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07AC1" w14:textId="77777777" w:rsidR="005923D3" w:rsidRPr="00E37294" w:rsidRDefault="005923D3" w:rsidP="000C57DE">
      <w:pPr>
        <w:jc w:val="center"/>
        <w:rPr>
          <w:b/>
          <w:sz w:val="32"/>
          <w:szCs w:val="32"/>
        </w:rPr>
      </w:pPr>
      <w:r w:rsidRPr="00E37294">
        <w:rPr>
          <w:b/>
          <w:sz w:val="32"/>
          <w:szCs w:val="32"/>
        </w:rPr>
        <w:t>Доклад</w:t>
      </w:r>
    </w:p>
    <w:p w14:paraId="0AB22C7C" w14:textId="77777777" w:rsidR="005923D3" w:rsidRPr="00E37294" w:rsidRDefault="005923D3" w:rsidP="000C57DE">
      <w:pPr>
        <w:jc w:val="center"/>
        <w:rPr>
          <w:b/>
          <w:sz w:val="28"/>
          <w:szCs w:val="28"/>
        </w:rPr>
      </w:pPr>
    </w:p>
    <w:p w14:paraId="706159F3" w14:textId="24415C41" w:rsidR="005923D3" w:rsidRPr="00E37294" w:rsidRDefault="002D6B54" w:rsidP="000C57DE">
      <w:pPr>
        <w:jc w:val="center"/>
        <w:rPr>
          <w:b/>
          <w:sz w:val="28"/>
          <w:szCs w:val="28"/>
        </w:rPr>
      </w:pPr>
      <w:r w:rsidRPr="00E37294">
        <w:rPr>
          <w:b/>
          <w:sz w:val="28"/>
          <w:szCs w:val="28"/>
        </w:rPr>
        <w:t>Ершов</w:t>
      </w:r>
      <w:r w:rsidR="005923D3" w:rsidRPr="00E37294">
        <w:rPr>
          <w:b/>
          <w:sz w:val="28"/>
          <w:szCs w:val="28"/>
        </w:rPr>
        <w:t>а В</w:t>
      </w:r>
      <w:r w:rsidRPr="00E37294">
        <w:rPr>
          <w:b/>
          <w:sz w:val="28"/>
          <w:szCs w:val="28"/>
        </w:rPr>
        <w:t>ладимира</w:t>
      </w:r>
      <w:r w:rsidR="005923D3" w:rsidRPr="00E37294">
        <w:rPr>
          <w:b/>
          <w:sz w:val="28"/>
          <w:szCs w:val="28"/>
        </w:rPr>
        <w:t xml:space="preserve"> </w:t>
      </w:r>
      <w:r w:rsidRPr="00E37294">
        <w:rPr>
          <w:b/>
          <w:sz w:val="28"/>
          <w:szCs w:val="28"/>
        </w:rPr>
        <w:t>Всеволод</w:t>
      </w:r>
      <w:r w:rsidR="005923D3" w:rsidRPr="00E37294">
        <w:rPr>
          <w:b/>
          <w:sz w:val="28"/>
          <w:szCs w:val="28"/>
        </w:rPr>
        <w:t xml:space="preserve">овича – главы </w:t>
      </w:r>
      <w:r w:rsidRPr="00E37294">
        <w:rPr>
          <w:b/>
          <w:sz w:val="28"/>
          <w:szCs w:val="28"/>
        </w:rPr>
        <w:t xml:space="preserve">местного самоуправления </w:t>
      </w:r>
      <w:r w:rsidR="005923D3" w:rsidRPr="00E37294">
        <w:rPr>
          <w:b/>
          <w:sz w:val="28"/>
          <w:szCs w:val="28"/>
        </w:rPr>
        <w:t>Арзамасского муниципального района Нижегородской области о достигнутых значениях показателей для оценки эффективности деятельности органов местного самоуправления за 20</w:t>
      </w:r>
      <w:r w:rsidRPr="00E37294">
        <w:rPr>
          <w:b/>
          <w:sz w:val="28"/>
          <w:szCs w:val="28"/>
        </w:rPr>
        <w:t>2</w:t>
      </w:r>
      <w:r w:rsidR="00714426" w:rsidRPr="00E37294">
        <w:rPr>
          <w:b/>
          <w:sz w:val="28"/>
          <w:szCs w:val="28"/>
        </w:rPr>
        <w:t>1</w:t>
      </w:r>
      <w:r w:rsidR="005923D3" w:rsidRPr="00E37294">
        <w:rPr>
          <w:b/>
          <w:sz w:val="28"/>
          <w:szCs w:val="28"/>
        </w:rPr>
        <w:t xml:space="preserve"> год и их планируемых значениях на 3-х летний период</w:t>
      </w:r>
    </w:p>
    <w:p w14:paraId="61C4B55D" w14:textId="77777777" w:rsidR="005923D3" w:rsidRPr="00E37294" w:rsidRDefault="005923D3" w:rsidP="000C57DE">
      <w:pPr>
        <w:jc w:val="center"/>
        <w:rPr>
          <w:b/>
          <w:sz w:val="28"/>
          <w:szCs w:val="28"/>
        </w:rPr>
      </w:pPr>
    </w:p>
    <w:p w14:paraId="774FDC35" w14:textId="77777777" w:rsidR="00A12D6A" w:rsidRPr="00E37294" w:rsidRDefault="00A12D6A" w:rsidP="000C57DE">
      <w:pPr>
        <w:jc w:val="center"/>
        <w:rPr>
          <w:b/>
          <w:sz w:val="28"/>
          <w:szCs w:val="28"/>
        </w:rPr>
      </w:pPr>
    </w:p>
    <w:p w14:paraId="149793C1" w14:textId="4E1E07C6" w:rsidR="0075307E" w:rsidRPr="00E37294" w:rsidRDefault="0075307E" w:rsidP="00696EA2">
      <w:pPr>
        <w:jc w:val="center"/>
        <w:rPr>
          <w:b/>
          <w:sz w:val="32"/>
          <w:szCs w:val="32"/>
        </w:rPr>
      </w:pPr>
      <w:r w:rsidRPr="00E37294">
        <w:rPr>
          <w:b/>
          <w:sz w:val="32"/>
          <w:szCs w:val="32"/>
          <w:lang w:val="en-US"/>
        </w:rPr>
        <w:t>I</w:t>
      </w:r>
      <w:r w:rsidRPr="00E37294">
        <w:rPr>
          <w:b/>
          <w:sz w:val="32"/>
          <w:szCs w:val="32"/>
        </w:rPr>
        <w:t>. Краткое описание муниципального района</w:t>
      </w:r>
    </w:p>
    <w:p w14:paraId="74B2F714" w14:textId="77777777" w:rsidR="005923D3" w:rsidRPr="00E37294" w:rsidRDefault="005923D3" w:rsidP="000C57DE">
      <w:pPr>
        <w:jc w:val="center"/>
        <w:rPr>
          <w:b/>
          <w:sz w:val="20"/>
          <w:szCs w:val="20"/>
        </w:rPr>
      </w:pPr>
    </w:p>
    <w:p w14:paraId="10BDA172" w14:textId="77777777" w:rsidR="005923D3" w:rsidRPr="00E37294" w:rsidRDefault="005923D3" w:rsidP="000C57DE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Арзамасский район, образованный в 1929 году, расположен в самом центре юга Нижегородской области. Административный центр Арзамасского района</w:t>
      </w:r>
      <w:r w:rsidR="00E349A0" w:rsidRPr="00E37294">
        <w:rPr>
          <w:sz w:val="28"/>
          <w:szCs w:val="28"/>
        </w:rPr>
        <w:t xml:space="preserve"> – </w:t>
      </w:r>
      <w:r w:rsidRPr="00E37294">
        <w:rPr>
          <w:sz w:val="28"/>
          <w:szCs w:val="28"/>
        </w:rPr>
        <w:t xml:space="preserve">город Арзамас, который является самостоятельной административно-территориальной единицей, находится в </w:t>
      </w:r>
      <w:smartTag w:uri="urn:schemas-microsoft-com:office:smarttags" w:element="metricconverter">
        <w:smartTagPr>
          <w:attr w:name="ProductID" w:val="112 км"/>
        </w:smartTagPr>
        <w:r w:rsidRPr="00E37294">
          <w:rPr>
            <w:sz w:val="28"/>
            <w:szCs w:val="28"/>
          </w:rPr>
          <w:t>112 км</w:t>
        </w:r>
      </w:smartTag>
      <w:r w:rsidRPr="00E37294">
        <w:rPr>
          <w:sz w:val="28"/>
          <w:szCs w:val="28"/>
        </w:rPr>
        <w:t xml:space="preserve"> от областного центра - </w:t>
      </w:r>
      <w:proofErr w:type="spellStart"/>
      <w:r w:rsidRPr="00E37294">
        <w:rPr>
          <w:sz w:val="28"/>
          <w:szCs w:val="28"/>
        </w:rPr>
        <w:t>г.Н.Новгород</w:t>
      </w:r>
      <w:proofErr w:type="spellEnd"/>
      <w:r w:rsidRPr="00E37294">
        <w:rPr>
          <w:sz w:val="28"/>
          <w:szCs w:val="28"/>
        </w:rPr>
        <w:t>, связан с областным центром автомобильным и железнодорожным сообщением.</w:t>
      </w:r>
    </w:p>
    <w:p w14:paraId="55E74A89" w14:textId="3C03C9DD" w:rsidR="005923D3" w:rsidRPr="00E37294" w:rsidRDefault="005923D3" w:rsidP="000C57DE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Арзамасский район граничит в северной своей части с Сосновским и </w:t>
      </w:r>
      <w:proofErr w:type="spellStart"/>
      <w:r w:rsidRPr="00E37294">
        <w:rPr>
          <w:sz w:val="28"/>
          <w:szCs w:val="28"/>
        </w:rPr>
        <w:t>Д.Константиновским</w:t>
      </w:r>
      <w:proofErr w:type="spellEnd"/>
      <w:r w:rsidRPr="00E37294">
        <w:rPr>
          <w:sz w:val="28"/>
          <w:szCs w:val="28"/>
        </w:rPr>
        <w:t xml:space="preserve"> район</w:t>
      </w:r>
      <w:r w:rsidR="00015AA6" w:rsidRPr="00E37294">
        <w:rPr>
          <w:sz w:val="28"/>
          <w:szCs w:val="28"/>
        </w:rPr>
        <w:t>ами</w:t>
      </w:r>
      <w:r w:rsidRPr="00E37294">
        <w:rPr>
          <w:sz w:val="28"/>
          <w:szCs w:val="28"/>
        </w:rPr>
        <w:t>, на юге</w:t>
      </w:r>
      <w:r w:rsidR="00E349A0" w:rsidRPr="00E37294">
        <w:rPr>
          <w:sz w:val="28"/>
          <w:szCs w:val="28"/>
        </w:rPr>
        <w:t xml:space="preserve"> – </w:t>
      </w:r>
      <w:r w:rsidRPr="00E37294">
        <w:rPr>
          <w:sz w:val="28"/>
          <w:szCs w:val="28"/>
        </w:rPr>
        <w:t>с Шатковским, Первомайским и Дивеевским районами, на западе</w:t>
      </w:r>
      <w:r w:rsidR="00E349A0" w:rsidRPr="00E37294">
        <w:rPr>
          <w:sz w:val="28"/>
          <w:szCs w:val="28"/>
        </w:rPr>
        <w:t xml:space="preserve"> – </w:t>
      </w:r>
      <w:r w:rsidRPr="00E37294">
        <w:rPr>
          <w:sz w:val="28"/>
          <w:szCs w:val="28"/>
        </w:rPr>
        <w:t>с Ардатовским районом, на востоке</w:t>
      </w:r>
      <w:r w:rsidR="00E349A0" w:rsidRPr="00E37294">
        <w:rPr>
          <w:sz w:val="28"/>
          <w:szCs w:val="28"/>
        </w:rPr>
        <w:t xml:space="preserve"> – </w:t>
      </w:r>
      <w:r w:rsidRPr="00E37294">
        <w:rPr>
          <w:sz w:val="28"/>
          <w:szCs w:val="28"/>
        </w:rPr>
        <w:t>с Вадским районом. Район имеет компактную форму, протяженностью с севера на юг равна 40</w:t>
      </w:r>
      <w:r w:rsidR="00E349A0" w:rsidRPr="00E37294">
        <w:rPr>
          <w:sz w:val="28"/>
          <w:szCs w:val="28"/>
        </w:rPr>
        <w:t xml:space="preserve"> </w:t>
      </w:r>
      <w:r w:rsidRPr="00E37294">
        <w:rPr>
          <w:sz w:val="28"/>
          <w:szCs w:val="28"/>
        </w:rPr>
        <w:t xml:space="preserve">км; с запада на восток </w:t>
      </w:r>
      <w:r w:rsidR="00E349A0" w:rsidRPr="00E37294">
        <w:rPr>
          <w:sz w:val="28"/>
          <w:szCs w:val="28"/>
        </w:rPr>
        <w:t>–</w:t>
      </w:r>
      <w:r w:rsidRPr="00E37294">
        <w:rPr>
          <w:sz w:val="28"/>
          <w:szCs w:val="28"/>
        </w:rPr>
        <w:t xml:space="preserve"> 50</w:t>
      </w:r>
      <w:r w:rsidR="00E349A0" w:rsidRPr="00E37294">
        <w:rPr>
          <w:sz w:val="28"/>
          <w:szCs w:val="28"/>
        </w:rPr>
        <w:t xml:space="preserve"> </w:t>
      </w:r>
      <w:r w:rsidRPr="00E37294">
        <w:rPr>
          <w:sz w:val="28"/>
          <w:szCs w:val="28"/>
        </w:rPr>
        <w:t>км; общая площадь составляет 201</w:t>
      </w:r>
      <w:r w:rsidR="00FF4150" w:rsidRPr="00E37294">
        <w:rPr>
          <w:sz w:val="28"/>
          <w:szCs w:val="28"/>
        </w:rPr>
        <w:t>6</w:t>
      </w:r>
      <w:r w:rsidRPr="00E37294">
        <w:rPr>
          <w:sz w:val="28"/>
          <w:szCs w:val="28"/>
        </w:rPr>
        <w:t>,</w:t>
      </w:r>
      <w:r w:rsidR="00FF4150" w:rsidRPr="00E37294">
        <w:rPr>
          <w:sz w:val="28"/>
          <w:szCs w:val="28"/>
        </w:rPr>
        <w:t xml:space="preserve">9 </w:t>
      </w:r>
      <w:proofErr w:type="spellStart"/>
      <w:r w:rsidR="00FF4150" w:rsidRPr="00E37294">
        <w:rPr>
          <w:sz w:val="28"/>
          <w:szCs w:val="28"/>
        </w:rPr>
        <w:t>кв.км</w:t>
      </w:r>
      <w:proofErr w:type="spellEnd"/>
      <w:r w:rsidR="00FF4150" w:rsidRPr="00E37294">
        <w:rPr>
          <w:sz w:val="28"/>
          <w:szCs w:val="28"/>
        </w:rPr>
        <w:t>. (201,7</w:t>
      </w:r>
      <w:r w:rsidRPr="00E37294">
        <w:rPr>
          <w:sz w:val="28"/>
          <w:szCs w:val="28"/>
        </w:rPr>
        <w:t xml:space="preserve"> тыс.</w:t>
      </w:r>
      <w:r w:rsidR="00D15F1D" w:rsidRPr="00E37294">
        <w:rPr>
          <w:sz w:val="28"/>
          <w:szCs w:val="28"/>
        </w:rPr>
        <w:t xml:space="preserve"> </w:t>
      </w:r>
      <w:r w:rsidRPr="00E37294">
        <w:rPr>
          <w:sz w:val="28"/>
          <w:szCs w:val="28"/>
        </w:rPr>
        <w:t>га).</w:t>
      </w:r>
    </w:p>
    <w:p w14:paraId="2523457C" w14:textId="77777777" w:rsidR="005923D3" w:rsidRPr="00E37294" w:rsidRDefault="005923D3" w:rsidP="000C57DE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В состав района входит 13 административных единиц (в т.ч. 12 сельских администраций и 1 поселковая). На территории распо</w:t>
      </w:r>
      <w:r w:rsidR="00E349A0" w:rsidRPr="00E37294">
        <w:rPr>
          <w:sz w:val="28"/>
          <w:szCs w:val="28"/>
        </w:rPr>
        <w:t>ложено 105 населенных пунктов, и</w:t>
      </w:r>
      <w:r w:rsidRPr="00E37294">
        <w:rPr>
          <w:sz w:val="28"/>
          <w:szCs w:val="28"/>
        </w:rPr>
        <w:t>з них 60 сел, 29 деревень, 11 поселков, 3 железнодорожные станции, 1 ж/д разъезд, 1 рабочий поселок.</w:t>
      </w:r>
    </w:p>
    <w:p w14:paraId="07DDD0CA" w14:textId="4B1FA7A0" w:rsidR="00E21AAD" w:rsidRPr="00E37294" w:rsidRDefault="00E21AAD" w:rsidP="001D264A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Численность населения на 01.01.2021 составила 39493 человека, в том числе городское (</w:t>
      </w:r>
      <w:proofErr w:type="spellStart"/>
      <w:r w:rsidRPr="00E37294">
        <w:rPr>
          <w:sz w:val="28"/>
          <w:szCs w:val="28"/>
        </w:rPr>
        <w:t>р.п</w:t>
      </w:r>
      <w:proofErr w:type="spellEnd"/>
      <w:r w:rsidRPr="00E37294">
        <w:rPr>
          <w:sz w:val="28"/>
          <w:szCs w:val="28"/>
        </w:rPr>
        <w:t xml:space="preserve">. Выездное) – 7654 чел., сельское – 31839 чел. </w:t>
      </w:r>
    </w:p>
    <w:p w14:paraId="639F7D9E" w14:textId="6067746B" w:rsidR="00E21AAD" w:rsidRPr="00E37294" w:rsidRDefault="00E21AAD" w:rsidP="001D264A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За 2021 год родилось 316 человек (2020 г. – 317 чел.), умерло – 867 человек (2020 г. – 822 чел.). Естественная убыль населения составила 551 чел., что на 46 чел. больше, чем в 2020 году. Коэффициент естественной убыли на 1000 человек населения составил 13,95 промилле (2020 г. – 12,55 </w:t>
      </w:r>
      <w:r w:rsidR="00FE4B2C">
        <w:rPr>
          <w:sz w:val="28"/>
          <w:szCs w:val="28"/>
        </w:rPr>
        <w:t>промилле</w:t>
      </w:r>
      <w:r w:rsidRPr="00E37294">
        <w:rPr>
          <w:sz w:val="28"/>
          <w:szCs w:val="28"/>
        </w:rPr>
        <w:t xml:space="preserve">). </w:t>
      </w:r>
    </w:p>
    <w:p w14:paraId="78A304FD" w14:textId="77777777" w:rsidR="00E21AAD" w:rsidRPr="00E37294" w:rsidRDefault="00E21AAD" w:rsidP="001D264A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За 2021 год прибыло 1097 человек (2020 г. – 682 чел.), выбыло 1028 человек (2020 г. – 924 чел.). Миграционный прирост населения составил 69 человек (миграционная убыль населения за 2020 г. – 242 чел.).</w:t>
      </w:r>
    </w:p>
    <w:p w14:paraId="21036203" w14:textId="3C1BA421" w:rsidR="00E21AAD" w:rsidRPr="00E37294" w:rsidRDefault="00E21AAD" w:rsidP="001D264A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По предварительным данным численность населения на 01.01.2022 составляет 39011 человек.</w:t>
      </w:r>
    </w:p>
    <w:p w14:paraId="19823DF9" w14:textId="6F55849C" w:rsidR="00250782" w:rsidRPr="00E37294" w:rsidRDefault="005923D3" w:rsidP="00250782">
      <w:pPr>
        <w:ind w:firstLine="709"/>
        <w:jc w:val="both"/>
        <w:rPr>
          <w:sz w:val="28"/>
          <w:szCs w:val="28"/>
        </w:rPr>
      </w:pPr>
      <w:bookmarkStart w:id="0" w:name="_Hlk38878344"/>
      <w:r w:rsidRPr="00E37294">
        <w:rPr>
          <w:sz w:val="28"/>
          <w:szCs w:val="28"/>
        </w:rPr>
        <w:t>Вся территория района равномерно покрыта густой сетью железных и автомобильных дорог районного, областного и федерального</w:t>
      </w:r>
      <w:r w:rsidR="00FA68CB" w:rsidRPr="00E37294">
        <w:rPr>
          <w:sz w:val="28"/>
          <w:szCs w:val="28"/>
        </w:rPr>
        <w:t xml:space="preserve"> </w:t>
      </w:r>
      <w:r w:rsidRPr="00E37294">
        <w:rPr>
          <w:sz w:val="28"/>
          <w:szCs w:val="28"/>
        </w:rPr>
        <w:t>значения</w:t>
      </w:r>
      <w:r w:rsidR="00FA68CB" w:rsidRPr="00E37294">
        <w:rPr>
          <w:sz w:val="28"/>
          <w:szCs w:val="28"/>
        </w:rPr>
        <w:t xml:space="preserve"> по направлениям</w:t>
      </w:r>
      <w:r w:rsidRPr="00E37294">
        <w:rPr>
          <w:sz w:val="28"/>
          <w:szCs w:val="28"/>
        </w:rPr>
        <w:t>: «Нижний Новгород-Дивеево», «Н</w:t>
      </w:r>
      <w:r w:rsidR="007B58FC">
        <w:rPr>
          <w:sz w:val="28"/>
          <w:szCs w:val="28"/>
        </w:rPr>
        <w:t xml:space="preserve">ижний </w:t>
      </w:r>
      <w:r w:rsidRPr="00E37294">
        <w:rPr>
          <w:sz w:val="28"/>
          <w:szCs w:val="28"/>
        </w:rPr>
        <w:t>Новгород-Ардатов», «Н</w:t>
      </w:r>
      <w:r w:rsidR="007B58FC">
        <w:rPr>
          <w:sz w:val="28"/>
          <w:szCs w:val="28"/>
        </w:rPr>
        <w:t xml:space="preserve">ижний </w:t>
      </w:r>
      <w:r w:rsidRPr="00E37294">
        <w:rPr>
          <w:sz w:val="28"/>
          <w:szCs w:val="28"/>
        </w:rPr>
        <w:t>Новгород-Сара</w:t>
      </w:r>
      <w:r w:rsidR="00FA68CB" w:rsidRPr="00E37294">
        <w:rPr>
          <w:sz w:val="28"/>
          <w:szCs w:val="28"/>
        </w:rPr>
        <w:t>тов</w:t>
      </w:r>
      <w:r w:rsidRPr="00E37294">
        <w:rPr>
          <w:sz w:val="28"/>
          <w:szCs w:val="28"/>
        </w:rPr>
        <w:t>». Город Арзамас</w:t>
      </w:r>
      <w:r w:rsidR="00E349A0" w:rsidRPr="00E37294">
        <w:rPr>
          <w:sz w:val="28"/>
          <w:szCs w:val="28"/>
        </w:rPr>
        <w:t>,</w:t>
      </w:r>
      <w:r w:rsidRPr="00E37294">
        <w:rPr>
          <w:sz w:val="28"/>
          <w:szCs w:val="28"/>
        </w:rPr>
        <w:t xml:space="preserve"> являясь крупным железнодорожным узлом, обеспечивает прямое сообщение с такими городам</w:t>
      </w:r>
      <w:r w:rsidR="00E349A0" w:rsidRPr="00E37294">
        <w:rPr>
          <w:sz w:val="28"/>
          <w:szCs w:val="28"/>
        </w:rPr>
        <w:t>и</w:t>
      </w:r>
      <w:r w:rsidRPr="00E37294">
        <w:rPr>
          <w:sz w:val="28"/>
          <w:szCs w:val="28"/>
        </w:rPr>
        <w:t xml:space="preserve"> как Москва, Санкт-Петербург, Казань, Самара, Пенза, Астрахань, Адлер, Воркута, Новокузнецк, Новосибирск</w:t>
      </w:r>
      <w:r w:rsidR="00617DEA" w:rsidRPr="00E37294">
        <w:rPr>
          <w:sz w:val="28"/>
          <w:szCs w:val="28"/>
        </w:rPr>
        <w:t>, Республика Крым</w:t>
      </w:r>
      <w:r w:rsidRPr="00E37294">
        <w:rPr>
          <w:sz w:val="28"/>
          <w:szCs w:val="28"/>
        </w:rPr>
        <w:t xml:space="preserve"> и др. Через Арзамас проходят транспортные связи </w:t>
      </w:r>
      <w:proofErr w:type="spellStart"/>
      <w:r w:rsidRPr="00E37294">
        <w:rPr>
          <w:sz w:val="28"/>
          <w:szCs w:val="28"/>
        </w:rPr>
        <w:t>Н.Новгорода</w:t>
      </w:r>
      <w:proofErr w:type="spellEnd"/>
      <w:r w:rsidRPr="00E37294">
        <w:rPr>
          <w:sz w:val="28"/>
          <w:szCs w:val="28"/>
        </w:rPr>
        <w:t xml:space="preserve"> с южными районами области – Вознесенским, Первомайским, Лукояновским</w:t>
      </w:r>
      <w:r w:rsidR="00E349A0" w:rsidRPr="00E37294">
        <w:rPr>
          <w:sz w:val="28"/>
          <w:szCs w:val="28"/>
        </w:rPr>
        <w:t>,</w:t>
      </w:r>
      <w:r w:rsidRPr="00E37294">
        <w:rPr>
          <w:sz w:val="28"/>
          <w:szCs w:val="28"/>
        </w:rPr>
        <w:t xml:space="preserve"> Большеболдинским, а также с Республикой Мордовия. Протяженность автодорог в районе составляет </w:t>
      </w:r>
      <w:r w:rsidR="00E34F87" w:rsidRPr="00E37294">
        <w:rPr>
          <w:sz w:val="28"/>
          <w:szCs w:val="28"/>
        </w:rPr>
        <w:t>8</w:t>
      </w:r>
      <w:r w:rsidR="00FA68CB" w:rsidRPr="00E37294">
        <w:rPr>
          <w:sz w:val="28"/>
          <w:szCs w:val="28"/>
        </w:rPr>
        <w:t>72</w:t>
      </w:r>
      <w:r w:rsidR="00127C9B" w:rsidRPr="00E37294">
        <w:rPr>
          <w:sz w:val="28"/>
          <w:szCs w:val="28"/>
        </w:rPr>
        <w:t>,</w:t>
      </w:r>
      <w:r w:rsidR="00FA68CB" w:rsidRPr="00E37294">
        <w:rPr>
          <w:sz w:val="28"/>
          <w:szCs w:val="28"/>
        </w:rPr>
        <w:t>7</w:t>
      </w:r>
      <w:r w:rsidRPr="00E37294">
        <w:rPr>
          <w:sz w:val="28"/>
          <w:szCs w:val="28"/>
        </w:rPr>
        <w:t xml:space="preserve"> </w:t>
      </w:r>
      <w:r w:rsidRPr="00E37294">
        <w:rPr>
          <w:sz w:val="28"/>
          <w:szCs w:val="28"/>
        </w:rPr>
        <w:lastRenderedPageBreak/>
        <w:t>км.</w:t>
      </w:r>
      <w:r w:rsidR="00250782" w:rsidRPr="00E37294">
        <w:rPr>
          <w:sz w:val="28"/>
          <w:szCs w:val="28"/>
        </w:rPr>
        <w:t xml:space="preserve"> В настоящее время производится строительство участков федеральной скоростной магистрали М-12 Москва – Казань 4 и 5 этапы, а также объект Южный обход г. Арзамас. В ближайшее время планируется завершение проектирования проезда ст. Арзамас-1 – с. Красное и выполнение реконструкции участка дороги Владимир-Муром-Арзамас со строительством путепровода между </w:t>
      </w:r>
      <w:proofErr w:type="spellStart"/>
      <w:r w:rsidR="00250782" w:rsidRPr="00E37294">
        <w:rPr>
          <w:sz w:val="28"/>
          <w:szCs w:val="28"/>
        </w:rPr>
        <w:t>р.п</w:t>
      </w:r>
      <w:proofErr w:type="spellEnd"/>
      <w:r w:rsidR="00250782" w:rsidRPr="00E37294">
        <w:rPr>
          <w:sz w:val="28"/>
          <w:szCs w:val="28"/>
        </w:rPr>
        <w:t>. Выездное и г. Арзамас.</w:t>
      </w:r>
    </w:p>
    <w:p w14:paraId="34904A28" w14:textId="77777777" w:rsidR="00250782" w:rsidRPr="00E37294" w:rsidRDefault="00250782" w:rsidP="00250782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По территории Арзамасского района проходят крупные коридоры инженерных коммуникаций. В северной части района располагаются крупные массивы смешанных лесов. Леса имеют большое водоохранное значение. Юго-западная часть Арзамасского района находится на берегу подземного моря пресной воды, которое простирается далеко за пределы района.</w:t>
      </w:r>
    </w:p>
    <w:p w14:paraId="68462657" w14:textId="1E79AC10" w:rsidR="005923D3" w:rsidRPr="00E37294" w:rsidRDefault="005923D3" w:rsidP="005E6A0C">
      <w:pPr>
        <w:ind w:firstLine="709"/>
        <w:jc w:val="both"/>
        <w:rPr>
          <w:sz w:val="28"/>
          <w:szCs w:val="28"/>
        </w:rPr>
      </w:pPr>
    </w:p>
    <w:p w14:paraId="19A5EFBC" w14:textId="7B1798FB" w:rsidR="005923D3" w:rsidRPr="00E37294" w:rsidRDefault="0075307E" w:rsidP="005E6A0C">
      <w:pPr>
        <w:ind w:firstLine="709"/>
        <w:jc w:val="center"/>
        <w:rPr>
          <w:b/>
          <w:sz w:val="32"/>
          <w:szCs w:val="32"/>
        </w:rPr>
      </w:pPr>
      <w:r w:rsidRPr="00E37294">
        <w:rPr>
          <w:b/>
          <w:sz w:val="32"/>
          <w:szCs w:val="32"/>
          <w:lang w:val="en-US"/>
        </w:rPr>
        <w:t>II</w:t>
      </w:r>
      <w:r w:rsidR="005923D3" w:rsidRPr="00E37294">
        <w:rPr>
          <w:b/>
          <w:sz w:val="32"/>
          <w:szCs w:val="32"/>
        </w:rPr>
        <w:t>. Экономическое развитие</w:t>
      </w:r>
    </w:p>
    <w:p w14:paraId="0DEACAFA" w14:textId="77777777" w:rsidR="00DB6334" w:rsidRPr="00E37294" w:rsidRDefault="005923D3" w:rsidP="005E6A0C">
      <w:pPr>
        <w:shd w:val="clear" w:color="auto" w:fill="FFFFFF"/>
        <w:jc w:val="both"/>
        <w:rPr>
          <w:sz w:val="28"/>
          <w:szCs w:val="28"/>
        </w:rPr>
      </w:pPr>
      <w:r w:rsidRPr="00E37294">
        <w:rPr>
          <w:sz w:val="26"/>
          <w:szCs w:val="26"/>
        </w:rPr>
        <w:t xml:space="preserve">    </w:t>
      </w:r>
    </w:p>
    <w:p w14:paraId="03799DD5" w14:textId="50FE2E7D" w:rsidR="00283B28" w:rsidRPr="00E37294" w:rsidRDefault="00283B28" w:rsidP="005E6A0C">
      <w:pPr>
        <w:ind w:firstLine="709"/>
        <w:jc w:val="both"/>
        <w:rPr>
          <w:sz w:val="28"/>
          <w:szCs w:val="28"/>
        </w:rPr>
      </w:pPr>
      <w:bookmarkStart w:id="1" w:name="_Hlk101448881"/>
      <w:r w:rsidRPr="00E37294">
        <w:rPr>
          <w:sz w:val="28"/>
          <w:szCs w:val="28"/>
        </w:rPr>
        <w:t>Общая протяжённость автомобильных дорог на территории Арзамасского муниципального района составляет 8</w:t>
      </w:r>
      <w:r w:rsidR="00762149" w:rsidRPr="00E37294">
        <w:rPr>
          <w:sz w:val="28"/>
          <w:szCs w:val="28"/>
        </w:rPr>
        <w:t>72</w:t>
      </w:r>
      <w:r w:rsidRPr="00E37294">
        <w:rPr>
          <w:sz w:val="28"/>
          <w:szCs w:val="28"/>
        </w:rPr>
        <w:t>,</w:t>
      </w:r>
      <w:r w:rsidR="00762149" w:rsidRPr="00E37294">
        <w:rPr>
          <w:sz w:val="28"/>
          <w:szCs w:val="28"/>
        </w:rPr>
        <w:t>7</w:t>
      </w:r>
      <w:r w:rsidRPr="00E37294">
        <w:rPr>
          <w:sz w:val="28"/>
          <w:szCs w:val="28"/>
        </w:rPr>
        <w:t xml:space="preserve"> км, из них:</w:t>
      </w:r>
    </w:p>
    <w:p w14:paraId="6BA8B304" w14:textId="77777777" w:rsidR="00283B28" w:rsidRPr="00E37294" w:rsidRDefault="00283B28" w:rsidP="005E6A0C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-  участок федеральной магистрали 1Р-158 </w:t>
      </w:r>
      <w:proofErr w:type="spellStart"/>
      <w:r w:rsidRPr="00E37294">
        <w:rPr>
          <w:sz w:val="28"/>
          <w:szCs w:val="28"/>
        </w:rPr>
        <w:t>Н.Новгород</w:t>
      </w:r>
      <w:proofErr w:type="spellEnd"/>
      <w:r w:rsidRPr="00E37294">
        <w:rPr>
          <w:sz w:val="28"/>
          <w:szCs w:val="28"/>
        </w:rPr>
        <w:t>-Саратов – 49,0 км;</w:t>
      </w:r>
    </w:p>
    <w:p w14:paraId="41E89AF6" w14:textId="78FCC0CF" w:rsidR="00283B28" w:rsidRPr="00E37294" w:rsidRDefault="00283B28" w:rsidP="005E6A0C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-  сеть областных (региональных и межмуниципальных) – 355</w:t>
      </w:r>
      <w:r w:rsidR="00762149" w:rsidRPr="00E37294">
        <w:rPr>
          <w:sz w:val="28"/>
          <w:szCs w:val="28"/>
        </w:rPr>
        <w:t>,0</w:t>
      </w:r>
      <w:r w:rsidRPr="00E37294">
        <w:rPr>
          <w:sz w:val="28"/>
          <w:szCs w:val="28"/>
        </w:rPr>
        <w:t xml:space="preserve"> км;</w:t>
      </w:r>
    </w:p>
    <w:p w14:paraId="138DA89C" w14:textId="23BF186F" w:rsidR="00283B28" w:rsidRPr="00E37294" w:rsidRDefault="00283B28" w:rsidP="005E6A0C">
      <w:pPr>
        <w:ind w:firstLine="709"/>
        <w:jc w:val="both"/>
        <w:rPr>
          <w:color w:val="FF0000"/>
          <w:sz w:val="28"/>
          <w:szCs w:val="28"/>
        </w:rPr>
      </w:pPr>
      <w:r w:rsidRPr="00E37294">
        <w:rPr>
          <w:sz w:val="28"/>
          <w:szCs w:val="28"/>
        </w:rPr>
        <w:t xml:space="preserve">-  муниципальные дороги улично-дорожной сети поселений – </w:t>
      </w:r>
      <w:r w:rsidR="00762149" w:rsidRPr="00E37294">
        <w:rPr>
          <w:sz w:val="28"/>
          <w:szCs w:val="28"/>
        </w:rPr>
        <w:t>404</w:t>
      </w:r>
      <w:r w:rsidRPr="00E37294">
        <w:rPr>
          <w:sz w:val="28"/>
          <w:szCs w:val="28"/>
        </w:rPr>
        <w:t>,</w:t>
      </w:r>
      <w:r w:rsidR="00762149" w:rsidRPr="00E37294">
        <w:rPr>
          <w:sz w:val="28"/>
          <w:szCs w:val="28"/>
        </w:rPr>
        <w:t>0</w:t>
      </w:r>
      <w:r w:rsidRPr="00E37294">
        <w:rPr>
          <w:sz w:val="28"/>
          <w:szCs w:val="28"/>
        </w:rPr>
        <w:t xml:space="preserve"> км;</w:t>
      </w:r>
    </w:p>
    <w:p w14:paraId="3C8A28F6" w14:textId="533B0602" w:rsidR="00283B28" w:rsidRPr="00E37294" w:rsidRDefault="00283B28" w:rsidP="005E6A0C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-  межпоселковые дороги района – 6</w:t>
      </w:r>
      <w:r w:rsidR="00762149" w:rsidRPr="00E37294">
        <w:rPr>
          <w:sz w:val="28"/>
          <w:szCs w:val="28"/>
        </w:rPr>
        <w:t>4</w:t>
      </w:r>
      <w:r w:rsidRPr="00E37294">
        <w:rPr>
          <w:sz w:val="28"/>
          <w:szCs w:val="28"/>
        </w:rPr>
        <w:t>,</w:t>
      </w:r>
      <w:r w:rsidR="00762149" w:rsidRPr="00E37294">
        <w:rPr>
          <w:sz w:val="28"/>
          <w:szCs w:val="28"/>
        </w:rPr>
        <w:t>7</w:t>
      </w:r>
      <w:r w:rsidRPr="00E37294">
        <w:rPr>
          <w:sz w:val="28"/>
          <w:szCs w:val="28"/>
        </w:rPr>
        <w:t xml:space="preserve"> км.</w:t>
      </w:r>
    </w:p>
    <w:p w14:paraId="420F195A" w14:textId="6017B9CA" w:rsidR="003E58C0" w:rsidRPr="00E37294" w:rsidRDefault="003E58C0" w:rsidP="003E58C0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Межпоселковые дороги на 100% прошли процедуру паспортизации и постановки на баланс. С 2018 года были сформированы и оформлены на 60% земельные участки под межпоселковыми дорогами. В 2021 году их оформление было завершено.</w:t>
      </w:r>
    </w:p>
    <w:p w14:paraId="584C6158" w14:textId="77777777" w:rsidR="003E58C0" w:rsidRPr="00E37294" w:rsidRDefault="003E58C0" w:rsidP="003E58C0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Местные дороги поселений оформляются поэтапно, по мере реализации программы ПМИ, за счёт средств муниципальных Дорожных фондов.</w:t>
      </w:r>
    </w:p>
    <w:p w14:paraId="053F4A09" w14:textId="487F2FD0" w:rsidR="003E58C0" w:rsidRPr="00E37294" w:rsidRDefault="003E58C0" w:rsidP="00734427">
      <w:pPr>
        <w:ind w:firstLine="709"/>
        <w:jc w:val="both"/>
        <w:rPr>
          <w:bCs/>
          <w:sz w:val="28"/>
          <w:szCs w:val="28"/>
        </w:rPr>
      </w:pPr>
      <w:r w:rsidRPr="00E37294">
        <w:rPr>
          <w:sz w:val="28"/>
          <w:szCs w:val="28"/>
        </w:rPr>
        <w:t xml:space="preserve">В 2021 году поступление денежных средств в муниципальные дорожные фонды района составило 22350,9 тыс. руб. В 2022 г. поступление денежных средств планируется в размере </w:t>
      </w:r>
      <w:r w:rsidR="001D264A" w:rsidRPr="00E37294">
        <w:rPr>
          <w:bCs/>
          <w:sz w:val="28"/>
          <w:szCs w:val="28"/>
        </w:rPr>
        <w:t>22857</w:t>
      </w:r>
      <w:r w:rsidRPr="00E37294">
        <w:rPr>
          <w:bCs/>
          <w:sz w:val="28"/>
          <w:szCs w:val="28"/>
        </w:rPr>
        <w:t>,</w:t>
      </w:r>
      <w:r w:rsidR="001D264A" w:rsidRPr="00E37294">
        <w:rPr>
          <w:bCs/>
          <w:sz w:val="28"/>
          <w:szCs w:val="28"/>
        </w:rPr>
        <w:t>1</w:t>
      </w:r>
      <w:r w:rsidRPr="00E37294">
        <w:rPr>
          <w:bCs/>
          <w:sz w:val="28"/>
          <w:szCs w:val="28"/>
        </w:rPr>
        <w:t xml:space="preserve"> тыс.</w:t>
      </w:r>
      <w:r w:rsidR="005C70AA" w:rsidRPr="00E37294">
        <w:rPr>
          <w:bCs/>
          <w:sz w:val="28"/>
          <w:szCs w:val="28"/>
        </w:rPr>
        <w:t xml:space="preserve"> </w:t>
      </w:r>
      <w:r w:rsidRPr="00E37294">
        <w:rPr>
          <w:bCs/>
          <w:sz w:val="28"/>
          <w:szCs w:val="28"/>
        </w:rPr>
        <w:t>руб.</w:t>
      </w:r>
    </w:p>
    <w:p w14:paraId="6807DF4F" w14:textId="3C02B3E8" w:rsidR="003E58C0" w:rsidRPr="00E37294" w:rsidRDefault="003E58C0" w:rsidP="003E58C0">
      <w:pPr>
        <w:ind w:firstLine="708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В 2020 году за счёт средств муниципальных Дорожных фондов района выполнено работ по ремонту и содержанию местных муниципальных дорог на сумму 12154,5 тыс. руб. Также на ремонт и содержание улично-дорожной сети поселений привлекались средства администраций сельсоветов и средства из областного бюджета. </w:t>
      </w:r>
    </w:p>
    <w:p w14:paraId="77457CF7" w14:textId="4918206B" w:rsidR="005C70AA" w:rsidRPr="00E37294" w:rsidRDefault="005C70AA" w:rsidP="008C20B7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В 2021 году выполнены ремонтные работы</w:t>
      </w:r>
      <w:r w:rsidR="003E39D3" w:rsidRPr="00E37294">
        <w:rPr>
          <w:sz w:val="28"/>
          <w:szCs w:val="28"/>
        </w:rPr>
        <w:t xml:space="preserve"> местных дорог поселений</w:t>
      </w:r>
      <w:r w:rsidRPr="00E37294">
        <w:rPr>
          <w:sz w:val="28"/>
          <w:szCs w:val="28"/>
        </w:rPr>
        <w:t>:</w:t>
      </w:r>
    </w:p>
    <w:p w14:paraId="20B67379" w14:textId="7F02C15C" w:rsidR="005C70AA" w:rsidRPr="00E37294" w:rsidRDefault="003E39D3" w:rsidP="00E37294">
      <w:pPr>
        <w:pStyle w:val="ad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п</w:t>
      </w:r>
      <w:r w:rsidR="005C70AA" w:rsidRPr="00E37294">
        <w:rPr>
          <w:sz w:val="28"/>
          <w:szCs w:val="28"/>
        </w:rPr>
        <w:t>рограмма ППМИ (Вам решать): 4,197 км на сумму 13865,</w:t>
      </w:r>
      <w:r w:rsidRPr="00E37294">
        <w:rPr>
          <w:sz w:val="28"/>
          <w:szCs w:val="28"/>
        </w:rPr>
        <w:t xml:space="preserve">390 </w:t>
      </w:r>
      <w:r w:rsidR="005C70AA" w:rsidRPr="00E37294">
        <w:rPr>
          <w:sz w:val="28"/>
          <w:szCs w:val="28"/>
        </w:rPr>
        <w:t>тыс. руб.</w:t>
      </w:r>
      <w:r w:rsidR="008C20B7" w:rsidRPr="00E37294">
        <w:rPr>
          <w:sz w:val="28"/>
          <w:szCs w:val="28"/>
        </w:rPr>
        <w:t>;</w:t>
      </w:r>
    </w:p>
    <w:p w14:paraId="024FB479" w14:textId="2C820F49" w:rsidR="005C70AA" w:rsidRPr="00E37294" w:rsidRDefault="003E39D3" w:rsidP="00E37294">
      <w:pPr>
        <w:pStyle w:val="ad"/>
        <w:numPr>
          <w:ilvl w:val="0"/>
          <w:numId w:val="7"/>
        </w:numPr>
        <w:tabs>
          <w:tab w:val="left" w:pos="993"/>
          <w:tab w:val="left" w:pos="9639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р</w:t>
      </w:r>
      <w:r w:rsidR="005C70AA" w:rsidRPr="00E37294">
        <w:rPr>
          <w:sz w:val="28"/>
          <w:szCs w:val="28"/>
        </w:rPr>
        <w:t>емонт автомобильных дорог (за счет акцизов на нефтепродукты)</w:t>
      </w:r>
      <w:r w:rsidRPr="00E37294">
        <w:rPr>
          <w:sz w:val="28"/>
          <w:szCs w:val="28"/>
        </w:rPr>
        <w:t xml:space="preserve"> </w:t>
      </w:r>
      <w:r w:rsidR="005C70AA" w:rsidRPr="00E37294">
        <w:rPr>
          <w:sz w:val="28"/>
          <w:szCs w:val="28"/>
        </w:rPr>
        <w:t xml:space="preserve">(5%) – </w:t>
      </w:r>
      <w:r w:rsidR="00153D2A" w:rsidRPr="00E37294">
        <w:rPr>
          <w:sz w:val="28"/>
          <w:szCs w:val="28"/>
        </w:rPr>
        <w:t xml:space="preserve">3,162 км на сумму </w:t>
      </w:r>
      <w:r w:rsidR="005C70AA" w:rsidRPr="00E37294">
        <w:rPr>
          <w:sz w:val="28"/>
          <w:szCs w:val="28"/>
        </w:rPr>
        <w:t>12</w:t>
      </w:r>
      <w:r w:rsidR="00153D2A" w:rsidRPr="00E37294">
        <w:rPr>
          <w:sz w:val="28"/>
          <w:szCs w:val="28"/>
        </w:rPr>
        <w:t>449,</w:t>
      </w:r>
      <w:r w:rsidRPr="00E37294">
        <w:rPr>
          <w:sz w:val="28"/>
          <w:szCs w:val="28"/>
        </w:rPr>
        <w:t>693</w:t>
      </w:r>
      <w:r w:rsidR="005C70AA" w:rsidRPr="00E37294">
        <w:rPr>
          <w:sz w:val="28"/>
          <w:szCs w:val="28"/>
        </w:rPr>
        <w:t xml:space="preserve"> </w:t>
      </w:r>
      <w:r w:rsidR="00153D2A" w:rsidRPr="00E37294">
        <w:rPr>
          <w:sz w:val="28"/>
          <w:szCs w:val="28"/>
        </w:rPr>
        <w:t>тыс</w:t>
      </w:r>
      <w:r w:rsidR="005C70AA" w:rsidRPr="00E37294">
        <w:rPr>
          <w:sz w:val="28"/>
          <w:szCs w:val="28"/>
        </w:rPr>
        <w:t>.</w:t>
      </w:r>
      <w:r w:rsidR="00153D2A" w:rsidRPr="00E37294">
        <w:rPr>
          <w:sz w:val="28"/>
          <w:szCs w:val="28"/>
        </w:rPr>
        <w:t xml:space="preserve"> </w:t>
      </w:r>
      <w:r w:rsidR="005C70AA" w:rsidRPr="00E37294">
        <w:rPr>
          <w:sz w:val="28"/>
          <w:szCs w:val="28"/>
        </w:rPr>
        <w:t>руб.</w:t>
      </w:r>
      <w:r w:rsidR="00153D2A" w:rsidRPr="00E37294">
        <w:rPr>
          <w:sz w:val="28"/>
          <w:szCs w:val="28"/>
        </w:rPr>
        <w:t xml:space="preserve"> за счет средств областного бюджета</w:t>
      </w:r>
      <w:r w:rsidR="008C20B7" w:rsidRPr="00E37294">
        <w:rPr>
          <w:sz w:val="28"/>
          <w:szCs w:val="28"/>
        </w:rPr>
        <w:t>;</w:t>
      </w:r>
    </w:p>
    <w:p w14:paraId="709006D4" w14:textId="00E877F1" w:rsidR="00153D2A" w:rsidRPr="00E37294" w:rsidRDefault="008C20B7" w:rsidP="00E37294">
      <w:pPr>
        <w:pStyle w:val="ad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д</w:t>
      </w:r>
      <w:r w:rsidR="00153D2A" w:rsidRPr="00E37294">
        <w:rPr>
          <w:sz w:val="28"/>
          <w:szCs w:val="28"/>
        </w:rPr>
        <w:t xml:space="preserve">ополнительно за счет экономии средств от торгов отремонтировано </w:t>
      </w:r>
      <w:r w:rsidR="003E39D3" w:rsidRPr="00E37294">
        <w:rPr>
          <w:sz w:val="28"/>
          <w:szCs w:val="28"/>
        </w:rPr>
        <w:t>0,293 км дорог на сумму 865,491 тыс.</w:t>
      </w:r>
      <w:r w:rsidRPr="00E37294">
        <w:rPr>
          <w:sz w:val="28"/>
          <w:szCs w:val="28"/>
        </w:rPr>
        <w:t xml:space="preserve"> </w:t>
      </w:r>
      <w:r w:rsidR="003E39D3" w:rsidRPr="00E37294">
        <w:rPr>
          <w:sz w:val="28"/>
          <w:szCs w:val="28"/>
        </w:rPr>
        <w:t>руб</w:t>
      </w:r>
      <w:r w:rsidRPr="00E37294">
        <w:rPr>
          <w:sz w:val="28"/>
          <w:szCs w:val="28"/>
        </w:rPr>
        <w:t>.;</w:t>
      </w:r>
    </w:p>
    <w:p w14:paraId="71837328" w14:textId="5C833F72" w:rsidR="005C70AA" w:rsidRPr="00E37294" w:rsidRDefault="008C20B7" w:rsidP="00E37294">
      <w:pPr>
        <w:pStyle w:val="ad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р</w:t>
      </w:r>
      <w:r w:rsidR="005C70AA" w:rsidRPr="00E37294">
        <w:rPr>
          <w:sz w:val="28"/>
          <w:szCs w:val="28"/>
        </w:rPr>
        <w:t>емонт местных и межпоселковых дорог:</w:t>
      </w:r>
      <w:r w:rsidR="003E39D3" w:rsidRPr="00E37294">
        <w:rPr>
          <w:sz w:val="28"/>
          <w:szCs w:val="28"/>
        </w:rPr>
        <w:t xml:space="preserve"> 3,914 км на сумму 11161,453 тыс. руб. за счет средств районного бюджета.</w:t>
      </w:r>
    </w:p>
    <w:p w14:paraId="44AF933A" w14:textId="77777777" w:rsidR="005C70AA" w:rsidRPr="00E37294" w:rsidRDefault="005C70AA" w:rsidP="008C20B7">
      <w:pPr>
        <w:ind w:firstLine="708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В настоящее время формируются и корректируются планы ремонтных работ на местных дорогах в 2022 году.</w:t>
      </w:r>
    </w:p>
    <w:p w14:paraId="1EAFEC11" w14:textId="77777777" w:rsidR="005C70AA" w:rsidRPr="00E37294" w:rsidRDefault="005C70AA" w:rsidP="008C20B7">
      <w:pPr>
        <w:ind w:firstLine="708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На территории Арзамасского муниципального района все пассажирские автобусные перевозки являются межмуниципальными. Организация, </w:t>
      </w:r>
      <w:r w:rsidRPr="00E37294">
        <w:rPr>
          <w:sz w:val="28"/>
          <w:szCs w:val="28"/>
        </w:rPr>
        <w:lastRenderedPageBreak/>
        <w:t xml:space="preserve">утверждение маршрутов и их финансирование осуществляется министерством транспорта и автомобильных дорог Нижегородской области. </w:t>
      </w:r>
    </w:p>
    <w:p w14:paraId="5E001367" w14:textId="77777777" w:rsidR="005C70AA" w:rsidRPr="00E37294" w:rsidRDefault="005C70AA" w:rsidP="008C20B7">
      <w:pPr>
        <w:ind w:firstLine="708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Выпадающие доходы от перевозки пассажиров льготных категорий компенсируются перевозчику Правительством Нижегородской области.</w:t>
      </w:r>
    </w:p>
    <w:p w14:paraId="43F53E58" w14:textId="77777777" w:rsidR="005C70AA" w:rsidRPr="00E37294" w:rsidRDefault="005C70AA" w:rsidP="008C20B7">
      <w:pPr>
        <w:ind w:firstLine="708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Пассажирские автобусные перевозки по району выполняет ГПНО АПАТ. По территории Арзамасского муниципального района проходят 25 межмуниципальных маршрутов и 4 городских маршрута (№5;9;10;14). Ежедневно задействовано 35 единиц пассажирского автотранспорта.</w:t>
      </w:r>
    </w:p>
    <w:bookmarkEnd w:id="1"/>
    <w:p w14:paraId="45A117E3" w14:textId="289B7609" w:rsidR="00384CD7" w:rsidRPr="00384CD7" w:rsidRDefault="00E21AAD" w:rsidP="00696EA2">
      <w:pPr>
        <w:tabs>
          <w:tab w:val="num" w:pos="142"/>
        </w:tabs>
        <w:suppressAutoHyphens/>
        <w:ind w:firstLine="709"/>
        <w:jc w:val="both"/>
        <w:rPr>
          <w:bCs/>
          <w:sz w:val="28"/>
          <w:szCs w:val="28"/>
        </w:rPr>
      </w:pPr>
      <w:r w:rsidRPr="00E37294">
        <w:rPr>
          <w:sz w:val="28"/>
          <w:szCs w:val="28"/>
        </w:rPr>
        <w:t xml:space="preserve">Объем отгруженных товаров собственного производства, выполненных работ и услуг за 2021 год по полному кругу организаций составил 12126,2 млн. руб. (115% к 2020 году), в том числе по </w:t>
      </w:r>
      <w:r w:rsidRPr="00E37294">
        <w:rPr>
          <w:sz w:val="28"/>
          <w:szCs w:val="28"/>
          <w:lang w:eastAsia="ar-SA"/>
        </w:rPr>
        <w:t xml:space="preserve">крупным и средним предприятиям – </w:t>
      </w:r>
      <w:r w:rsidRPr="00E37294">
        <w:rPr>
          <w:bCs/>
          <w:sz w:val="28"/>
          <w:szCs w:val="28"/>
          <w:lang w:eastAsia="ar-SA"/>
        </w:rPr>
        <w:t>7603,3 млн. руб. (115,4% к 2020 году), по малым предприятиям – 4522,9 млн. руб. (114,3% к 2020 году)</w:t>
      </w:r>
      <w:r w:rsidR="00384CD7" w:rsidRPr="00E37294">
        <w:rPr>
          <w:bCs/>
          <w:sz w:val="28"/>
          <w:szCs w:val="28"/>
          <w:lang w:eastAsia="ar-SA"/>
        </w:rPr>
        <w:t xml:space="preserve">; </w:t>
      </w:r>
      <w:r w:rsidR="00384CD7" w:rsidRPr="00384CD7">
        <w:rPr>
          <w:bCs/>
          <w:sz w:val="28"/>
          <w:szCs w:val="28"/>
          <w:lang w:eastAsia="ar-SA"/>
        </w:rPr>
        <w:t>также</w:t>
      </w:r>
      <w:r w:rsidR="00384CD7" w:rsidRPr="00384CD7">
        <w:rPr>
          <w:bCs/>
          <w:sz w:val="28"/>
          <w:szCs w:val="28"/>
        </w:rPr>
        <w:t xml:space="preserve"> в разрезе видов экономической деятельности:</w:t>
      </w:r>
    </w:p>
    <w:p w14:paraId="501E3BC7" w14:textId="77777777" w:rsidR="00384CD7" w:rsidRPr="00384CD7" w:rsidRDefault="00384CD7" w:rsidP="00E37294">
      <w:pPr>
        <w:numPr>
          <w:ilvl w:val="0"/>
          <w:numId w:val="8"/>
        </w:numPr>
        <w:tabs>
          <w:tab w:val="num" w:pos="1070"/>
        </w:tabs>
        <w:ind w:left="0" w:firstLine="709"/>
        <w:contextualSpacing/>
        <w:jc w:val="both"/>
        <w:rPr>
          <w:sz w:val="28"/>
          <w:szCs w:val="28"/>
        </w:rPr>
      </w:pPr>
      <w:r w:rsidRPr="00384CD7">
        <w:rPr>
          <w:sz w:val="28"/>
          <w:szCs w:val="28"/>
        </w:rPr>
        <w:t>обрабатывающие производства – 53,1% (6435,1 млн. руб.);</w:t>
      </w:r>
    </w:p>
    <w:p w14:paraId="32E812BE" w14:textId="77777777" w:rsidR="00384CD7" w:rsidRPr="00384CD7" w:rsidRDefault="00384CD7" w:rsidP="00E37294">
      <w:pPr>
        <w:numPr>
          <w:ilvl w:val="0"/>
          <w:numId w:val="8"/>
        </w:numPr>
        <w:tabs>
          <w:tab w:val="num" w:pos="1070"/>
        </w:tabs>
        <w:ind w:left="0" w:firstLine="709"/>
        <w:contextualSpacing/>
        <w:jc w:val="both"/>
        <w:rPr>
          <w:sz w:val="28"/>
          <w:szCs w:val="28"/>
        </w:rPr>
      </w:pPr>
      <w:r w:rsidRPr="00384CD7">
        <w:rPr>
          <w:sz w:val="28"/>
          <w:szCs w:val="28"/>
        </w:rPr>
        <w:t>сельское хозяйство – 33,3% (4043,8 млн. руб.);</w:t>
      </w:r>
    </w:p>
    <w:p w14:paraId="0C23C783" w14:textId="77777777" w:rsidR="00384CD7" w:rsidRPr="00384CD7" w:rsidRDefault="00384CD7" w:rsidP="00E37294">
      <w:pPr>
        <w:numPr>
          <w:ilvl w:val="0"/>
          <w:numId w:val="8"/>
        </w:numPr>
        <w:tabs>
          <w:tab w:val="num" w:pos="1070"/>
        </w:tabs>
        <w:ind w:left="0" w:firstLine="709"/>
        <w:contextualSpacing/>
        <w:jc w:val="both"/>
        <w:rPr>
          <w:sz w:val="28"/>
          <w:szCs w:val="28"/>
        </w:rPr>
      </w:pPr>
      <w:r w:rsidRPr="00384CD7">
        <w:rPr>
          <w:sz w:val="28"/>
          <w:szCs w:val="28"/>
        </w:rPr>
        <w:t>добыча полезных ископаемых – 3% (362,3 млн. руб.);</w:t>
      </w:r>
    </w:p>
    <w:p w14:paraId="53A9A0D0" w14:textId="77777777" w:rsidR="00384CD7" w:rsidRPr="00384CD7" w:rsidRDefault="00384CD7" w:rsidP="00E37294">
      <w:pPr>
        <w:numPr>
          <w:ilvl w:val="0"/>
          <w:numId w:val="8"/>
        </w:numPr>
        <w:tabs>
          <w:tab w:val="num" w:pos="1070"/>
        </w:tabs>
        <w:ind w:left="0" w:firstLine="709"/>
        <w:contextualSpacing/>
        <w:jc w:val="both"/>
        <w:rPr>
          <w:sz w:val="28"/>
          <w:szCs w:val="28"/>
        </w:rPr>
      </w:pPr>
      <w:r w:rsidRPr="00384CD7">
        <w:rPr>
          <w:sz w:val="28"/>
          <w:szCs w:val="28"/>
        </w:rPr>
        <w:t>обеспечение электрической энергией, газом и паром; кондиционирование воздуха – 1,4% (173,9 млн. руб.);</w:t>
      </w:r>
    </w:p>
    <w:p w14:paraId="2D8B3C8E" w14:textId="77777777" w:rsidR="00384CD7" w:rsidRPr="00384CD7" w:rsidRDefault="00384CD7" w:rsidP="00E37294">
      <w:pPr>
        <w:numPr>
          <w:ilvl w:val="0"/>
          <w:numId w:val="8"/>
        </w:numPr>
        <w:tabs>
          <w:tab w:val="num" w:pos="1070"/>
        </w:tabs>
        <w:ind w:left="0" w:firstLine="709"/>
        <w:contextualSpacing/>
        <w:jc w:val="both"/>
        <w:rPr>
          <w:sz w:val="28"/>
          <w:szCs w:val="28"/>
        </w:rPr>
      </w:pPr>
      <w:r w:rsidRPr="00384CD7">
        <w:rPr>
          <w:sz w:val="28"/>
          <w:szCs w:val="28"/>
        </w:rPr>
        <w:t>водоснабжение – 0,3% (37,3 млн. руб.);</w:t>
      </w:r>
    </w:p>
    <w:p w14:paraId="519EEA21" w14:textId="77777777" w:rsidR="00384CD7" w:rsidRPr="00384CD7" w:rsidRDefault="00384CD7" w:rsidP="00E37294">
      <w:pPr>
        <w:numPr>
          <w:ilvl w:val="0"/>
          <w:numId w:val="8"/>
        </w:numPr>
        <w:tabs>
          <w:tab w:val="num" w:pos="1070"/>
        </w:tabs>
        <w:ind w:left="0" w:firstLine="709"/>
        <w:contextualSpacing/>
        <w:jc w:val="both"/>
        <w:rPr>
          <w:sz w:val="28"/>
          <w:szCs w:val="28"/>
        </w:rPr>
      </w:pPr>
      <w:r w:rsidRPr="00384CD7">
        <w:rPr>
          <w:sz w:val="28"/>
          <w:szCs w:val="28"/>
        </w:rPr>
        <w:t>деятельность в области здравоохранения и социальных услуг – 2,6% (312,6 млн. руб.);</w:t>
      </w:r>
    </w:p>
    <w:p w14:paraId="5888C5F5" w14:textId="77777777" w:rsidR="00384CD7" w:rsidRPr="00384CD7" w:rsidRDefault="00384CD7" w:rsidP="00E37294">
      <w:pPr>
        <w:numPr>
          <w:ilvl w:val="0"/>
          <w:numId w:val="8"/>
        </w:numPr>
        <w:tabs>
          <w:tab w:val="num" w:pos="1070"/>
        </w:tabs>
        <w:ind w:left="0" w:firstLine="709"/>
        <w:contextualSpacing/>
        <w:jc w:val="both"/>
        <w:rPr>
          <w:sz w:val="28"/>
          <w:szCs w:val="28"/>
        </w:rPr>
      </w:pPr>
      <w:r w:rsidRPr="00384CD7">
        <w:rPr>
          <w:sz w:val="28"/>
          <w:szCs w:val="28"/>
        </w:rPr>
        <w:t>прочие – 6,3% (761,2 млн. руб.).</w:t>
      </w:r>
    </w:p>
    <w:p w14:paraId="121F3D45" w14:textId="73CAD9E3" w:rsidR="00384CD7" w:rsidRPr="00E37294" w:rsidRDefault="00384CD7" w:rsidP="00696EA2">
      <w:pPr>
        <w:ind w:firstLine="709"/>
        <w:jc w:val="both"/>
        <w:rPr>
          <w:sz w:val="28"/>
          <w:szCs w:val="28"/>
          <w:lang w:eastAsia="ar-SA"/>
        </w:rPr>
      </w:pPr>
      <w:r w:rsidRPr="00384CD7">
        <w:rPr>
          <w:sz w:val="28"/>
          <w:szCs w:val="28"/>
        </w:rPr>
        <w:t>Объем инвестиций в основной капитал по полному кругу организаций з</w:t>
      </w:r>
      <w:r w:rsidRPr="00384CD7">
        <w:rPr>
          <w:color w:val="000000"/>
          <w:sz w:val="28"/>
          <w:szCs w:val="28"/>
        </w:rPr>
        <w:t xml:space="preserve">а 2021 год составил 4131,2 млн. руб. (200,1% к 2020 году). </w:t>
      </w:r>
      <w:r w:rsidRPr="00384CD7">
        <w:rPr>
          <w:sz w:val="28"/>
          <w:szCs w:val="28"/>
          <w:lang w:eastAsia="ar-SA"/>
        </w:rPr>
        <w:t>Наибольшую долю в общем объеме инвестиций занимают инвестиции по виду деятельности сельское хозяйство (1128,6 млн. руб.), транспортировка и хранение (2146,2 млн. руб.), промышленное производство (346,0 млн. руб.), деятельность профессиональная, научная и техническая (261,4 млн. руб.), образование, деятельность в области культуры, здравоохранения, государственное управление (60,8 млн. руб.), иные виды (188,2 млн. руб.).</w:t>
      </w:r>
    </w:p>
    <w:p w14:paraId="537E3DCE" w14:textId="77777777" w:rsidR="00384CD7" w:rsidRPr="00384CD7" w:rsidRDefault="00384CD7" w:rsidP="00696EA2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384CD7">
        <w:rPr>
          <w:sz w:val="28"/>
          <w:szCs w:val="28"/>
        </w:rPr>
        <w:t>Крупными и средними предприятиями</w:t>
      </w:r>
      <w:r w:rsidRPr="00384CD7">
        <w:rPr>
          <w:color w:val="000000"/>
          <w:sz w:val="28"/>
          <w:szCs w:val="28"/>
        </w:rPr>
        <w:t xml:space="preserve"> района получено 123,3 млн. руб. прибыли, что составило 131,3% к 2020 году. Прибыль предприятий промышленного производства составила 80,8 млн. руб. (231,9% к 2020 году). </w:t>
      </w:r>
    </w:p>
    <w:p w14:paraId="2D15FB74" w14:textId="77777777" w:rsidR="00384CD7" w:rsidRPr="00384CD7" w:rsidRDefault="00384CD7" w:rsidP="00696EA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384CD7">
        <w:rPr>
          <w:sz w:val="28"/>
          <w:szCs w:val="28"/>
        </w:rPr>
        <w:t>Фонд начисленной заработной платы за 2021 год составил 3257,88</w:t>
      </w:r>
      <w:r w:rsidRPr="00384CD7">
        <w:rPr>
          <w:color w:val="000000"/>
          <w:sz w:val="28"/>
          <w:szCs w:val="28"/>
        </w:rPr>
        <w:t xml:space="preserve"> млн. руб. или 114,1% к 2020 году</w:t>
      </w:r>
      <w:r w:rsidRPr="00384CD7">
        <w:rPr>
          <w:sz w:val="28"/>
          <w:szCs w:val="28"/>
        </w:rPr>
        <w:t>.</w:t>
      </w:r>
    </w:p>
    <w:p w14:paraId="3F5C4F08" w14:textId="20E1DCFE" w:rsidR="00384CD7" w:rsidRPr="00384CD7" w:rsidRDefault="00384CD7" w:rsidP="00696EA2">
      <w:pPr>
        <w:ind w:firstLine="709"/>
        <w:jc w:val="both"/>
        <w:rPr>
          <w:color w:val="000000"/>
          <w:sz w:val="28"/>
          <w:szCs w:val="28"/>
        </w:rPr>
      </w:pPr>
      <w:r w:rsidRPr="00384CD7">
        <w:rPr>
          <w:sz w:val="28"/>
          <w:szCs w:val="28"/>
        </w:rPr>
        <w:t>Среднемесячная заработная плата работающих по полному кругу организаций</w:t>
      </w:r>
      <w:r w:rsidRPr="00384CD7">
        <w:rPr>
          <w:color w:val="000000"/>
          <w:sz w:val="28"/>
          <w:szCs w:val="28"/>
        </w:rPr>
        <w:t xml:space="preserve"> составила 34369 руб. (112,1% к 2020 году)</w:t>
      </w:r>
      <w:r w:rsidRPr="00E37294">
        <w:rPr>
          <w:color w:val="000000"/>
          <w:sz w:val="28"/>
          <w:szCs w:val="28"/>
        </w:rPr>
        <w:t>.</w:t>
      </w:r>
    </w:p>
    <w:p w14:paraId="5C0C91BB" w14:textId="77777777" w:rsidR="00384CD7" w:rsidRPr="00384CD7" w:rsidRDefault="00384CD7" w:rsidP="00696EA2">
      <w:pPr>
        <w:ind w:firstLine="709"/>
        <w:contextualSpacing/>
        <w:jc w:val="both"/>
        <w:rPr>
          <w:sz w:val="28"/>
          <w:szCs w:val="28"/>
        </w:rPr>
      </w:pPr>
      <w:r w:rsidRPr="00384CD7">
        <w:rPr>
          <w:sz w:val="28"/>
          <w:szCs w:val="28"/>
        </w:rPr>
        <w:t>Уровень регистрируемой безработицы за 2021 год составил 0,68% от численности рабочей силы, на учете в ГКУ НО «Арзамасский ЦЗН» в качестве безработных состояло 138 чел. (за 2020 год – 4,14%, количество безработных – 875 чел.).</w:t>
      </w:r>
    </w:p>
    <w:bookmarkEnd w:id="0"/>
    <w:p w14:paraId="7A3B1865" w14:textId="52C817FC" w:rsidR="00FD1BCF" w:rsidRPr="00E37294" w:rsidRDefault="00FD1BCF" w:rsidP="00696EA2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В Арзамасском районе </w:t>
      </w:r>
      <w:r w:rsidR="0091275B" w:rsidRPr="00E37294">
        <w:rPr>
          <w:sz w:val="28"/>
          <w:szCs w:val="28"/>
        </w:rPr>
        <w:t>по состоянию на 01.01.20</w:t>
      </w:r>
      <w:r w:rsidR="00452ECE" w:rsidRPr="00E37294">
        <w:rPr>
          <w:sz w:val="28"/>
          <w:szCs w:val="28"/>
        </w:rPr>
        <w:t>2</w:t>
      </w:r>
      <w:r w:rsidR="00E94366" w:rsidRPr="00E37294">
        <w:rPr>
          <w:sz w:val="28"/>
          <w:szCs w:val="28"/>
        </w:rPr>
        <w:t>2</w:t>
      </w:r>
      <w:r w:rsidRPr="00E37294">
        <w:rPr>
          <w:sz w:val="28"/>
          <w:szCs w:val="28"/>
        </w:rPr>
        <w:t xml:space="preserve"> зарегистрировано 1</w:t>
      </w:r>
      <w:r w:rsidR="00E94366" w:rsidRPr="00E37294">
        <w:rPr>
          <w:sz w:val="28"/>
          <w:szCs w:val="28"/>
        </w:rPr>
        <w:t>113</w:t>
      </w:r>
      <w:r w:rsidRPr="00E37294">
        <w:rPr>
          <w:sz w:val="28"/>
          <w:szCs w:val="28"/>
        </w:rPr>
        <w:t xml:space="preserve"> субъект</w:t>
      </w:r>
      <w:r w:rsidR="00DC2ED5" w:rsidRPr="00E37294">
        <w:rPr>
          <w:sz w:val="28"/>
          <w:szCs w:val="28"/>
        </w:rPr>
        <w:t>ов</w:t>
      </w:r>
      <w:r w:rsidRPr="00E37294">
        <w:rPr>
          <w:sz w:val="28"/>
          <w:szCs w:val="28"/>
        </w:rPr>
        <w:t xml:space="preserve"> малого </w:t>
      </w:r>
      <w:r w:rsidR="00CD6C7A" w:rsidRPr="00E37294">
        <w:rPr>
          <w:sz w:val="28"/>
          <w:szCs w:val="28"/>
        </w:rPr>
        <w:t>и среднего</w:t>
      </w:r>
      <w:r w:rsidRPr="00E37294">
        <w:rPr>
          <w:sz w:val="28"/>
          <w:szCs w:val="28"/>
        </w:rPr>
        <w:t xml:space="preserve"> предпринимательства</w:t>
      </w:r>
      <w:r w:rsidR="00E94366" w:rsidRPr="00E37294">
        <w:rPr>
          <w:sz w:val="28"/>
          <w:szCs w:val="28"/>
        </w:rPr>
        <w:t xml:space="preserve"> (105% к 2020 году)</w:t>
      </w:r>
      <w:r w:rsidR="000767AC" w:rsidRPr="00E37294">
        <w:rPr>
          <w:sz w:val="28"/>
          <w:szCs w:val="28"/>
        </w:rPr>
        <w:t>.</w:t>
      </w:r>
      <w:r w:rsidRPr="00E37294">
        <w:rPr>
          <w:sz w:val="28"/>
          <w:szCs w:val="28"/>
        </w:rPr>
        <w:t xml:space="preserve"> </w:t>
      </w:r>
    </w:p>
    <w:p w14:paraId="7BD00DB1" w14:textId="614D0306" w:rsidR="00DC2ED5" w:rsidRPr="00E37294" w:rsidRDefault="00DC2ED5" w:rsidP="00696EA2">
      <w:pPr>
        <w:tabs>
          <w:tab w:val="left" w:pos="709"/>
          <w:tab w:val="left" w:pos="993"/>
        </w:tabs>
        <w:suppressAutoHyphens/>
        <w:ind w:firstLine="709"/>
        <w:jc w:val="both"/>
        <w:rPr>
          <w:iCs/>
          <w:sz w:val="28"/>
          <w:szCs w:val="28"/>
          <w:lang w:eastAsia="ar-SA"/>
        </w:rPr>
      </w:pPr>
      <w:bookmarkStart w:id="2" w:name="_Hlk38959232"/>
      <w:r w:rsidRPr="00E37294">
        <w:rPr>
          <w:iCs/>
          <w:sz w:val="28"/>
          <w:szCs w:val="28"/>
          <w:lang w:eastAsia="ar-SA"/>
        </w:rPr>
        <w:t>Малый бизнес и сфера услуг играют значительную роль в жизни нашего района. Торговые предприятия обеспечивают жителей района необходимыми товарами и услугами, создают новые рабочие места, платят налоги, а также вносят ощутимый вклад в благоустройство Арзамасского района и его экономическое развитие.</w:t>
      </w:r>
    </w:p>
    <w:bookmarkEnd w:id="2"/>
    <w:p w14:paraId="47A623A1" w14:textId="77777777" w:rsidR="00E94366" w:rsidRPr="00E94366" w:rsidRDefault="00E94366" w:rsidP="00696EA2">
      <w:pPr>
        <w:ind w:firstLine="709"/>
        <w:jc w:val="both"/>
        <w:rPr>
          <w:sz w:val="28"/>
          <w:szCs w:val="28"/>
        </w:rPr>
      </w:pPr>
      <w:r w:rsidRPr="00E94366">
        <w:rPr>
          <w:sz w:val="28"/>
          <w:szCs w:val="28"/>
        </w:rPr>
        <w:lastRenderedPageBreak/>
        <w:t>В 2021 году открылись 12 объектов торговли и общественного питания:</w:t>
      </w:r>
    </w:p>
    <w:p w14:paraId="4BB1A603" w14:textId="77777777" w:rsidR="00E94366" w:rsidRPr="00E94366" w:rsidRDefault="00E94366" w:rsidP="00696EA2">
      <w:pPr>
        <w:ind w:firstLine="709"/>
        <w:jc w:val="both"/>
        <w:rPr>
          <w:sz w:val="28"/>
          <w:szCs w:val="28"/>
        </w:rPr>
      </w:pPr>
      <w:r w:rsidRPr="00E94366">
        <w:rPr>
          <w:sz w:val="28"/>
          <w:szCs w:val="28"/>
        </w:rPr>
        <w:t xml:space="preserve">- универсам «Пятерочка» в с. </w:t>
      </w:r>
      <w:proofErr w:type="spellStart"/>
      <w:r w:rsidRPr="00E94366">
        <w:rPr>
          <w:sz w:val="28"/>
          <w:szCs w:val="28"/>
        </w:rPr>
        <w:t>Абрамово</w:t>
      </w:r>
      <w:proofErr w:type="spellEnd"/>
      <w:r w:rsidRPr="00E94366">
        <w:rPr>
          <w:sz w:val="28"/>
          <w:szCs w:val="28"/>
        </w:rPr>
        <w:t>;</w:t>
      </w:r>
    </w:p>
    <w:p w14:paraId="793AA8B6" w14:textId="77777777" w:rsidR="00E94366" w:rsidRPr="00E94366" w:rsidRDefault="00E94366" w:rsidP="00696EA2">
      <w:pPr>
        <w:ind w:firstLine="709"/>
        <w:jc w:val="both"/>
        <w:rPr>
          <w:sz w:val="28"/>
          <w:szCs w:val="28"/>
        </w:rPr>
      </w:pPr>
      <w:r w:rsidRPr="00E94366">
        <w:rPr>
          <w:sz w:val="28"/>
          <w:szCs w:val="28"/>
        </w:rPr>
        <w:t xml:space="preserve">- торговые объекты в с. </w:t>
      </w:r>
      <w:proofErr w:type="spellStart"/>
      <w:r w:rsidRPr="00E94366">
        <w:rPr>
          <w:sz w:val="28"/>
          <w:szCs w:val="28"/>
        </w:rPr>
        <w:t>Кирилловка</w:t>
      </w:r>
      <w:proofErr w:type="spellEnd"/>
      <w:r w:rsidRPr="00E94366">
        <w:rPr>
          <w:sz w:val="28"/>
          <w:szCs w:val="28"/>
        </w:rPr>
        <w:t xml:space="preserve">, с. Чернуха, с. </w:t>
      </w:r>
      <w:proofErr w:type="spellStart"/>
      <w:r w:rsidRPr="00E94366">
        <w:rPr>
          <w:sz w:val="28"/>
          <w:szCs w:val="28"/>
        </w:rPr>
        <w:t>Мотовилово</w:t>
      </w:r>
      <w:proofErr w:type="spellEnd"/>
      <w:r w:rsidRPr="00E94366">
        <w:rPr>
          <w:sz w:val="28"/>
          <w:szCs w:val="28"/>
        </w:rPr>
        <w:t xml:space="preserve">, </w:t>
      </w:r>
      <w:proofErr w:type="spellStart"/>
      <w:r w:rsidRPr="00E94366">
        <w:rPr>
          <w:sz w:val="28"/>
          <w:szCs w:val="28"/>
        </w:rPr>
        <w:t>р.п</w:t>
      </w:r>
      <w:proofErr w:type="spellEnd"/>
      <w:r w:rsidRPr="00E94366">
        <w:rPr>
          <w:sz w:val="28"/>
          <w:szCs w:val="28"/>
        </w:rPr>
        <w:t>. Выездное;</w:t>
      </w:r>
    </w:p>
    <w:p w14:paraId="5A675656" w14:textId="77777777" w:rsidR="00E94366" w:rsidRPr="00E94366" w:rsidRDefault="00E94366" w:rsidP="00696EA2">
      <w:pPr>
        <w:ind w:firstLine="709"/>
        <w:jc w:val="both"/>
        <w:rPr>
          <w:sz w:val="28"/>
          <w:szCs w:val="28"/>
        </w:rPr>
      </w:pPr>
      <w:r w:rsidRPr="00E94366">
        <w:rPr>
          <w:sz w:val="28"/>
          <w:szCs w:val="28"/>
        </w:rPr>
        <w:t xml:space="preserve">- аптечные пункты в с. </w:t>
      </w:r>
      <w:proofErr w:type="spellStart"/>
      <w:r w:rsidRPr="00E94366">
        <w:rPr>
          <w:sz w:val="28"/>
          <w:szCs w:val="28"/>
        </w:rPr>
        <w:t>Кирилловка</w:t>
      </w:r>
      <w:proofErr w:type="spellEnd"/>
      <w:r w:rsidRPr="00E94366">
        <w:rPr>
          <w:sz w:val="28"/>
          <w:szCs w:val="28"/>
        </w:rPr>
        <w:t xml:space="preserve">, с. Красное, с. </w:t>
      </w:r>
      <w:proofErr w:type="spellStart"/>
      <w:r w:rsidRPr="00E94366">
        <w:rPr>
          <w:sz w:val="28"/>
          <w:szCs w:val="28"/>
        </w:rPr>
        <w:t>Казаково</w:t>
      </w:r>
      <w:proofErr w:type="spellEnd"/>
      <w:r w:rsidRPr="00E94366">
        <w:rPr>
          <w:sz w:val="28"/>
          <w:szCs w:val="28"/>
        </w:rPr>
        <w:t>;</w:t>
      </w:r>
    </w:p>
    <w:p w14:paraId="496803C6" w14:textId="77777777" w:rsidR="00E94366" w:rsidRPr="00E94366" w:rsidRDefault="00E94366" w:rsidP="00696EA2">
      <w:pPr>
        <w:ind w:firstLine="709"/>
        <w:jc w:val="both"/>
        <w:rPr>
          <w:sz w:val="28"/>
          <w:szCs w:val="28"/>
        </w:rPr>
      </w:pPr>
      <w:r w:rsidRPr="00E94366">
        <w:rPr>
          <w:sz w:val="28"/>
          <w:szCs w:val="28"/>
        </w:rPr>
        <w:t>- кафе в д. Березовка.</w:t>
      </w:r>
    </w:p>
    <w:p w14:paraId="794B3A06" w14:textId="3EBBC0E7" w:rsidR="00FD1BCF" w:rsidRPr="00E37294" w:rsidRDefault="008D1CB0" w:rsidP="00696EA2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П</w:t>
      </w:r>
      <w:r w:rsidR="00FD1BCF" w:rsidRPr="00E37294">
        <w:rPr>
          <w:sz w:val="28"/>
          <w:szCs w:val="28"/>
        </w:rPr>
        <w:t>остановлением администрации Арзамас</w:t>
      </w:r>
      <w:r w:rsidR="007D112E" w:rsidRPr="00E37294">
        <w:rPr>
          <w:sz w:val="28"/>
          <w:szCs w:val="28"/>
        </w:rPr>
        <w:t xml:space="preserve">ского муниципального района от </w:t>
      </w:r>
      <w:r w:rsidR="007A7132" w:rsidRPr="00E37294">
        <w:rPr>
          <w:sz w:val="28"/>
          <w:szCs w:val="28"/>
        </w:rPr>
        <w:t>10</w:t>
      </w:r>
      <w:r w:rsidR="007D112E" w:rsidRPr="00E37294">
        <w:rPr>
          <w:sz w:val="28"/>
          <w:szCs w:val="28"/>
        </w:rPr>
        <w:t>.</w:t>
      </w:r>
      <w:r w:rsidR="007A7132" w:rsidRPr="00E37294">
        <w:rPr>
          <w:sz w:val="28"/>
          <w:szCs w:val="28"/>
        </w:rPr>
        <w:t>11</w:t>
      </w:r>
      <w:r w:rsidR="00FD1BCF" w:rsidRPr="00E37294">
        <w:rPr>
          <w:sz w:val="28"/>
          <w:szCs w:val="28"/>
        </w:rPr>
        <w:t>.20</w:t>
      </w:r>
      <w:r w:rsidR="007A7132" w:rsidRPr="00E37294">
        <w:rPr>
          <w:sz w:val="28"/>
          <w:szCs w:val="28"/>
        </w:rPr>
        <w:t>20</w:t>
      </w:r>
      <w:r w:rsidR="007D112E" w:rsidRPr="00E37294">
        <w:rPr>
          <w:sz w:val="28"/>
          <w:szCs w:val="28"/>
        </w:rPr>
        <w:t xml:space="preserve"> № </w:t>
      </w:r>
      <w:r w:rsidRPr="00E37294">
        <w:rPr>
          <w:sz w:val="28"/>
          <w:szCs w:val="28"/>
        </w:rPr>
        <w:t>1</w:t>
      </w:r>
      <w:r w:rsidR="007A7132" w:rsidRPr="00E37294">
        <w:rPr>
          <w:sz w:val="28"/>
          <w:szCs w:val="28"/>
        </w:rPr>
        <w:t>731</w:t>
      </w:r>
      <w:r w:rsidRPr="00E37294">
        <w:rPr>
          <w:sz w:val="28"/>
          <w:szCs w:val="28"/>
        </w:rPr>
        <w:t xml:space="preserve"> </w:t>
      </w:r>
      <w:r w:rsidR="004A16F7" w:rsidRPr="00E37294">
        <w:rPr>
          <w:sz w:val="28"/>
          <w:szCs w:val="28"/>
        </w:rPr>
        <w:t>утверждена</w:t>
      </w:r>
      <w:r w:rsidRPr="00E37294">
        <w:rPr>
          <w:sz w:val="28"/>
          <w:szCs w:val="28"/>
        </w:rPr>
        <w:t xml:space="preserve"> муниципальная п</w:t>
      </w:r>
      <w:r w:rsidR="00FD1BCF" w:rsidRPr="00E37294">
        <w:rPr>
          <w:sz w:val="28"/>
          <w:szCs w:val="28"/>
        </w:rPr>
        <w:t xml:space="preserve">рограмма </w:t>
      </w:r>
      <w:r w:rsidRPr="00E37294">
        <w:rPr>
          <w:sz w:val="28"/>
          <w:szCs w:val="28"/>
        </w:rPr>
        <w:t>«Р</w:t>
      </w:r>
      <w:r w:rsidR="00FD1BCF" w:rsidRPr="00E37294">
        <w:rPr>
          <w:sz w:val="28"/>
          <w:szCs w:val="28"/>
        </w:rPr>
        <w:t>азвити</w:t>
      </w:r>
      <w:r w:rsidRPr="00E37294">
        <w:rPr>
          <w:sz w:val="28"/>
          <w:szCs w:val="28"/>
        </w:rPr>
        <w:t>е</w:t>
      </w:r>
      <w:r w:rsidR="00FD1BCF" w:rsidRPr="00E37294">
        <w:rPr>
          <w:sz w:val="28"/>
          <w:szCs w:val="28"/>
        </w:rPr>
        <w:t xml:space="preserve"> малого и среднего предпринимательства в Арзамасском муниципальном районе на 20</w:t>
      </w:r>
      <w:r w:rsidR="007A7132" w:rsidRPr="00E37294">
        <w:rPr>
          <w:sz w:val="28"/>
          <w:szCs w:val="28"/>
        </w:rPr>
        <w:t>20</w:t>
      </w:r>
      <w:r w:rsidRPr="00E37294">
        <w:rPr>
          <w:sz w:val="28"/>
          <w:szCs w:val="28"/>
        </w:rPr>
        <w:t>-</w:t>
      </w:r>
      <w:r w:rsidR="007D112E" w:rsidRPr="00E37294">
        <w:rPr>
          <w:sz w:val="28"/>
          <w:szCs w:val="28"/>
        </w:rPr>
        <w:t>202</w:t>
      </w:r>
      <w:r w:rsidR="00E21AAD" w:rsidRPr="00E37294">
        <w:rPr>
          <w:sz w:val="28"/>
          <w:szCs w:val="28"/>
        </w:rPr>
        <w:t>4</w:t>
      </w:r>
      <w:r w:rsidR="007D112E" w:rsidRPr="00E37294">
        <w:rPr>
          <w:sz w:val="28"/>
          <w:szCs w:val="28"/>
        </w:rPr>
        <w:t xml:space="preserve"> </w:t>
      </w:r>
      <w:r w:rsidR="00FD1BCF" w:rsidRPr="00E37294">
        <w:rPr>
          <w:sz w:val="28"/>
          <w:szCs w:val="28"/>
        </w:rPr>
        <w:t>годы</w:t>
      </w:r>
      <w:r w:rsidR="007D112E" w:rsidRPr="00E37294">
        <w:rPr>
          <w:sz w:val="28"/>
          <w:szCs w:val="28"/>
        </w:rPr>
        <w:t>»</w:t>
      </w:r>
      <w:r w:rsidRPr="00E37294">
        <w:rPr>
          <w:sz w:val="28"/>
          <w:szCs w:val="28"/>
        </w:rPr>
        <w:t>. В рамках данной программы проводилась работа по развитию малого и среднего предпринимательства в Арзамасском районе</w:t>
      </w:r>
      <w:r w:rsidR="007A7132" w:rsidRPr="00E37294">
        <w:rPr>
          <w:sz w:val="28"/>
          <w:szCs w:val="28"/>
        </w:rPr>
        <w:t>, о</w:t>
      </w:r>
      <w:r w:rsidR="00FD1BCF" w:rsidRPr="00E37294">
        <w:rPr>
          <w:sz w:val="28"/>
          <w:szCs w:val="28"/>
        </w:rPr>
        <w:t>рганизован и проведен районный конкурс на лучшее новогоднее оформление организаций торговл</w:t>
      </w:r>
      <w:r w:rsidRPr="00E37294">
        <w:rPr>
          <w:sz w:val="28"/>
          <w:szCs w:val="28"/>
        </w:rPr>
        <w:t>и, общественного питания и бытового обслуживания.</w:t>
      </w:r>
      <w:r w:rsidR="00FD1BCF" w:rsidRPr="00E37294">
        <w:rPr>
          <w:sz w:val="28"/>
          <w:szCs w:val="28"/>
        </w:rPr>
        <w:t xml:space="preserve"> </w:t>
      </w:r>
    </w:p>
    <w:p w14:paraId="52DB5E86" w14:textId="553B5DD0" w:rsidR="007F4C33" w:rsidRPr="00E37294" w:rsidRDefault="007F4C33" w:rsidP="00696EA2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В рамках реализации Указа Губернатора Нижегородской области от 07.04.2020 № 53 «О мерах поддержки организаций и лиц, пострадавших от распространения новой коронавирусной инфекции (</w:t>
      </w:r>
      <w:r w:rsidRPr="00E37294">
        <w:rPr>
          <w:sz w:val="28"/>
          <w:szCs w:val="28"/>
          <w:lang w:val="en-US"/>
        </w:rPr>
        <w:t>COVID</w:t>
      </w:r>
      <w:r w:rsidRPr="00E37294">
        <w:rPr>
          <w:sz w:val="28"/>
          <w:szCs w:val="28"/>
        </w:rPr>
        <w:t>-19)» хозяйствующим субъектам, осуществляющим деятельность на территории Арзамасского муниципального района, пострадавшим от распространения новой коронавирусной инфекции, в 202</w:t>
      </w:r>
      <w:r w:rsidR="00E94366" w:rsidRPr="00E37294">
        <w:rPr>
          <w:sz w:val="28"/>
          <w:szCs w:val="28"/>
        </w:rPr>
        <w:t>1</w:t>
      </w:r>
      <w:r w:rsidRPr="00E37294">
        <w:rPr>
          <w:sz w:val="28"/>
          <w:szCs w:val="28"/>
        </w:rPr>
        <w:t xml:space="preserve"> году выплачены субсидии за счет средств областного бюджета в целях возмещения затрат на оплату коммунальных услуг в размере </w:t>
      </w:r>
      <w:r w:rsidR="00E94366" w:rsidRPr="00E37294">
        <w:rPr>
          <w:sz w:val="28"/>
          <w:szCs w:val="28"/>
        </w:rPr>
        <w:t>5</w:t>
      </w:r>
      <w:r w:rsidRPr="00E37294">
        <w:rPr>
          <w:sz w:val="28"/>
          <w:szCs w:val="28"/>
        </w:rPr>
        <w:t>,</w:t>
      </w:r>
      <w:r w:rsidR="00E94366" w:rsidRPr="00E37294">
        <w:rPr>
          <w:sz w:val="28"/>
          <w:szCs w:val="28"/>
        </w:rPr>
        <w:t>0</w:t>
      </w:r>
      <w:r w:rsidRPr="00E37294">
        <w:rPr>
          <w:sz w:val="28"/>
          <w:szCs w:val="28"/>
        </w:rPr>
        <w:t xml:space="preserve"> </w:t>
      </w:r>
      <w:proofErr w:type="spellStart"/>
      <w:r w:rsidRPr="00E37294">
        <w:rPr>
          <w:sz w:val="28"/>
          <w:szCs w:val="28"/>
        </w:rPr>
        <w:t>млн.руб</w:t>
      </w:r>
      <w:proofErr w:type="spellEnd"/>
      <w:r w:rsidRPr="00E37294">
        <w:rPr>
          <w:sz w:val="28"/>
          <w:szCs w:val="28"/>
        </w:rPr>
        <w:t>. и на оплату труда работникам – 3,</w:t>
      </w:r>
      <w:r w:rsidR="00E94366" w:rsidRPr="00E37294">
        <w:rPr>
          <w:sz w:val="28"/>
          <w:szCs w:val="28"/>
        </w:rPr>
        <w:t>7</w:t>
      </w:r>
      <w:r w:rsidRPr="00E37294">
        <w:rPr>
          <w:sz w:val="28"/>
          <w:szCs w:val="28"/>
        </w:rPr>
        <w:t xml:space="preserve"> млн. руб.</w:t>
      </w:r>
    </w:p>
    <w:p w14:paraId="27A70B1C" w14:textId="77777777" w:rsidR="007F4C33" w:rsidRPr="00E37294" w:rsidRDefault="007F4C33" w:rsidP="00696EA2">
      <w:pPr>
        <w:suppressAutoHyphens/>
        <w:ind w:firstLine="709"/>
        <w:jc w:val="both"/>
        <w:rPr>
          <w:sz w:val="28"/>
          <w:szCs w:val="28"/>
          <w:lang w:eastAsia="ar-SA"/>
        </w:rPr>
      </w:pPr>
      <w:bookmarkStart w:id="3" w:name="_Hlk38959295"/>
      <w:r w:rsidRPr="00E37294">
        <w:rPr>
          <w:sz w:val="28"/>
          <w:szCs w:val="28"/>
          <w:lang w:eastAsia="ar-SA"/>
        </w:rPr>
        <w:t xml:space="preserve">Розничная торговля в районе осуществляется силами частного предпринимательства, торговыми точками предприятий. </w:t>
      </w:r>
    </w:p>
    <w:p w14:paraId="6118ECE8" w14:textId="77777777" w:rsidR="00626690" w:rsidRPr="00626690" w:rsidRDefault="00626690" w:rsidP="00696EA2">
      <w:pPr>
        <w:ind w:firstLine="709"/>
        <w:jc w:val="both"/>
        <w:rPr>
          <w:sz w:val="28"/>
          <w:szCs w:val="28"/>
        </w:rPr>
      </w:pPr>
      <w:bookmarkStart w:id="4" w:name="_Hlk38959273"/>
      <w:bookmarkEnd w:id="3"/>
      <w:r w:rsidRPr="00626690">
        <w:rPr>
          <w:sz w:val="28"/>
          <w:szCs w:val="28"/>
        </w:rPr>
        <w:t xml:space="preserve">На территории района осуществляют деятельность </w:t>
      </w:r>
      <w:bookmarkStart w:id="5" w:name="_Hlk38881530"/>
      <w:r w:rsidRPr="00626690">
        <w:rPr>
          <w:sz w:val="28"/>
          <w:szCs w:val="28"/>
        </w:rPr>
        <w:t>244 торговых объекта, в том числе 196 магазинов, 18 объектов общественного питания, 14 АЗС и 2 газовые заправки, 14 аптечных пунктов.</w:t>
      </w:r>
    </w:p>
    <w:p w14:paraId="14456FC7" w14:textId="77777777" w:rsidR="00626690" w:rsidRPr="00626690" w:rsidRDefault="00626690" w:rsidP="00696EA2">
      <w:pPr>
        <w:ind w:firstLine="709"/>
        <w:jc w:val="both"/>
        <w:rPr>
          <w:sz w:val="28"/>
          <w:szCs w:val="28"/>
        </w:rPr>
      </w:pPr>
      <w:r w:rsidRPr="00626690">
        <w:rPr>
          <w:sz w:val="28"/>
          <w:szCs w:val="28"/>
        </w:rPr>
        <w:t>В сфере бытового обслуживания Арзамасского района осуществляют деятельность 25 субъектов малого и среднего предпринимательства.</w:t>
      </w:r>
    </w:p>
    <w:bookmarkEnd w:id="5"/>
    <w:p w14:paraId="6857E1AB" w14:textId="77777777" w:rsidR="007F4C33" w:rsidRPr="00E37294" w:rsidRDefault="007F4C33" w:rsidP="00696EA2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Населению оказываются </w:t>
      </w:r>
      <w:r w:rsidRPr="00E37294">
        <w:rPr>
          <w:spacing w:val="1"/>
          <w:sz w:val="28"/>
          <w:szCs w:val="28"/>
        </w:rPr>
        <w:t xml:space="preserve">парикмахерские услуги, услуги по </w:t>
      </w:r>
      <w:r w:rsidRPr="00E37294">
        <w:rPr>
          <w:spacing w:val="7"/>
          <w:sz w:val="28"/>
          <w:szCs w:val="28"/>
        </w:rPr>
        <w:t>ремонту, пошиву и чистке изделий, мойке автомобилей и оказанию сопутствующих услуг, услуги автосервиса и шиномонтажа</w:t>
      </w:r>
      <w:r w:rsidRPr="00E37294">
        <w:rPr>
          <w:sz w:val="28"/>
          <w:szCs w:val="28"/>
        </w:rPr>
        <w:t xml:space="preserve">. </w:t>
      </w:r>
    </w:p>
    <w:bookmarkEnd w:id="4"/>
    <w:p w14:paraId="7EEABEDB" w14:textId="248F4341" w:rsidR="007F4C33" w:rsidRPr="00E37294" w:rsidRDefault="007F4C33" w:rsidP="00696EA2">
      <w:pPr>
        <w:pStyle w:val="BodyText22"/>
        <w:widowControl/>
        <w:ind w:firstLine="709"/>
        <w:rPr>
          <w:sz w:val="28"/>
          <w:szCs w:val="28"/>
        </w:rPr>
      </w:pPr>
      <w:r w:rsidRPr="00E37294">
        <w:rPr>
          <w:sz w:val="28"/>
          <w:szCs w:val="28"/>
        </w:rPr>
        <w:t>За 202</w:t>
      </w:r>
      <w:r w:rsidR="00626690" w:rsidRPr="00E37294">
        <w:rPr>
          <w:sz w:val="28"/>
          <w:szCs w:val="28"/>
        </w:rPr>
        <w:t>1</w:t>
      </w:r>
      <w:r w:rsidRPr="00E37294">
        <w:rPr>
          <w:sz w:val="28"/>
          <w:szCs w:val="28"/>
        </w:rPr>
        <w:t xml:space="preserve"> год платных услуг населению оказано крупными и средними предприятиями на сумму 1</w:t>
      </w:r>
      <w:r w:rsidR="00626690" w:rsidRPr="00E37294">
        <w:rPr>
          <w:sz w:val="28"/>
          <w:szCs w:val="28"/>
        </w:rPr>
        <w:t>91</w:t>
      </w:r>
      <w:r w:rsidRPr="00E37294">
        <w:rPr>
          <w:sz w:val="28"/>
          <w:szCs w:val="28"/>
        </w:rPr>
        <w:t>,</w:t>
      </w:r>
      <w:r w:rsidR="00626690" w:rsidRPr="00E37294">
        <w:rPr>
          <w:sz w:val="28"/>
          <w:szCs w:val="28"/>
        </w:rPr>
        <w:t>5</w:t>
      </w:r>
      <w:r w:rsidRPr="00E37294">
        <w:rPr>
          <w:sz w:val="28"/>
          <w:szCs w:val="28"/>
        </w:rPr>
        <w:t xml:space="preserve"> млн. руб</w:t>
      </w:r>
      <w:r w:rsidR="00A46AE0" w:rsidRPr="00E37294">
        <w:rPr>
          <w:sz w:val="28"/>
          <w:szCs w:val="28"/>
        </w:rPr>
        <w:t>.</w:t>
      </w:r>
      <w:r w:rsidRPr="00E37294">
        <w:rPr>
          <w:sz w:val="28"/>
          <w:szCs w:val="28"/>
        </w:rPr>
        <w:t>, что составляет 4</w:t>
      </w:r>
      <w:r w:rsidR="00626690" w:rsidRPr="00E37294">
        <w:rPr>
          <w:sz w:val="28"/>
          <w:szCs w:val="28"/>
        </w:rPr>
        <w:t>849</w:t>
      </w:r>
      <w:r w:rsidRPr="00E37294">
        <w:rPr>
          <w:sz w:val="28"/>
          <w:szCs w:val="28"/>
        </w:rPr>
        <w:t xml:space="preserve"> рублей на 1 жителя района, из них наибольший объем занимают коммунальные услуги – </w:t>
      </w:r>
      <w:r w:rsidR="00626690" w:rsidRPr="00E37294">
        <w:rPr>
          <w:sz w:val="28"/>
          <w:szCs w:val="28"/>
        </w:rPr>
        <w:t>53</w:t>
      </w:r>
      <w:r w:rsidRPr="00E37294">
        <w:rPr>
          <w:sz w:val="28"/>
          <w:szCs w:val="28"/>
        </w:rPr>
        <w:t>,</w:t>
      </w:r>
      <w:r w:rsidR="00626690" w:rsidRPr="00E37294">
        <w:rPr>
          <w:sz w:val="28"/>
          <w:szCs w:val="28"/>
        </w:rPr>
        <w:t>4</w:t>
      </w:r>
      <w:r w:rsidRPr="00E37294">
        <w:rPr>
          <w:sz w:val="28"/>
          <w:szCs w:val="28"/>
        </w:rPr>
        <w:t xml:space="preserve">% от общего объема. </w:t>
      </w:r>
    </w:p>
    <w:p w14:paraId="65E92197" w14:textId="1973102D" w:rsidR="000E5040" w:rsidRPr="00E37294" w:rsidRDefault="000E5040" w:rsidP="000E5040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Доля площади земельных участков, являющихся объектами налогообложения земельным налогом, в общей площади территории муниципального района за 202</w:t>
      </w:r>
      <w:r w:rsidR="006023A2" w:rsidRPr="00E37294">
        <w:rPr>
          <w:sz w:val="28"/>
          <w:szCs w:val="28"/>
        </w:rPr>
        <w:t>1</w:t>
      </w:r>
      <w:r w:rsidRPr="00E37294">
        <w:rPr>
          <w:sz w:val="28"/>
          <w:szCs w:val="28"/>
        </w:rPr>
        <w:t xml:space="preserve"> год составила 7</w:t>
      </w:r>
      <w:r w:rsidR="006023A2" w:rsidRPr="00E37294">
        <w:rPr>
          <w:sz w:val="28"/>
          <w:szCs w:val="28"/>
        </w:rPr>
        <w:t>7</w:t>
      </w:r>
      <w:r w:rsidRPr="00E37294">
        <w:rPr>
          <w:sz w:val="28"/>
          <w:szCs w:val="28"/>
        </w:rPr>
        <w:t>,</w:t>
      </w:r>
      <w:r w:rsidR="006023A2" w:rsidRPr="00E37294">
        <w:rPr>
          <w:sz w:val="28"/>
          <w:szCs w:val="28"/>
        </w:rPr>
        <w:t>17</w:t>
      </w:r>
      <w:r w:rsidRPr="00E37294">
        <w:rPr>
          <w:sz w:val="28"/>
          <w:szCs w:val="28"/>
        </w:rPr>
        <w:t>. Значение данного показателя увеличилось за счет увеличения площади земельных участков, являющихся объектами налогообложения в 202</w:t>
      </w:r>
      <w:r w:rsidR="006023A2" w:rsidRPr="00E37294">
        <w:rPr>
          <w:sz w:val="28"/>
          <w:szCs w:val="28"/>
        </w:rPr>
        <w:t>1</w:t>
      </w:r>
      <w:r w:rsidRPr="00E37294">
        <w:rPr>
          <w:sz w:val="28"/>
          <w:szCs w:val="28"/>
        </w:rPr>
        <w:t xml:space="preserve"> году.</w:t>
      </w:r>
    </w:p>
    <w:p w14:paraId="4E320FAD" w14:textId="0859050E" w:rsidR="008E56D1" w:rsidRPr="00E37294" w:rsidRDefault="00962C9C" w:rsidP="008E56D1">
      <w:pPr>
        <w:ind w:firstLine="708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Объем произведенной сельскохозяйственной продукции </w:t>
      </w:r>
      <w:r w:rsidR="00452ECE" w:rsidRPr="00E37294">
        <w:rPr>
          <w:sz w:val="28"/>
          <w:szCs w:val="28"/>
        </w:rPr>
        <w:t>за 20</w:t>
      </w:r>
      <w:r w:rsidR="000E5040" w:rsidRPr="00E37294">
        <w:rPr>
          <w:sz w:val="28"/>
          <w:szCs w:val="28"/>
        </w:rPr>
        <w:t>2</w:t>
      </w:r>
      <w:r w:rsidR="00855FA7" w:rsidRPr="00E37294">
        <w:rPr>
          <w:sz w:val="28"/>
          <w:szCs w:val="28"/>
        </w:rPr>
        <w:t>1</w:t>
      </w:r>
      <w:r w:rsidRPr="00E37294">
        <w:rPr>
          <w:sz w:val="28"/>
          <w:szCs w:val="28"/>
        </w:rPr>
        <w:t xml:space="preserve"> год по сельхозорганизациям и крестьянским (фермерским) хозяйствам составил </w:t>
      </w:r>
      <w:r w:rsidR="00452ECE" w:rsidRPr="00E37294">
        <w:rPr>
          <w:sz w:val="28"/>
          <w:szCs w:val="28"/>
        </w:rPr>
        <w:t>3</w:t>
      </w:r>
      <w:r w:rsidRPr="00E37294">
        <w:rPr>
          <w:sz w:val="28"/>
          <w:szCs w:val="28"/>
        </w:rPr>
        <w:t>,</w:t>
      </w:r>
      <w:r w:rsidR="00855FA7" w:rsidRPr="00E37294">
        <w:rPr>
          <w:sz w:val="28"/>
          <w:szCs w:val="28"/>
        </w:rPr>
        <w:t>1</w:t>
      </w:r>
      <w:r w:rsidRPr="00E37294">
        <w:rPr>
          <w:sz w:val="28"/>
          <w:szCs w:val="28"/>
        </w:rPr>
        <w:t xml:space="preserve"> млрд. руб.</w:t>
      </w:r>
      <w:r w:rsidR="00452ECE" w:rsidRPr="00E37294">
        <w:rPr>
          <w:sz w:val="28"/>
          <w:szCs w:val="28"/>
        </w:rPr>
        <w:t xml:space="preserve">, </w:t>
      </w:r>
      <w:r w:rsidR="00855FA7" w:rsidRPr="00E37294">
        <w:rPr>
          <w:sz w:val="28"/>
          <w:szCs w:val="28"/>
        </w:rPr>
        <w:t>индекс производства</w:t>
      </w:r>
      <w:r w:rsidR="00452ECE" w:rsidRPr="00E37294">
        <w:rPr>
          <w:sz w:val="28"/>
          <w:szCs w:val="28"/>
        </w:rPr>
        <w:t xml:space="preserve"> к 20</w:t>
      </w:r>
      <w:r w:rsidR="00855FA7" w:rsidRPr="00E37294">
        <w:rPr>
          <w:sz w:val="28"/>
          <w:szCs w:val="28"/>
        </w:rPr>
        <w:t>20</w:t>
      </w:r>
      <w:r w:rsidR="00452ECE" w:rsidRPr="00E37294">
        <w:rPr>
          <w:sz w:val="28"/>
          <w:szCs w:val="28"/>
        </w:rPr>
        <w:t xml:space="preserve"> году </w:t>
      </w:r>
      <w:r w:rsidR="00855FA7" w:rsidRPr="00E37294">
        <w:rPr>
          <w:sz w:val="28"/>
          <w:szCs w:val="28"/>
        </w:rPr>
        <w:t>88</w:t>
      </w:r>
      <w:r w:rsidR="00452ECE" w:rsidRPr="00E37294">
        <w:rPr>
          <w:sz w:val="28"/>
          <w:szCs w:val="28"/>
        </w:rPr>
        <w:t>,</w:t>
      </w:r>
      <w:r w:rsidR="00855FA7" w:rsidRPr="00E37294">
        <w:rPr>
          <w:sz w:val="28"/>
          <w:szCs w:val="28"/>
        </w:rPr>
        <w:t>1</w:t>
      </w:r>
      <w:r w:rsidR="00452ECE" w:rsidRPr="00E37294">
        <w:rPr>
          <w:sz w:val="28"/>
          <w:szCs w:val="28"/>
        </w:rPr>
        <w:t>%.</w:t>
      </w:r>
      <w:r w:rsidRPr="00E37294">
        <w:rPr>
          <w:sz w:val="28"/>
          <w:szCs w:val="28"/>
        </w:rPr>
        <w:t xml:space="preserve"> Произведено всего </w:t>
      </w:r>
      <w:r w:rsidR="00855FA7" w:rsidRPr="00E37294">
        <w:rPr>
          <w:sz w:val="28"/>
          <w:szCs w:val="28"/>
        </w:rPr>
        <w:t>71517</w:t>
      </w:r>
      <w:r w:rsidRPr="00E37294">
        <w:rPr>
          <w:sz w:val="28"/>
          <w:szCs w:val="28"/>
        </w:rPr>
        <w:t xml:space="preserve"> тонн зерна</w:t>
      </w:r>
      <w:r w:rsidR="00ED621A" w:rsidRPr="00E37294">
        <w:rPr>
          <w:sz w:val="28"/>
          <w:szCs w:val="28"/>
        </w:rPr>
        <w:t xml:space="preserve"> (</w:t>
      </w:r>
      <w:r w:rsidR="00855FA7" w:rsidRPr="00E37294">
        <w:rPr>
          <w:sz w:val="28"/>
          <w:szCs w:val="28"/>
        </w:rPr>
        <w:t>82,</w:t>
      </w:r>
      <w:r w:rsidR="000E5040" w:rsidRPr="00E37294">
        <w:rPr>
          <w:sz w:val="28"/>
          <w:szCs w:val="28"/>
        </w:rPr>
        <w:t>5</w:t>
      </w:r>
      <w:r w:rsidR="00776B38" w:rsidRPr="00E37294">
        <w:rPr>
          <w:sz w:val="28"/>
          <w:szCs w:val="28"/>
        </w:rPr>
        <w:t>% к 20</w:t>
      </w:r>
      <w:r w:rsidR="00855FA7" w:rsidRPr="00E37294">
        <w:rPr>
          <w:sz w:val="28"/>
          <w:szCs w:val="28"/>
        </w:rPr>
        <w:t>20</w:t>
      </w:r>
      <w:r w:rsidR="00776B38" w:rsidRPr="00E37294">
        <w:rPr>
          <w:sz w:val="28"/>
          <w:szCs w:val="28"/>
        </w:rPr>
        <w:t xml:space="preserve"> г.)</w:t>
      </w:r>
      <w:r w:rsidR="000E5040" w:rsidRPr="00E37294">
        <w:rPr>
          <w:sz w:val="28"/>
          <w:szCs w:val="28"/>
        </w:rPr>
        <w:t xml:space="preserve"> при урожайности 3</w:t>
      </w:r>
      <w:r w:rsidR="00855FA7" w:rsidRPr="00E37294">
        <w:rPr>
          <w:sz w:val="28"/>
          <w:szCs w:val="28"/>
        </w:rPr>
        <w:t>0</w:t>
      </w:r>
      <w:r w:rsidR="000E5040" w:rsidRPr="00E37294">
        <w:rPr>
          <w:sz w:val="28"/>
          <w:szCs w:val="28"/>
        </w:rPr>
        <w:t>,</w:t>
      </w:r>
      <w:r w:rsidR="00855FA7" w:rsidRPr="00E37294">
        <w:rPr>
          <w:sz w:val="28"/>
          <w:szCs w:val="28"/>
        </w:rPr>
        <w:t>7</w:t>
      </w:r>
      <w:r w:rsidR="000E5040" w:rsidRPr="00E37294">
        <w:rPr>
          <w:sz w:val="28"/>
          <w:szCs w:val="28"/>
        </w:rPr>
        <w:t xml:space="preserve"> </w:t>
      </w:r>
      <w:proofErr w:type="spellStart"/>
      <w:r w:rsidR="000E5040" w:rsidRPr="00E37294">
        <w:rPr>
          <w:sz w:val="28"/>
          <w:szCs w:val="28"/>
        </w:rPr>
        <w:t>цн</w:t>
      </w:r>
      <w:proofErr w:type="spellEnd"/>
      <w:r w:rsidR="000E5040" w:rsidRPr="00E37294">
        <w:rPr>
          <w:sz w:val="28"/>
          <w:szCs w:val="28"/>
        </w:rPr>
        <w:t>/га</w:t>
      </w:r>
      <w:r w:rsidRPr="00E37294">
        <w:rPr>
          <w:sz w:val="28"/>
          <w:szCs w:val="28"/>
        </w:rPr>
        <w:t xml:space="preserve">, </w:t>
      </w:r>
      <w:r w:rsidR="00855FA7" w:rsidRPr="00E37294">
        <w:rPr>
          <w:sz w:val="28"/>
          <w:szCs w:val="28"/>
        </w:rPr>
        <w:t>185261</w:t>
      </w:r>
      <w:r w:rsidR="00452ECE" w:rsidRPr="00E37294">
        <w:rPr>
          <w:sz w:val="28"/>
          <w:szCs w:val="28"/>
        </w:rPr>
        <w:t xml:space="preserve"> тонн</w:t>
      </w:r>
      <w:r w:rsidR="00855FA7" w:rsidRPr="00E37294">
        <w:rPr>
          <w:sz w:val="28"/>
          <w:szCs w:val="28"/>
        </w:rPr>
        <w:t>а</w:t>
      </w:r>
      <w:r w:rsidRPr="00E37294">
        <w:rPr>
          <w:sz w:val="28"/>
          <w:szCs w:val="28"/>
        </w:rPr>
        <w:t xml:space="preserve"> картофеля</w:t>
      </w:r>
      <w:r w:rsidR="00776B38" w:rsidRPr="00E37294">
        <w:rPr>
          <w:sz w:val="28"/>
          <w:szCs w:val="28"/>
        </w:rPr>
        <w:t xml:space="preserve"> </w:t>
      </w:r>
      <w:r w:rsidR="00F649F6" w:rsidRPr="00E37294">
        <w:rPr>
          <w:sz w:val="28"/>
          <w:szCs w:val="28"/>
        </w:rPr>
        <w:t>при урожайности 3</w:t>
      </w:r>
      <w:r w:rsidR="00855FA7" w:rsidRPr="00E37294">
        <w:rPr>
          <w:sz w:val="28"/>
          <w:szCs w:val="28"/>
        </w:rPr>
        <w:t>94,6</w:t>
      </w:r>
      <w:r w:rsidR="00F649F6" w:rsidRPr="00E37294">
        <w:rPr>
          <w:sz w:val="28"/>
          <w:szCs w:val="28"/>
        </w:rPr>
        <w:t xml:space="preserve"> </w:t>
      </w:r>
      <w:proofErr w:type="spellStart"/>
      <w:r w:rsidR="00F649F6" w:rsidRPr="00E37294">
        <w:rPr>
          <w:sz w:val="28"/>
          <w:szCs w:val="28"/>
        </w:rPr>
        <w:t>цн</w:t>
      </w:r>
      <w:proofErr w:type="spellEnd"/>
      <w:r w:rsidR="00F649F6" w:rsidRPr="00E37294">
        <w:rPr>
          <w:sz w:val="28"/>
          <w:szCs w:val="28"/>
        </w:rPr>
        <w:t>/га</w:t>
      </w:r>
      <w:r w:rsidRPr="00E37294">
        <w:rPr>
          <w:sz w:val="28"/>
          <w:szCs w:val="28"/>
        </w:rPr>
        <w:t>, 1</w:t>
      </w:r>
      <w:r w:rsidR="00452ECE" w:rsidRPr="00E37294">
        <w:rPr>
          <w:sz w:val="28"/>
          <w:szCs w:val="28"/>
        </w:rPr>
        <w:t>5</w:t>
      </w:r>
      <w:r w:rsidR="00855FA7" w:rsidRPr="00E37294">
        <w:rPr>
          <w:sz w:val="28"/>
          <w:szCs w:val="28"/>
        </w:rPr>
        <w:t>888</w:t>
      </w:r>
      <w:r w:rsidRPr="00E37294">
        <w:rPr>
          <w:sz w:val="28"/>
          <w:szCs w:val="28"/>
        </w:rPr>
        <w:t xml:space="preserve"> тонн</w:t>
      </w:r>
      <w:r w:rsidR="00452ECE" w:rsidRPr="00E37294">
        <w:rPr>
          <w:sz w:val="28"/>
          <w:szCs w:val="28"/>
        </w:rPr>
        <w:t xml:space="preserve"> молока</w:t>
      </w:r>
      <w:r w:rsidR="00776B38" w:rsidRPr="00E37294">
        <w:rPr>
          <w:sz w:val="28"/>
          <w:szCs w:val="28"/>
        </w:rPr>
        <w:t xml:space="preserve"> (1</w:t>
      </w:r>
      <w:r w:rsidR="00F649F6" w:rsidRPr="00E37294">
        <w:rPr>
          <w:sz w:val="28"/>
          <w:szCs w:val="28"/>
        </w:rPr>
        <w:t>0</w:t>
      </w:r>
      <w:r w:rsidR="00855FA7" w:rsidRPr="00E37294">
        <w:rPr>
          <w:sz w:val="28"/>
          <w:szCs w:val="28"/>
        </w:rPr>
        <w:t>2</w:t>
      </w:r>
      <w:r w:rsidR="00776B38" w:rsidRPr="00E37294">
        <w:rPr>
          <w:sz w:val="28"/>
          <w:szCs w:val="28"/>
        </w:rPr>
        <w:t>,</w:t>
      </w:r>
      <w:r w:rsidR="00855FA7" w:rsidRPr="00E37294">
        <w:rPr>
          <w:sz w:val="28"/>
          <w:szCs w:val="28"/>
        </w:rPr>
        <w:t>9</w:t>
      </w:r>
      <w:r w:rsidR="00776B38" w:rsidRPr="00E37294">
        <w:rPr>
          <w:sz w:val="28"/>
          <w:szCs w:val="28"/>
        </w:rPr>
        <w:t>%</w:t>
      </w:r>
      <w:r w:rsidR="00F649F6" w:rsidRPr="00E37294">
        <w:rPr>
          <w:sz w:val="28"/>
          <w:szCs w:val="28"/>
        </w:rPr>
        <w:t xml:space="preserve"> к </w:t>
      </w:r>
      <w:r w:rsidR="00855FA7" w:rsidRPr="00E37294">
        <w:rPr>
          <w:sz w:val="28"/>
          <w:szCs w:val="28"/>
        </w:rPr>
        <w:t>предыдущему</w:t>
      </w:r>
      <w:r w:rsidR="00F649F6" w:rsidRPr="00E37294">
        <w:rPr>
          <w:sz w:val="28"/>
          <w:szCs w:val="28"/>
        </w:rPr>
        <w:t xml:space="preserve"> году</w:t>
      </w:r>
      <w:r w:rsidR="00776B38" w:rsidRPr="00E37294">
        <w:rPr>
          <w:sz w:val="28"/>
          <w:szCs w:val="28"/>
        </w:rPr>
        <w:t>)</w:t>
      </w:r>
      <w:r w:rsidR="00F649F6" w:rsidRPr="00E37294">
        <w:rPr>
          <w:sz w:val="28"/>
          <w:szCs w:val="28"/>
        </w:rPr>
        <w:t xml:space="preserve">. </w:t>
      </w:r>
      <w:r w:rsidR="008E56D1" w:rsidRPr="00E37294">
        <w:rPr>
          <w:sz w:val="28"/>
          <w:szCs w:val="28"/>
        </w:rPr>
        <w:t xml:space="preserve">Продуктивность дойного стада – 7315 кг (+188 кг к 2020 г.). Сложившая конъюнктура сельскохозяйственного рынка позволила </w:t>
      </w:r>
      <w:r w:rsidR="008E56D1" w:rsidRPr="00E37294">
        <w:rPr>
          <w:sz w:val="28"/>
          <w:szCs w:val="28"/>
        </w:rPr>
        <w:lastRenderedPageBreak/>
        <w:t xml:space="preserve">значительно улучшить эффективность производства. Возросший спрос на зерно и картофель превысил предложение. </w:t>
      </w:r>
    </w:p>
    <w:p w14:paraId="64AF4D1A" w14:textId="77777777" w:rsidR="008E56D1" w:rsidRPr="00E37294" w:rsidRDefault="008E56D1" w:rsidP="00F51F83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По данным сводной годовой бухгалтерской отчетности за 2021 год   сельскохозяйственных организаций - 19 ед. По итогам года получена прибыль в 18 сельхозорганизациях. Общая сумма выручки от реализации продукции в СХО составила 3185 млн. руб. (141% к 2020 г). Прибыль до налогообложения составила 1316,9 млн. руб. Крестьянские (фермерские) хозяйства получили доход в сумме 829 млн. руб. Общая сумма выручки по сельхозорганизациям и фермерским хозяйствам составила 4013 млн. руб., обеспечен рост доходов на 36,2% в сравнении с 2020 годом (или + 1066 млн. </w:t>
      </w:r>
      <w:proofErr w:type="spellStart"/>
      <w:r w:rsidRPr="00E37294">
        <w:rPr>
          <w:sz w:val="28"/>
          <w:szCs w:val="28"/>
        </w:rPr>
        <w:t>руб</w:t>
      </w:r>
      <w:proofErr w:type="spellEnd"/>
      <w:r w:rsidRPr="00E37294">
        <w:rPr>
          <w:sz w:val="28"/>
          <w:szCs w:val="28"/>
        </w:rPr>
        <w:t xml:space="preserve">). </w:t>
      </w:r>
    </w:p>
    <w:p w14:paraId="5E294D03" w14:textId="77777777" w:rsidR="008E56D1" w:rsidRPr="00E37294" w:rsidRDefault="008E56D1" w:rsidP="00F51F83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Уровень рентабельности сельскохозяйственного производства с учетом дотаций в сельхозорганизациях составил 69,3%, превышает предыдущий год более чем в 2 раза. </w:t>
      </w:r>
    </w:p>
    <w:p w14:paraId="052E5AE6" w14:textId="6058F2E7" w:rsidR="008E56D1" w:rsidRPr="00E37294" w:rsidRDefault="008E56D1" w:rsidP="00F51F83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Среднемесячная заработная плата по сельхозорганизациям – 38130 руб., темп роста к предыдущему году 115,8% или +5193 руб. 20 работников оформили выплаты и пособия из областного бюджета.</w:t>
      </w:r>
    </w:p>
    <w:p w14:paraId="41948AE0" w14:textId="77777777" w:rsidR="00F51F83" w:rsidRPr="00E37294" w:rsidRDefault="008E56D1" w:rsidP="00F51F83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На поддержку аграрного сектора из федерального и областного бюджета поступило 145,5 млн. руб. (82% к 2020 г.). Наибольшая сумма субсидий направлена на поддержку животноводства – 50,1 млн. руб., на растениеводство – 41,1 млн. руб., на приобретение техники и оборудования – 26,4 млн. руб., на возмещение процентной ставки – 14,9 млн. руб. </w:t>
      </w:r>
    </w:p>
    <w:p w14:paraId="533C705E" w14:textId="77777777" w:rsidR="00F51F83" w:rsidRPr="00E37294" w:rsidRDefault="008E56D1" w:rsidP="00F51F83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На 2022 год подготовлена производственная программа, общая посевная площадь сельскохозяйственных культур по СХО и К(Ф)Х составит 36256 га (105% к 2020</w:t>
      </w:r>
      <w:r w:rsidR="00F51F83" w:rsidRPr="00E37294">
        <w:rPr>
          <w:sz w:val="28"/>
          <w:szCs w:val="28"/>
        </w:rPr>
        <w:t xml:space="preserve"> </w:t>
      </w:r>
      <w:r w:rsidRPr="00E37294">
        <w:rPr>
          <w:sz w:val="28"/>
          <w:szCs w:val="28"/>
        </w:rPr>
        <w:t>г</w:t>
      </w:r>
      <w:r w:rsidR="00F51F83" w:rsidRPr="00E37294">
        <w:rPr>
          <w:sz w:val="28"/>
          <w:szCs w:val="28"/>
        </w:rPr>
        <w:t>.</w:t>
      </w:r>
      <w:r w:rsidRPr="00E37294">
        <w:rPr>
          <w:sz w:val="28"/>
          <w:szCs w:val="28"/>
        </w:rPr>
        <w:t>), в т.ч. зерновы</w:t>
      </w:r>
      <w:r w:rsidR="00F51F83" w:rsidRPr="00E37294">
        <w:rPr>
          <w:sz w:val="28"/>
          <w:szCs w:val="28"/>
        </w:rPr>
        <w:t>х</w:t>
      </w:r>
      <w:r w:rsidRPr="00E37294">
        <w:rPr>
          <w:sz w:val="28"/>
          <w:szCs w:val="28"/>
        </w:rPr>
        <w:t xml:space="preserve"> и зернобобовы</w:t>
      </w:r>
      <w:r w:rsidR="00F51F83" w:rsidRPr="00E37294">
        <w:rPr>
          <w:sz w:val="28"/>
          <w:szCs w:val="28"/>
        </w:rPr>
        <w:t>х</w:t>
      </w:r>
      <w:r w:rsidRPr="00E37294">
        <w:rPr>
          <w:sz w:val="28"/>
          <w:szCs w:val="28"/>
        </w:rPr>
        <w:t xml:space="preserve"> – 23086 га,  картофеля – 5499 га. Все предприятия обеспечены материально-техническими ресурсами для проведения весенне-полевых работ.</w:t>
      </w:r>
    </w:p>
    <w:p w14:paraId="5E61E8DE" w14:textId="2B3CB6C5" w:rsidR="008E56D1" w:rsidRPr="00E37294" w:rsidRDefault="008E56D1" w:rsidP="00F51F83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Производственную деятельность планируют осуществлять 18 сельхозорганизаций.</w:t>
      </w:r>
    </w:p>
    <w:p w14:paraId="1BD0CC2C" w14:textId="34356477" w:rsidR="008E56D1" w:rsidRPr="00E37294" w:rsidRDefault="008E56D1" w:rsidP="00962C9C">
      <w:pPr>
        <w:ind w:firstLine="708"/>
        <w:jc w:val="both"/>
        <w:rPr>
          <w:sz w:val="28"/>
          <w:szCs w:val="28"/>
        </w:rPr>
      </w:pPr>
    </w:p>
    <w:p w14:paraId="0945649C" w14:textId="711D0467" w:rsidR="00BE001C" w:rsidRPr="00E37294" w:rsidRDefault="00BE001C" w:rsidP="00E070B5">
      <w:pPr>
        <w:ind w:firstLine="709"/>
        <w:jc w:val="center"/>
        <w:rPr>
          <w:b/>
          <w:sz w:val="28"/>
          <w:szCs w:val="28"/>
        </w:rPr>
      </w:pPr>
      <w:bookmarkStart w:id="6" w:name="_Hlk38895463"/>
      <w:r w:rsidRPr="00E37294">
        <w:rPr>
          <w:b/>
          <w:sz w:val="32"/>
          <w:szCs w:val="32"/>
          <w:lang w:val="en-US"/>
        </w:rPr>
        <w:t>I</w:t>
      </w:r>
      <w:r w:rsidR="0075307E" w:rsidRPr="00E37294">
        <w:rPr>
          <w:b/>
          <w:sz w:val="32"/>
          <w:szCs w:val="32"/>
          <w:lang w:val="en-US"/>
        </w:rPr>
        <w:t>I</w:t>
      </w:r>
      <w:r w:rsidRPr="00E37294">
        <w:rPr>
          <w:b/>
          <w:sz w:val="32"/>
          <w:szCs w:val="32"/>
          <w:lang w:val="en-US"/>
        </w:rPr>
        <w:t>I</w:t>
      </w:r>
      <w:r w:rsidRPr="00E37294">
        <w:rPr>
          <w:b/>
          <w:sz w:val="32"/>
          <w:szCs w:val="32"/>
        </w:rPr>
        <w:t>. Дошкольное образование</w:t>
      </w:r>
    </w:p>
    <w:p w14:paraId="46316BE5" w14:textId="77777777" w:rsidR="00BE001C" w:rsidRPr="00E37294" w:rsidRDefault="00BE001C" w:rsidP="00E070B5">
      <w:pPr>
        <w:ind w:firstLine="709"/>
        <w:jc w:val="center"/>
        <w:rPr>
          <w:b/>
          <w:sz w:val="28"/>
          <w:szCs w:val="28"/>
        </w:rPr>
      </w:pPr>
    </w:p>
    <w:p w14:paraId="67DB2B76" w14:textId="77777777" w:rsidR="00D04095" w:rsidRPr="00E37294" w:rsidRDefault="00D04095" w:rsidP="00E070B5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Дошкольное образование</w:t>
      </w:r>
      <w:r w:rsidRPr="00E37294">
        <w:rPr>
          <w:b/>
          <w:sz w:val="28"/>
          <w:szCs w:val="28"/>
        </w:rPr>
        <w:t xml:space="preserve"> </w:t>
      </w:r>
      <w:r w:rsidRPr="00E37294">
        <w:rPr>
          <w:sz w:val="28"/>
          <w:szCs w:val="28"/>
        </w:rPr>
        <w:t xml:space="preserve">является наиболее результативным с точки зрения долгосрочных социальных и образовательных эффектов. </w:t>
      </w:r>
    </w:p>
    <w:p w14:paraId="5E1F3125" w14:textId="468C3B9A" w:rsidR="00D04095" w:rsidRPr="00E37294" w:rsidRDefault="00D04095" w:rsidP="00D04095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В 11 детских садах и дошкольных группах на базе 7 школ на 31 декабря 20</w:t>
      </w:r>
      <w:r w:rsidR="004C62A9" w:rsidRPr="00E37294">
        <w:rPr>
          <w:sz w:val="28"/>
          <w:szCs w:val="28"/>
        </w:rPr>
        <w:t>2</w:t>
      </w:r>
      <w:r w:rsidR="00B81C55" w:rsidRPr="00E37294">
        <w:rPr>
          <w:sz w:val="28"/>
          <w:szCs w:val="28"/>
        </w:rPr>
        <w:t>1</w:t>
      </w:r>
      <w:r w:rsidRPr="00E37294">
        <w:rPr>
          <w:sz w:val="28"/>
          <w:szCs w:val="28"/>
        </w:rPr>
        <w:t xml:space="preserve"> года дошкольное образование получали 1</w:t>
      </w:r>
      <w:r w:rsidR="00B81C55" w:rsidRPr="00E37294">
        <w:rPr>
          <w:sz w:val="28"/>
          <w:szCs w:val="28"/>
        </w:rPr>
        <w:t>747</w:t>
      </w:r>
      <w:r w:rsidRPr="00E37294">
        <w:rPr>
          <w:sz w:val="28"/>
          <w:szCs w:val="28"/>
        </w:rPr>
        <w:t xml:space="preserve"> воспитанников в возрасте от 1 до </w:t>
      </w:r>
      <w:r w:rsidR="00B81C55" w:rsidRPr="00E37294">
        <w:rPr>
          <w:sz w:val="28"/>
          <w:szCs w:val="28"/>
        </w:rPr>
        <w:t>7</w:t>
      </w:r>
      <w:r w:rsidRPr="00E37294">
        <w:rPr>
          <w:sz w:val="28"/>
          <w:szCs w:val="28"/>
        </w:rPr>
        <w:t xml:space="preserve"> лет. </w:t>
      </w:r>
    </w:p>
    <w:p w14:paraId="6DAD4C21" w14:textId="49CFBA77" w:rsidR="00D04095" w:rsidRPr="00E37294" w:rsidRDefault="00D04095" w:rsidP="00D04095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Главным направлением работы дошкольных образовательных учреждений в 20</w:t>
      </w:r>
      <w:r w:rsidR="004C62A9" w:rsidRPr="00E37294">
        <w:rPr>
          <w:sz w:val="28"/>
          <w:szCs w:val="28"/>
        </w:rPr>
        <w:t>2</w:t>
      </w:r>
      <w:r w:rsidR="00B81C55" w:rsidRPr="00E37294">
        <w:rPr>
          <w:sz w:val="28"/>
          <w:szCs w:val="28"/>
        </w:rPr>
        <w:t>1</w:t>
      </w:r>
      <w:r w:rsidRPr="00E37294">
        <w:rPr>
          <w:sz w:val="28"/>
          <w:szCs w:val="28"/>
        </w:rPr>
        <w:t xml:space="preserve"> году являлось выполнение программных мероприятий областной целевой программы «Ликвидация очередности в дошкольных образовательных учреждениях Нижегородской области детей в возрасте 3-7 лет на 2013-2015 годы и на период до 2023 года». </w:t>
      </w:r>
    </w:p>
    <w:p w14:paraId="2C4E7936" w14:textId="7F3B3CFA" w:rsidR="00D04095" w:rsidRPr="00E37294" w:rsidRDefault="00D04095" w:rsidP="00D04095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Всего на 31.12.20</w:t>
      </w:r>
      <w:r w:rsidR="004C62A9" w:rsidRPr="00E37294">
        <w:rPr>
          <w:sz w:val="28"/>
          <w:szCs w:val="28"/>
        </w:rPr>
        <w:t>2</w:t>
      </w:r>
      <w:r w:rsidR="00B81C55" w:rsidRPr="00E37294">
        <w:rPr>
          <w:sz w:val="28"/>
          <w:szCs w:val="28"/>
        </w:rPr>
        <w:t>1</w:t>
      </w:r>
      <w:r w:rsidRPr="00E37294">
        <w:rPr>
          <w:sz w:val="28"/>
          <w:szCs w:val="28"/>
        </w:rPr>
        <w:t xml:space="preserve"> года о</w:t>
      </w:r>
      <w:r w:rsidRPr="00E37294">
        <w:rPr>
          <w:rFonts w:eastAsia="Calibri"/>
          <w:sz w:val="28"/>
          <w:szCs w:val="22"/>
          <w:lang w:eastAsia="en-US"/>
        </w:rPr>
        <w:t>чередь на получение услуги по дошкольному образованию и присмотру и уходу составляет 5</w:t>
      </w:r>
      <w:r w:rsidR="00B81C55" w:rsidRPr="00E37294">
        <w:rPr>
          <w:rFonts w:eastAsia="Calibri"/>
          <w:sz w:val="28"/>
          <w:szCs w:val="22"/>
          <w:lang w:eastAsia="en-US"/>
        </w:rPr>
        <w:t>10</w:t>
      </w:r>
      <w:r w:rsidRPr="00E37294">
        <w:rPr>
          <w:rFonts w:eastAsia="Calibri"/>
          <w:sz w:val="28"/>
          <w:szCs w:val="22"/>
          <w:lang w:eastAsia="en-US"/>
        </w:rPr>
        <w:t xml:space="preserve"> человек, из них от 1,5 до 3-х лет – 2</w:t>
      </w:r>
      <w:r w:rsidR="00B81C55" w:rsidRPr="00E37294">
        <w:rPr>
          <w:rFonts w:eastAsia="Calibri"/>
          <w:sz w:val="28"/>
          <w:szCs w:val="22"/>
          <w:lang w:eastAsia="en-US"/>
        </w:rPr>
        <w:t>16</w:t>
      </w:r>
      <w:r w:rsidRPr="00E37294">
        <w:rPr>
          <w:rFonts w:eastAsia="Calibri"/>
          <w:sz w:val="28"/>
          <w:szCs w:val="22"/>
          <w:lang w:eastAsia="en-US"/>
        </w:rPr>
        <w:t xml:space="preserve"> человек.  </w:t>
      </w:r>
      <w:r w:rsidRPr="00E37294">
        <w:rPr>
          <w:sz w:val="28"/>
          <w:szCs w:val="28"/>
        </w:rPr>
        <w:t xml:space="preserve">Таким образом, доступность дошкольного образования для детей от 3-х до 7 лет – 100%. </w:t>
      </w:r>
    </w:p>
    <w:p w14:paraId="598CE3C2" w14:textId="7FEB4321" w:rsidR="00D04095" w:rsidRPr="00E37294" w:rsidRDefault="004C62A9" w:rsidP="004C62A9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E37294">
        <w:rPr>
          <w:rFonts w:eastAsia="Calibri"/>
          <w:sz w:val="28"/>
          <w:szCs w:val="22"/>
          <w:lang w:eastAsia="en-US"/>
        </w:rPr>
        <w:t>О</w:t>
      </w:r>
      <w:r w:rsidR="00D04095" w:rsidRPr="00E37294">
        <w:rPr>
          <w:rFonts w:eastAsia="Calibri"/>
          <w:sz w:val="28"/>
          <w:szCs w:val="22"/>
          <w:lang w:eastAsia="en-US"/>
        </w:rPr>
        <w:t xml:space="preserve">дной из острых проблем в сфере дошкольного образования является обеспечение местами в ДОУ детей в возрасте от 1,5 до 3-х лет. Особо остро данная проблема стоит в рабочем поселке Выездное. Для решения этого </w:t>
      </w:r>
      <w:r w:rsidR="00D04095" w:rsidRPr="00E37294">
        <w:rPr>
          <w:rFonts w:eastAsia="Calibri"/>
          <w:sz w:val="28"/>
          <w:szCs w:val="22"/>
          <w:lang w:eastAsia="en-US"/>
        </w:rPr>
        <w:lastRenderedPageBreak/>
        <w:t>вопроса, в рамках федерального проекта «Создание условий для осуществления трудовой деятельности женщин, имеющих детей, включая 100-процентной доступности к 2021 году дошкольного образования для детей в возрасте до трех лет», в 202</w:t>
      </w:r>
      <w:r w:rsidR="00B81C55" w:rsidRPr="00E37294">
        <w:rPr>
          <w:rFonts w:eastAsia="Calibri"/>
          <w:sz w:val="28"/>
          <w:szCs w:val="22"/>
          <w:lang w:eastAsia="en-US"/>
        </w:rPr>
        <w:t>0</w:t>
      </w:r>
      <w:r w:rsidR="00D04095" w:rsidRPr="00E37294">
        <w:rPr>
          <w:rFonts w:eastAsia="Calibri"/>
          <w:sz w:val="28"/>
          <w:szCs w:val="22"/>
          <w:lang w:eastAsia="en-US"/>
        </w:rPr>
        <w:t xml:space="preserve"> году </w:t>
      </w:r>
      <w:r w:rsidR="00B81C55" w:rsidRPr="00E37294">
        <w:rPr>
          <w:rFonts w:eastAsia="Calibri"/>
          <w:sz w:val="28"/>
          <w:szCs w:val="22"/>
          <w:lang w:eastAsia="en-US"/>
        </w:rPr>
        <w:t>начато</w:t>
      </w:r>
      <w:r w:rsidR="00D04095" w:rsidRPr="00E37294">
        <w:rPr>
          <w:rFonts w:eastAsia="Calibri"/>
          <w:sz w:val="28"/>
          <w:szCs w:val="22"/>
          <w:lang w:eastAsia="en-US"/>
        </w:rPr>
        <w:t xml:space="preserve"> строительство здания детского сада на 80 мест для детей в возрасте до 3-х лет.</w:t>
      </w:r>
    </w:p>
    <w:p w14:paraId="59248E2E" w14:textId="2D0A9CE6" w:rsidR="00B81C55" w:rsidRPr="00E37294" w:rsidRDefault="00B81C55" w:rsidP="00347A7D">
      <w:pPr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E37294">
        <w:rPr>
          <w:rFonts w:eastAsiaTheme="minorHAnsi"/>
          <w:sz w:val="28"/>
          <w:szCs w:val="22"/>
          <w:lang w:eastAsia="en-US"/>
        </w:rPr>
        <w:t>По состоянию на 01.01.2021 года образовательные программы дошкольного образования реализуют 13 детей-инвалидов и 47 воспитанников, имеющих статус ОВЗ. Дошкольное образование таких детей осуществляется в группах комбинированной направленности, в которых создаются специальные условия, в том числе для реализации адаптированных образовательных программ. В настоящее время инклюзивное образование организовано в 4 детских садах, в 7 комбинированных группах:</w:t>
      </w:r>
    </w:p>
    <w:p w14:paraId="6A6F6C4D" w14:textId="4263F015" w:rsidR="00B81C55" w:rsidRPr="00E37294" w:rsidRDefault="00B81C55" w:rsidP="00347A7D">
      <w:pPr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E37294">
        <w:rPr>
          <w:rFonts w:eastAsiaTheme="minorHAnsi"/>
          <w:sz w:val="28"/>
          <w:szCs w:val="22"/>
          <w:lang w:eastAsia="en-US"/>
        </w:rPr>
        <w:t xml:space="preserve">1) МБДОУ Детский сад № 34 «Чиполлино» </w:t>
      </w:r>
      <w:proofErr w:type="spellStart"/>
      <w:r w:rsidRPr="00E37294">
        <w:rPr>
          <w:rFonts w:eastAsiaTheme="minorHAnsi"/>
          <w:sz w:val="28"/>
          <w:szCs w:val="22"/>
          <w:lang w:eastAsia="en-US"/>
        </w:rPr>
        <w:t>р.п</w:t>
      </w:r>
      <w:proofErr w:type="spellEnd"/>
      <w:r w:rsidRPr="00E37294">
        <w:rPr>
          <w:rFonts w:eastAsiaTheme="minorHAnsi"/>
          <w:sz w:val="28"/>
          <w:szCs w:val="22"/>
          <w:lang w:eastAsia="en-US"/>
        </w:rPr>
        <w:t>. Выездное – 3 группы;</w:t>
      </w:r>
    </w:p>
    <w:p w14:paraId="4F9AADE6" w14:textId="0EFE2162" w:rsidR="00B81C55" w:rsidRPr="00E37294" w:rsidRDefault="00B81C55" w:rsidP="00347A7D">
      <w:pPr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E37294">
        <w:rPr>
          <w:rFonts w:eastAsiaTheme="minorHAnsi"/>
          <w:sz w:val="28"/>
          <w:szCs w:val="22"/>
          <w:lang w:eastAsia="en-US"/>
        </w:rPr>
        <w:t xml:space="preserve">2) МБДОУ </w:t>
      </w:r>
      <w:proofErr w:type="spellStart"/>
      <w:r w:rsidRPr="00E37294">
        <w:rPr>
          <w:rFonts w:eastAsiaTheme="minorHAnsi"/>
          <w:sz w:val="28"/>
          <w:szCs w:val="22"/>
          <w:lang w:eastAsia="en-US"/>
        </w:rPr>
        <w:t>Выездновский</w:t>
      </w:r>
      <w:proofErr w:type="spellEnd"/>
      <w:r w:rsidRPr="00E37294">
        <w:rPr>
          <w:rFonts w:eastAsiaTheme="minorHAnsi"/>
          <w:sz w:val="28"/>
          <w:szCs w:val="22"/>
          <w:lang w:eastAsia="en-US"/>
        </w:rPr>
        <w:t xml:space="preserve"> д/с № 1 – 1 группа;</w:t>
      </w:r>
    </w:p>
    <w:p w14:paraId="7C0E27EB" w14:textId="46537894" w:rsidR="00B81C55" w:rsidRPr="00E37294" w:rsidRDefault="00B81C55" w:rsidP="00347A7D">
      <w:pPr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E37294">
        <w:rPr>
          <w:rFonts w:eastAsiaTheme="minorHAnsi"/>
          <w:sz w:val="28"/>
          <w:szCs w:val="22"/>
          <w:lang w:eastAsia="en-US"/>
        </w:rPr>
        <w:t>3) МЬДОУ Кирилловский д/с № 36 – 2 группы;</w:t>
      </w:r>
    </w:p>
    <w:p w14:paraId="461E5AA2" w14:textId="2F3DFC68" w:rsidR="00B81C55" w:rsidRPr="00E37294" w:rsidRDefault="00B81C55" w:rsidP="00347A7D">
      <w:pPr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E37294">
        <w:rPr>
          <w:rFonts w:eastAsiaTheme="minorHAnsi"/>
          <w:sz w:val="28"/>
          <w:szCs w:val="22"/>
          <w:lang w:eastAsia="en-US"/>
        </w:rPr>
        <w:t>4) МБДОУ «Березовский д/с № 35» – 1 группа.</w:t>
      </w:r>
    </w:p>
    <w:p w14:paraId="1587C0DC" w14:textId="0A72154F" w:rsidR="00B81C55" w:rsidRPr="00E37294" w:rsidRDefault="00B81C55" w:rsidP="00347A7D">
      <w:pPr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E37294">
        <w:rPr>
          <w:rFonts w:eastAsiaTheme="minorHAnsi"/>
          <w:sz w:val="28"/>
          <w:szCs w:val="22"/>
          <w:lang w:eastAsia="en-US"/>
        </w:rPr>
        <w:t xml:space="preserve">В них получают дошкольное образование 153 ребенка. Для сравнения - в 2020 году было 2 комбинированные группы: в МБДОУ «Березовский д/с № 35» и МБДОУ Детский сад № 34 «Чиполлино» </w:t>
      </w:r>
      <w:proofErr w:type="spellStart"/>
      <w:r w:rsidRPr="00E37294">
        <w:rPr>
          <w:rFonts w:eastAsiaTheme="minorHAnsi"/>
          <w:sz w:val="28"/>
          <w:szCs w:val="22"/>
          <w:lang w:eastAsia="en-US"/>
        </w:rPr>
        <w:t>р.п</w:t>
      </w:r>
      <w:proofErr w:type="spellEnd"/>
      <w:r w:rsidRPr="00E37294">
        <w:rPr>
          <w:rFonts w:eastAsiaTheme="minorHAnsi"/>
          <w:sz w:val="28"/>
          <w:szCs w:val="22"/>
          <w:lang w:eastAsia="en-US"/>
        </w:rPr>
        <w:t>. Выездное.</w:t>
      </w:r>
    </w:p>
    <w:p w14:paraId="13FE80C1" w14:textId="77777777" w:rsidR="00B81C55" w:rsidRPr="00E37294" w:rsidRDefault="00B81C55" w:rsidP="00347A7D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Всего в ДОУ осуществляют педагогическую деятельность 170 педагогических работников (88% имеют высшее образование), из них 140 воспитателей, 13 музыкальных руководителей, 1 инструктор по физической культуре, 4 учителя-логопеда. </w:t>
      </w:r>
    </w:p>
    <w:p w14:paraId="259E34DF" w14:textId="084C88A1" w:rsidR="00B81C55" w:rsidRPr="00E37294" w:rsidRDefault="00B81C55" w:rsidP="00347A7D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Продолжается работа по модернизации оснащения детских садов: закупается современная мебель, методический и дидактический материал, игровое оборудование, что способствует созданию условий для повышения качества дошкольного образования. На эти цели дошкольными организациями в 2021 году израсходовано 6 млн.</w:t>
      </w:r>
      <w:r w:rsidR="00347A7D" w:rsidRPr="00E37294">
        <w:rPr>
          <w:sz w:val="28"/>
          <w:szCs w:val="28"/>
        </w:rPr>
        <w:t xml:space="preserve"> </w:t>
      </w:r>
      <w:r w:rsidRPr="00E37294">
        <w:rPr>
          <w:sz w:val="28"/>
          <w:szCs w:val="28"/>
        </w:rPr>
        <w:t>руб.</w:t>
      </w:r>
    </w:p>
    <w:p w14:paraId="415F10CD" w14:textId="4EB2E85D" w:rsidR="00B81C55" w:rsidRPr="00E37294" w:rsidRDefault="00B81C55" w:rsidP="00347A7D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Средняя зарплата педагогических работников ДОУ за 2021 год составила 31506 руб</w:t>
      </w:r>
      <w:r w:rsidR="00347A7D" w:rsidRPr="00E37294">
        <w:rPr>
          <w:sz w:val="28"/>
          <w:szCs w:val="28"/>
        </w:rPr>
        <w:t>.</w:t>
      </w:r>
      <w:r w:rsidRPr="00E37294">
        <w:t xml:space="preserve"> (</w:t>
      </w:r>
      <w:r w:rsidRPr="00E37294">
        <w:rPr>
          <w:sz w:val="28"/>
          <w:szCs w:val="28"/>
        </w:rPr>
        <w:t>за 2020 год - 31054 руб</w:t>
      </w:r>
      <w:r w:rsidR="00347A7D" w:rsidRPr="00E37294">
        <w:rPr>
          <w:sz w:val="28"/>
          <w:szCs w:val="28"/>
        </w:rPr>
        <w:t>.</w:t>
      </w:r>
      <w:r w:rsidRPr="00E37294">
        <w:rPr>
          <w:sz w:val="28"/>
          <w:szCs w:val="28"/>
        </w:rPr>
        <w:t>, в 2019 - 30616 руб</w:t>
      </w:r>
      <w:r w:rsidR="00347A7D" w:rsidRPr="00E37294">
        <w:rPr>
          <w:sz w:val="28"/>
          <w:szCs w:val="28"/>
        </w:rPr>
        <w:t>.</w:t>
      </w:r>
      <w:r w:rsidRPr="00E37294">
        <w:rPr>
          <w:sz w:val="28"/>
          <w:szCs w:val="28"/>
        </w:rPr>
        <w:t>).</w:t>
      </w:r>
    </w:p>
    <w:p w14:paraId="77144E61" w14:textId="77777777" w:rsidR="00B81C55" w:rsidRPr="00E37294" w:rsidRDefault="00B81C55" w:rsidP="00347A7D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На базе 11 ДОУ функционируют инновационные площадки, организованные научным коллективом АФ ННГУ им. Н.И. Лобачевского.</w:t>
      </w:r>
    </w:p>
    <w:p w14:paraId="0D1717BA" w14:textId="49F5F038" w:rsidR="00B81C55" w:rsidRPr="00E37294" w:rsidRDefault="00B81C55" w:rsidP="00D04095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08D76E70" w14:textId="2F0AA5DD" w:rsidR="00BE001C" w:rsidRPr="00E37294" w:rsidRDefault="00BE001C" w:rsidP="000C57DE">
      <w:pPr>
        <w:ind w:firstLine="709"/>
        <w:jc w:val="center"/>
        <w:rPr>
          <w:b/>
          <w:sz w:val="32"/>
          <w:szCs w:val="32"/>
        </w:rPr>
      </w:pPr>
      <w:r w:rsidRPr="00E37294">
        <w:rPr>
          <w:b/>
          <w:sz w:val="32"/>
          <w:szCs w:val="32"/>
          <w:lang w:val="en-US"/>
        </w:rPr>
        <w:t>I</w:t>
      </w:r>
      <w:r w:rsidR="0075307E" w:rsidRPr="00E37294">
        <w:rPr>
          <w:b/>
          <w:sz w:val="32"/>
          <w:szCs w:val="32"/>
          <w:lang w:val="en-US"/>
        </w:rPr>
        <w:t>V</w:t>
      </w:r>
      <w:r w:rsidRPr="00E37294">
        <w:rPr>
          <w:b/>
          <w:sz w:val="32"/>
          <w:szCs w:val="32"/>
        </w:rPr>
        <w:t>. Общее и дополнительное образование</w:t>
      </w:r>
    </w:p>
    <w:p w14:paraId="4BB46A72" w14:textId="77777777" w:rsidR="000A5634" w:rsidRPr="00E37294" w:rsidRDefault="000A5634" w:rsidP="00BB7B0B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7CB4AD38" w14:textId="5363ADDF" w:rsidR="00401E64" w:rsidRPr="00E37294" w:rsidRDefault="00401E64" w:rsidP="00202976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В Арзамасском районе на 31.12.202</w:t>
      </w:r>
      <w:r w:rsidR="00202976" w:rsidRPr="00E37294">
        <w:rPr>
          <w:sz w:val="28"/>
          <w:szCs w:val="28"/>
        </w:rPr>
        <w:t>1</w:t>
      </w:r>
      <w:r w:rsidRPr="00E37294">
        <w:rPr>
          <w:sz w:val="28"/>
          <w:szCs w:val="28"/>
        </w:rPr>
        <w:t xml:space="preserve"> года функционирует 15 общеобразовательных школ, в том числе 9 – средних школ, 6 – основных школ, имеющих в своей структуре 3 филиала (МБОУ «ОШ Сельхозтехника» – </w:t>
      </w:r>
      <w:proofErr w:type="spellStart"/>
      <w:r w:rsidRPr="00E37294">
        <w:rPr>
          <w:sz w:val="28"/>
          <w:szCs w:val="28"/>
        </w:rPr>
        <w:t>Новоусадская</w:t>
      </w:r>
      <w:proofErr w:type="spellEnd"/>
      <w:r w:rsidRPr="00E37294">
        <w:rPr>
          <w:sz w:val="28"/>
          <w:szCs w:val="28"/>
        </w:rPr>
        <w:t xml:space="preserve"> ОШ, МБОУ </w:t>
      </w:r>
      <w:proofErr w:type="spellStart"/>
      <w:r w:rsidRPr="00E37294">
        <w:rPr>
          <w:sz w:val="28"/>
          <w:szCs w:val="28"/>
        </w:rPr>
        <w:t>Слизневская</w:t>
      </w:r>
      <w:proofErr w:type="spellEnd"/>
      <w:r w:rsidRPr="00E37294">
        <w:rPr>
          <w:sz w:val="28"/>
          <w:szCs w:val="28"/>
        </w:rPr>
        <w:t xml:space="preserve"> ОШ – Семеновская ОШ, МБОУ «Чернухинская СШ» </w:t>
      </w:r>
      <w:r w:rsidR="004F0C05" w:rsidRPr="00E37294">
        <w:rPr>
          <w:sz w:val="28"/>
          <w:szCs w:val="28"/>
        </w:rPr>
        <w:t>–</w:t>
      </w:r>
      <w:r w:rsidRPr="00E37294">
        <w:rPr>
          <w:sz w:val="28"/>
          <w:szCs w:val="28"/>
        </w:rPr>
        <w:t xml:space="preserve"> </w:t>
      </w:r>
      <w:proofErr w:type="spellStart"/>
      <w:r w:rsidRPr="00E37294">
        <w:rPr>
          <w:sz w:val="28"/>
          <w:szCs w:val="28"/>
        </w:rPr>
        <w:t>Мотовиловская</w:t>
      </w:r>
      <w:proofErr w:type="spellEnd"/>
      <w:r w:rsidRPr="00E37294">
        <w:rPr>
          <w:sz w:val="28"/>
          <w:szCs w:val="28"/>
        </w:rPr>
        <w:t xml:space="preserve"> СШ), а также 1 учреждение дополнительного образования. Число учащихся в общеобразовательных организациях </w:t>
      </w:r>
      <w:r w:rsidR="00202976" w:rsidRPr="00E37294">
        <w:rPr>
          <w:sz w:val="28"/>
          <w:szCs w:val="28"/>
        </w:rPr>
        <w:t xml:space="preserve">на 1 сентября 2021 года </w:t>
      </w:r>
      <w:r w:rsidRPr="00E37294">
        <w:rPr>
          <w:sz w:val="28"/>
          <w:szCs w:val="28"/>
        </w:rPr>
        <w:t>составляет 3</w:t>
      </w:r>
      <w:r w:rsidR="00202976" w:rsidRPr="00E37294">
        <w:rPr>
          <w:sz w:val="28"/>
          <w:szCs w:val="28"/>
        </w:rPr>
        <w:t>843</w:t>
      </w:r>
      <w:r w:rsidRPr="00E37294">
        <w:rPr>
          <w:sz w:val="28"/>
          <w:szCs w:val="28"/>
        </w:rPr>
        <w:t xml:space="preserve"> человек</w:t>
      </w:r>
      <w:r w:rsidR="00202976" w:rsidRPr="00E37294">
        <w:rPr>
          <w:sz w:val="28"/>
          <w:szCs w:val="28"/>
        </w:rPr>
        <w:t>а</w:t>
      </w:r>
      <w:r w:rsidRPr="00E37294">
        <w:rPr>
          <w:sz w:val="28"/>
          <w:szCs w:val="28"/>
        </w:rPr>
        <w:t xml:space="preserve">. </w:t>
      </w:r>
      <w:r w:rsidR="00202976" w:rsidRPr="00E37294">
        <w:rPr>
          <w:sz w:val="28"/>
          <w:szCs w:val="28"/>
        </w:rPr>
        <w:t xml:space="preserve">Среднегодовая численность обучающихся в муниципальных общеобразовательных организациях составила в 2021 году 3812 человек. </w:t>
      </w:r>
      <w:r w:rsidRPr="00E37294">
        <w:rPr>
          <w:sz w:val="28"/>
          <w:szCs w:val="28"/>
        </w:rPr>
        <w:t>Средняя наполняемость классов – 13,9 человек (по селу) и 23,3 – по городу.</w:t>
      </w:r>
    </w:p>
    <w:p w14:paraId="3A662E7C" w14:textId="5682516C" w:rsidR="00401E64" w:rsidRPr="00E37294" w:rsidRDefault="00401E64" w:rsidP="00401E64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37294">
        <w:rPr>
          <w:sz w:val="28"/>
          <w:szCs w:val="28"/>
        </w:rPr>
        <w:t xml:space="preserve">Услуги по дополнительному образованию в МБОУ ДО «ЦВР» Арзамасского района </w:t>
      </w:r>
      <w:r w:rsidR="00202976" w:rsidRPr="00E37294">
        <w:rPr>
          <w:sz w:val="28"/>
          <w:szCs w:val="28"/>
        </w:rPr>
        <w:t xml:space="preserve">получают </w:t>
      </w:r>
      <w:r w:rsidRPr="00E37294">
        <w:rPr>
          <w:sz w:val="28"/>
          <w:szCs w:val="28"/>
        </w:rPr>
        <w:t xml:space="preserve">1125 детей в возрасте от 5 до 18 лет по сертификатам финансирования. </w:t>
      </w:r>
      <w:r w:rsidRPr="00E37294">
        <w:rPr>
          <w:rFonts w:eastAsia="Calibri"/>
          <w:color w:val="000000"/>
          <w:sz w:val="28"/>
          <w:szCs w:val="28"/>
          <w:lang w:eastAsia="en-US"/>
        </w:rPr>
        <w:t xml:space="preserve">Всего услуги по дополнительному </w:t>
      </w:r>
      <w:r w:rsidRPr="00E37294">
        <w:rPr>
          <w:rFonts w:eastAsia="Calibri"/>
          <w:color w:val="000000"/>
          <w:sz w:val="28"/>
          <w:szCs w:val="28"/>
          <w:lang w:eastAsia="en-US"/>
        </w:rPr>
        <w:lastRenderedPageBreak/>
        <w:t>образованию в муниципалитете (без организаций спорта и культуры) получают 34</w:t>
      </w:r>
      <w:r w:rsidR="00202976" w:rsidRPr="00E37294">
        <w:rPr>
          <w:rFonts w:eastAsia="Calibri"/>
          <w:color w:val="000000"/>
          <w:sz w:val="28"/>
          <w:szCs w:val="28"/>
          <w:lang w:eastAsia="en-US"/>
        </w:rPr>
        <w:t>24</w:t>
      </w:r>
      <w:r w:rsidRPr="00E37294">
        <w:rPr>
          <w:rFonts w:eastAsia="Calibri"/>
          <w:color w:val="000000"/>
          <w:sz w:val="28"/>
          <w:szCs w:val="28"/>
          <w:lang w:eastAsia="en-US"/>
        </w:rPr>
        <w:t xml:space="preserve"> учащихся.</w:t>
      </w:r>
    </w:p>
    <w:p w14:paraId="045B199F" w14:textId="693F4921" w:rsidR="00202976" w:rsidRPr="00E37294" w:rsidRDefault="00202976" w:rsidP="004F0C05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37294">
        <w:rPr>
          <w:rFonts w:eastAsia="Calibri"/>
          <w:color w:val="000000"/>
          <w:sz w:val="28"/>
          <w:szCs w:val="28"/>
          <w:lang w:eastAsia="en-US"/>
        </w:rPr>
        <w:t xml:space="preserve">Сохраняется обучение во вторую смену в двух общеобразовательных организациях – МБОУ «Березовская СШ» - 40 человек </w:t>
      </w:r>
      <w:r w:rsidR="004F0C05" w:rsidRPr="00E37294">
        <w:rPr>
          <w:rFonts w:eastAsia="Calibri"/>
          <w:color w:val="000000"/>
          <w:sz w:val="28"/>
          <w:szCs w:val="28"/>
          <w:lang w:eastAsia="en-US"/>
        </w:rPr>
        <w:t>(</w:t>
      </w:r>
      <w:r w:rsidRPr="00E37294">
        <w:rPr>
          <w:rFonts w:eastAsia="Calibri"/>
          <w:color w:val="000000"/>
          <w:sz w:val="28"/>
          <w:szCs w:val="28"/>
          <w:lang w:eastAsia="en-US"/>
        </w:rPr>
        <w:t>2 класса начальной школы</w:t>
      </w:r>
      <w:r w:rsidR="004F0C05" w:rsidRPr="00E37294">
        <w:rPr>
          <w:rFonts w:eastAsia="Calibri"/>
          <w:color w:val="000000"/>
          <w:sz w:val="28"/>
          <w:szCs w:val="28"/>
          <w:lang w:eastAsia="en-US"/>
        </w:rPr>
        <w:t>)</w:t>
      </w:r>
      <w:r w:rsidRPr="00E37294">
        <w:rPr>
          <w:rFonts w:eastAsia="Calibri"/>
          <w:color w:val="000000"/>
          <w:sz w:val="28"/>
          <w:szCs w:val="28"/>
          <w:lang w:eastAsia="en-US"/>
        </w:rPr>
        <w:t xml:space="preserve"> и МБОУ </w:t>
      </w:r>
      <w:proofErr w:type="spellStart"/>
      <w:r w:rsidRPr="00E37294">
        <w:rPr>
          <w:rFonts w:eastAsia="Calibri"/>
          <w:color w:val="000000"/>
          <w:sz w:val="28"/>
          <w:szCs w:val="28"/>
          <w:lang w:eastAsia="en-US"/>
        </w:rPr>
        <w:t>Новоселковская</w:t>
      </w:r>
      <w:proofErr w:type="spellEnd"/>
      <w:r w:rsidRPr="00E37294">
        <w:rPr>
          <w:rFonts w:eastAsia="Calibri"/>
          <w:color w:val="000000"/>
          <w:sz w:val="28"/>
          <w:szCs w:val="28"/>
          <w:lang w:eastAsia="en-US"/>
        </w:rPr>
        <w:t xml:space="preserve"> СШ – 34 человека </w:t>
      </w:r>
      <w:r w:rsidR="004F0C05" w:rsidRPr="00E37294">
        <w:rPr>
          <w:rFonts w:eastAsia="Calibri"/>
          <w:color w:val="000000"/>
          <w:sz w:val="28"/>
          <w:szCs w:val="28"/>
          <w:lang w:eastAsia="en-US"/>
        </w:rPr>
        <w:t>(</w:t>
      </w:r>
      <w:r w:rsidRPr="00E37294">
        <w:rPr>
          <w:rFonts w:eastAsia="Calibri"/>
          <w:color w:val="000000"/>
          <w:sz w:val="28"/>
          <w:szCs w:val="28"/>
          <w:lang w:eastAsia="en-US"/>
        </w:rPr>
        <w:t>2 класса начальной школы</w:t>
      </w:r>
      <w:r w:rsidR="004F0C05" w:rsidRPr="00E37294">
        <w:rPr>
          <w:rFonts w:eastAsia="Calibri"/>
          <w:color w:val="000000"/>
          <w:sz w:val="28"/>
          <w:szCs w:val="28"/>
          <w:lang w:eastAsia="en-US"/>
        </w:rPr>
        <w:t>)</w:t>
      </w:r>
      <w:r w:rsidRPr="00E37294">
        <w:rPr>
          <w:rFonts w:eastAsia="Calibri"/>
          <w:color w:val="000000"/>
          <w:sz w:val="28"/>
          <w:szCs w:val="28"/>
          <w:lang w:eastAsia="en-US"/>
        </w:rPr>
        <w:t>, что составл</w:t>
      </w:r>
      <w:r w:rsidR="004F0C05" w:rsidRPr="00E37294">
        <w:rPr>
          <w:rFonts w:eastAsia="Calibri"/>
          <w:color w:val="000000"/>
          <w:sz w:val="28"/>
          <w:szCs w:val="28"/>
          <w:lang w:eastAsia="en-US"/>
        </w:rPr>
        <w:t>я</w:t>
      </w:r>
      <w:r w:rsidRPr="00E37294">
        <w:rPr>
          <w:rFonts w:eastAsia="Calibri"/>
          <w:color w:val="000000"/>
          <w:sz w:val="28"/>
          <w:szCs w:val="28"/>
          <w:lang w:eastAsia="en-US"/>
        </w:rPr>
        <w:t>ет 1,9% от всех обучающихся.</w:t>
      </w:r>
    </w:p>
    <w:p w14:paraId="35F28CCE" w14:textId="77777777" w:rsidR="00202976" w:rsidRPr="00E37294" w:rsidRDefault="00202976" w:rsidP="004F0C05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В 2021 году из 101 выпускника ЕГЭ сдавали 101 человек. Все одиннадцатиклассники получили аттестаты о среднем общем образовании.</w:t>
      </w:r>
    </w:p>
    <w:p w14:paraId="35107C79" w14:textId="77777777" w:rsidR="00202976" w:rsidRPr="00E37294" w:rsidRDefault="00202976" w:rsidP="004F0C05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Все выпускники 9 классов (297 человек) получили аттестаты об основном общем образовании, государственная итоговая аттестация в связи с пандемией была проведена только по русскому языку и математике. </w:t>
      </w:r>
    </w:p>
    <w:p w14:paraId="1C5DCA6F" w14:textId="4718BEB9" w:rsidR="004F0C05" w:rsidRPr="00E37294" w:rsidRDefault="004F0C05" w:rsidP="00EA58F4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Одним из главных мероприятий программы «Одарённые дети» является Всероссийская олимпиада школьников. Олимпиада в 2021-2022 учебном году проводилась по 21 предмету школьной программы в соответствии с Порядком проведения Всероссийской олимпиады школьников. В школьном этапе и муниципальном этапе Всероссийской олимпиады школьников приняли участие все общеобразовательные организации Арзамасского района. В муниципальном этапе приняли участие 407 обучающихся 7-11 классов, что составило 31%.</w:t>
      </w:r>
    </w:p>
    <w:p w14:paraId="552BBD92" w14:textId="2E9EA799" w:rsidR="004F0C05" w:rsidRPr="00E37294" w:rsidRDefault="004F0C05" w:rsidP="00EA58F4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Рейтинг школ, обучающиеся которых показали наилучшие результаты, достаточно стабилен на протяжении ряда лет: 1 место – </w:t>
      </w:r>
      <w:proofErr w:type="spellStart"/>
      <w:r w:rsidRPr="00E37294">
        <w:rPr>
          <w:sz w:val="28"/>
          <w:szCs w:val="28"/>
        </w:rPr>
        <w:t>Выездновская</w:t>
      </w:r>
      <w:proofErr w:type="spellEnd"/>
      <w:r w:rsidRPr="00E37294">
        <w:rPr>
          <w:sz w:val="28"/>
          <w:szCs w:val="28"/>
        </w:rPr>
        <w:t xml:space="preserve"> СШ, 2  место </w:t>
      </w:r>
      <w:bookmarkStart w:id="7" w:name="_Hlk101444397"/>
      <w:r w:rsidRPr="00E37294">
        <w:rPr>
          <w:sz w:val="28"/>
          <w:szCs w:val="28"/>
        </w:rPr>
        <w:t>–</w:t>
      </w:r>
      <w:bookmarkEnd w:id="7"/>
      <w:r w:rsidRPr="00E37294">
        <w:rPr>
          <w:sz w:val="28"/>
          <w:szCs w:val="28"/>
        </w:rPr>
        <w:t xml:space="preserve"> </w:t>
      </w:r>
      <w:proofErr w:type="spellStart"/>
      <w:r w:rsidRPr="00E37294">
        <w:rPr>
          <w:sz w:val="28"/>
          <w:szCs w:val="28"/>
        </w:rPr>
        <w:t>Шатовская</w:t>
      </w:r>
      <w:proofErr w:type="spellEnd"/>
      <w:r w:rsidRPr="00E37294">
        <w:rPr>
          <w:sz w:val="28"/>
          <w:szCs w:val="28"/>
        </w:rPr>
        <w:t xml:space="preserve"> СШ, 3 место – Красносельская СШ, 4 – МБОУ </w:t>
      </w:r>
      <w:proofErr w:type="spellStart"/>
      <w:r w:rsidRPr="00E37294">
        <w:rPr>
          <w:sz w:val="28"/>
          <w:szCs w:val="28"/>
        </w:rPr>
        <w:t>Новоселковская</w:t>
      </w:r>
      <w:proofErr w:type="spellEnd"/>
      <w:r w:rsidRPr="00E37294">
        <w:rPr>
          <w:sz w:val="28"/>
          <w:szCs w:val="28"/>
        </w:rPr>
        <w:t xml:space="preserve"> СШ. </w:t>
      </w:r>
    </w:p>
    <w:p w14:paraId="0A145B31" w14:textId="44CF3C7B" w:rsidR="004F0C05" w:rsidRPr="00E37294" w:rsidRDefault="004F0C05" w:rsidP="00EA58F4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На областную олимпиаду были вызваны 14 участников (11 человек) по восьми предметам: из </w:t>
      </w:r>
      <w:proofErr w:type="spellStart"/>
      <w:r w:rsidRPr="00E37294">
        <w:rPr>
          <w:sz w:val="28"/>
          <w:szCs w:val="28"/>
        </w:rPr>
        <w:t>Выездновской</w:t>
      </w:r>
      <w:proofErr w:type="spellEnd"/>
      <w:r w:rsidRPr="00E37294">
        <w:rPr>
          <w:sz w:val="28"/>
          <w:szCs w:val="28"/>
        </w:rPr>
        <w:t xml:space="preserve"> школы – 4, из </w:t>
      </w:r>
      <w:proofErr w:type="spellStart"/>
      <w:r w:rsidRPr="00E37294">
        <w:rPr>
          <w:sz w:val="28"/>
          <w:szCs w:val="28"/>
        </w:rPr>
        <w:t>Абрамовской</w:t>
      </w:r>
      <w:proofErr w:type="spellEnd"/>
      <w:r w:rsidRPr="00E37294">
        <w:rPr>
          <w:sz w:val="28"/>
          <w:szCs w:val="28"/>
        </w:rPr>
        <w:t xml:space="preserve"> средней школы, Красносельской, </w:t>
      </w:r>
      <w:proofErr w:type="spellStart"/>
      <w:r w:rsidRPr="00E37294">
        <w:rPr>
          <w:sz w:val="28"/>
          <w:szCs w:val="28"/>
        </w:rPr>
        <w:t>Шатовской</w:t>
      </w:r>
      <w:proofErr w:type="spellEnd"/>
      <w:r w:rsidRPr="00E37294">
        <w:rPr>
          <w:sz w:val="28"/>
          <w:szCs w:val="28"/>
        </w:rPr>
        <w:t xml:space="preserve">, </w:t>
      </w:r>
      <w:proofErr w:type="spellStart"/>
      <w:r w:rsidRPr="00E37294">
        <w:rPr>
          <w:sz w:val="28"/>
          <w:szCs w:val="28"/>
        </w:rPr>
        <w:t>Водоватовской</w:t>
      </w:r>
      <w:proofErr w:type="spellEnd"/>
      <w:r w:rsidRPr="00E37294">
        <w:rPr>
          <w:sz w:val="28"/>
          <w:szCs w:val="28"/>
        </w:rPr>
        <w:t xml:space="preserve"> и Чернухинской школ – по одному участнику. </w:t>
      </w:r>
    </w:p>
    <w:p w14:paraId="49FB0F69" w14:textId="77777777" w:rsidR="004F0C05" w:rsidRPr="00E37294" w:rsidRDefault="004F0C05" w:rsidP="00EA58F4">
      <w:pPr>
        <w:widowControl w:val="0"/>
        <w:tabs>
          <w:tab w:val="left" w:pos="900"/>
        </w:tabs>
        <w:ind w:firstLine="709"/>
        <w:jc w:val="both"/>
        <w:rPr>
          <w:bCs/>
          <w:sz w:val="28"/>
          <w:szCs w:val="28"/>
        </w:rPr>
      </w:pPr>
      <w:r w:rsidRPr="00E37294">
        <w:rPr>
          <w:bCs/>
          <w:sz w:val="28"/>
          <w:szCs w:val="28"/>
        </w:rPr>
        <w:t>В целях реализации мероприятий федерального проекта «Успех каждого ребенка» национального проекта «Образование», в целях обеспечения равной доступности качественного дополнительного образования в Арзамасском муниципальном районе реализуется модель персонифицированного финансирования дополнительного образования детей, подразумевающая предоставление детям сертификатов дополнительного образования. С целью обеспечения использования сертификатов дополнительного образования управление образования руководствуется региональными Правилами персонифицированного финансирования дополнительного образования детей. В 2021 году сертификатами обеспечено 1125 детей.</w:t>
      </w:r>
    </w:p>
    <w:p w14:paraId="3F8B1A38" w14:textId="77777777" w:rsidR="004F0C05" w:rsidRPr="00E37294" w:rsidRDefault="004F0C05" w:rsidP="00EA58F4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E37294">
        <w:rPr>
          <w:rFonts w:eastAsia="Calibri"/>
          <w:sz w:val="28"/>
          <w:szCs w:val="22"/>
          <w:lang w:eastAsia="en-US"/>
        </w:rPr>
        <w:t>Активно включился Арзамасский район в реализацию национальных проектов «Образование»:</w:t>
      </w:r>
    </w:p>
    <w:p w14:paraId="56799F79" w14:textId="514ACFD7" w:rsidR="004F0C05" w:rsidRPr="00E37294" w:rsidRDefault="004F0C05" w:rsidP="00EA58F4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E37294">
        <w:rPr>
          <w:rFonts w:eastAsia="Calibri"/>
          <w:sz w:val="28"/>
          <w:szCs w:val="22"/>
          <w:lang w:eastAsia="en-US"/>
        </w:rPr>
        <w:t xml:space="preserve">В 2021 году для создания Центров образования цифрового и гуманитарного профилей «Точка роста» в рамках реализации федерального проекта «Современная школа» национального проекта «Образование»: на ремонт 3 кабинетов (физики, химии, биологии) в МБОУ </w:t>
      </w:r>
      <w:proofErr w:type="spellStart"/>
      <w:r w:rsidRPr="00E37294">
        <w:rPr>
          <w:rFonts w:eastAsia="Calibri"/>
          <w:sz w:val="28"/>
          <w:szCs w:val="22"/>
          <w:lang w:eastAsia="en-US"/>
        </w:rPr>
        <w:t>Новоселковская</w:t>
      </w:r>
      <w:proofErr w:type="spellEnd"/>
      <w:r w:rsidRPr="00E37294">
        <w:rPr>
          <w:rFonts w:eastAsia="Calibri"/>
          <w:sz w:val="28"/>
          <w:szCs w:val="22"/>
          <w:lang w:eastAsia="en-US"/>
        </w:rPr>
        <w:t xml:space="preserve"> СШ, МБОУ «Чернухинская СШ» и МБОУ </w:t>
      </w:r>
      <w:proofErr w:type="spellStart"/>
      <w:r w:rsidRPr="00E37294">
        <w:rPr>
          <w:rFonts w:eastAsia="Calibri"/>
          <w:sz w:val="28"/>
          <w:szCs w:val="22"/>
          <w:lang w:eastAsia="en-US"/>
        </w:rPr>
        <w:t>Шатовская</w:t>
      </w:r>
      <w:proofErr w:type="spellEnd"/>
      <w:r w:rsidRPr="00E37294">
        <w:rPr>
          <w:rFonts w:eastAsia="Calibri"/>
          <w:sz w:val="28"/>
          <w:szCs w:val="22"/>
          <w:lang w:eastAsia="en-US"/>
        </w:rPr>
        <w:t xml:space="preserve"> СШ выделено 3562,9 тыс. руб.</w:t>
      </w:r>
    </w:p>
    <w:p w14:paraId="12E7C997" w14:textId="77777777" w:rsidR="004F0C05" w:rsidRPr="00E37294" w:rsidRDefault="004F0C05" w:rsidP="00EA58F4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E37294">
        <w:rPr>
          <w:rFonts w:eastAsia="Calibri"/>
          <w:sz w:val="28"/>
          <w:szCs w:val="22"/>
          <w:lang w:eastAsia="en-US"/>
        </w:rPr>
        <w:t>Реализация проекта «Успех каждого ребенка» проходит через акции «Билет в будущее» и участие во всероссийских уроках «</w:t>
      </w:r>
      <w:proofErr w:type="spellStart"/>
      <w:r w:rsidRPr="00E37294">
        <w:rPr>
          <w:rFonts w:eastAsia="Calibri"/>
          <w:sz w:val="28"/>
          <w:szCs w:val="22"/>
          <w:lang w:eastAsia="en-US"/>
        </w:rPr>
        <w:t>ПРОеКТОриЯ</w:t>
      </w:r>
      <w:proofErr w:type="spellEnd"/>
      <w:r w:rsidRPr="00E37294">
        <w:rPr>
          <w:rFonts w:eastAsia="Calibri"/>
          <w:sz w:val="28"/>
          <w:szCs w:val="22"/>
          <w:lang w:eastAsia="en-US"/>
        </w:rPr>
        <w:t>» «Шоу профессий». Всего в мероприятиях в 2021 году приняли участие 1916 человек.</w:t>
      </w:r>
    </w:p>
    <w:p w14:paraId="612D5728" w14:textId="53BE2816" w:rsidR="004F0C05" w:rsidRPr="00E37294" w:rsidRDefault="004F0C05" w:rsidP="00EA58F4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E37294">
        <w:rPr>
          <w:rFonts w:eastAsia="Calibri"/>
          <w:sz w:val="28"/>
          <w:szCs w:val="22"/>
          <w:lang w:eastAsia="en-US"/>
        </w:rPr>
        <w:t xml:space="preserve">Большое внимание уделяется патриотическому воспитанию детей и подростков. Одна из форм организации патриотического воспитание – это </w:t>
      </w:r>
      <w:r w:rsidRPr="00E37294">
        <w:rPr>
          <w:rFonts w:eastAsia="Calibri"/>
          <w:sz w:val="28"/>
          <w:szCs w:val="22"/>
          <w:lang w:eastAsia="en-US"/>
        </w:rPr>
        <w:lastRenderedPageBreak/>
        <w:t xml:space="preserve">работа в Арзамасском отделении ВВПОД </w:t>
      </w:r>
      <w:proofErr w:type="spellStart"/>
      <w:r w:rsidRPr="00E37294">
        <w:rPr>
          <w:rFonts w:eastAsia="Calibri"/>
          <w:sz w:val="28"/>
          <w:szCs w:val="22"/>
          <w:lang w:eastAsia="en-US"/>
        </w:rPr>
        <w:t>Юнармия</w:t>
      </w:r>
      <w:proofErr w:type="spellEnd"/>
      <w:r w:rsidRPr="00E37294">
        <w:rPr>
          <w:rFonts w:eastAsia="Calibri"/>
          <w:sz w:val="28"/>
          <w:szCs w:val="22"/>
          <w:lang w:eastAsia="en-US"/>
        </w:rPr>
        <w:t>, в которой на конец 2021 года состояло 380 обучающихся.</w:t>
      </w:r>
    </w:p>
    <w:p w14:paraId="6FA54F5E" w14:textId="77777777" w:rsidR="00401E64" w:rsidRPr="00E37294" w:rsidRDefault="00401E64" w:rsidP="00401E64">
      <w:pPr>
        <w:ind w:firstLine="709"/>
        <w:jc w:val="both"/>
        <w:rPr>
          <w:rFonts w:eastAsia="Calibri"/>
          <w:sz w:val="28"/>
          <w:szCs w:val="28"/>
          <w:u w:val="single"/>
          <w:lang w:eastAsia="en-US"/>
        </w:rPr>
      </w:pPr>
      <w:r w:rsidRPr="00E37294">
        <w:rPr>
          <w:rFonts w:eastAsia="Calibri"/>
          <w:sz w:val="28"/>
          <w:szCs w:val="28"/>
          <w:u w:val="single"/>
          <w:lang w:eastAsia="en-US"/>
        </w:rPr>
        <w:t>Укрепление материально-технической базы образовательных учреждений Арзамасского муниципального района.</w:t>
      </w:r>
    </w:p>
    <w:p w14:paraId="38BD0B0B" w14:textId="2C2AC0E5" w:rsidR="00EA58F4" w:rsidRPr="00E37294" w:rsidRDefault="00EA58F4" w:rsidP="00E9556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7294">
        <w:rPr>
          <w:rFonts w:eastAsia="Calibri"/>
          <w:sz w:val="28"/>
          <w:szCs w:val="28"/>
          <w:lang w:eastAsia="en-US"/>
        </w:rPr>
        <w:t xml:space="preserve">Создание современных условий для получения качественного образования – одна из важных задач всех структур и организаций, участвующих в управлении системой образования района. </w:t>
      </w:r>
    </w:p>
    <w:p w14:paraId="3D636479" w14:textId="06EFCDF6" w:rsidR="00EA58F4" w:rsidRPr="00E37294" w:rsidRDefault="00EA58F4" w:rsidP="00E9556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7294">
        <w:rPr>
          <w:rFonts w:eastAsia="Calibri"/>
          <w:sz w:val="28"/>
          <w:szCs w:val="28"/>
          <w:lang w:eastAsia="en-US"/>
        </w:rPr>
        <w:t>В рамках реализации МП «Развитие образования Арзамасского района на 2018-2022 годы» на ремонтные работы образовательных организаций в 2021 году выделено 19306,5 тыс. руб., в том числе:</w:t>
      </w:r>
    </w:p>
    <w:p w14:paraId="29125D23" w14:textId="67145DB7" w:rsidR="00EA58F4" w:rsidRPr="00E37294" w:rsidRDefault="00EA58F4" w:rsidP="00E9556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7294">
        <w:rPr>
          <w:rFonts w:eastAsia="Calibri"/>
          <w:sz w:val="28"/>
          <w:szCs w:val="28"/>
          <w:lang w:eastAsia="en-US"/>
        </w:rPr>
        <w:t>В рамках государственной программы «Капитальный ремонт образовательных организаций Нижегородской области» проводился капитальный ремонт системы электроснабжения МБДОУ «Березовский детский сад № 33» и капитальный ремонт кровли МБОУ «</w:t>
      </w:r>
      <w:proofErr w:type="spellStart"/>
      <w:r w:rsidRPr="00E37294">
        <w:rPr>
          <w:rFonts w:eastAsia="Calibri"/>
          <w:sz w:val="28"/>
          <w:szCs w:val="28"/>
          <w:lang w:eastAsia="en-US"/>
        </w:rPr>
        <w:t>Абрамовская</w:t>
      </w:r>
      <w:proofErr w:type="spellEnd"/>
      <w:r w:rsidRPr="00E37294">
        <w:rPr>
          <w:rFonts w:eastAsia="Calibri"/>
          <w:sz w:val="28"/>
          <w:szCs w:val="28"/>
          <w:lang w:eastAsia="en-US"/>
        </w:rPr>
        <w:t xml:space="preserve"> СШ им. А.И. Плотникова» на общую сумму 3871,3 тыс. руб. (3677,7 тыс. руб. областной бюджет и 193,6 тыс. руб. местный бюджет).</w:t>
      </w:r>
    </w:p>
    <w:p w14:paraId="408BBFC3" w14:textId="0C7672E6" w:rsidR="00EA58F4" w:rsidRPr="00E37294" w:rsidRDefault="00EA58F4" w:rsidP="00E9556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7294">
        <w:rPr>
          <w:rFonts w:eastAsia="Calibri"/>
          <w:sz w:val="28"/>
          <w:szCs w:val="28"/>
          <w:lang w:eastAsia="en-US"/>
        </w:rPr>
        <w:t xml:space="preserve">На сложившуюся экономию денежных средств в результате проведенного электронного аукциона проводился капитальный ремонт кровли МБДОУ Кирилловский детский сад – 507,9 тыс. руб., благоустройство МБОУ «Красносельская СШ им. И.Н. </w:t>
      </w:r>
      <w:proofErr w:type="spellStart"/>
      <w:r w:rsidRPr="00E37294">
        <w:rPr>
          <w:rFonts w:eastAsia="Calibri"/>
          <w:sz w:val="28"/>
          <w:szCs w:val="28"/>
          <w:lang w:eastAsia="en-US"/>
        </w:rPr>
        <w:t>Маркеева</w:t>
      </w:r>
      <w:proofErr w:type="spellEnd"/>
      <w:r w:rsidRPr="00E37294">
        <w:rPr>
          <w:rFonts w:eastAsia="Calibri"/>
          <w:sz w:val="28"/>
          <w:szCs w:val="28"/>
          <w:lang w:eastAsia="en-US"/>
        </w:rPr>
        <w:t>» – 664,1 тыс. руб. (1113,4 тыс. руб. областной бюджет и 58,65 тыс. руб. местный бюджет).</w:t>
      </w:r>
    </w:p>
    <w:p w14:paraId="4C487095" w14:textId="69648B78" w:rsidR="00EA58F4" w:rsidRPr="00E37294" w:rsidRDefault="00EA58F4" w:rsidP="00E9556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7294">
        <w:rPr>
          <w:rFonts w:eastAsia="Calibri"/>
          <w:sz w:val="28"/>
          <w:szCs w:val="28"/>
          <w:lang w:eastAsia="en-US"/>
        </w:rPr>
        <w:t xml:space="preserve">На капитальный ремонт спортивного зала в МБОУ «ОШ Сельхозтехника» из местного бюджета выделено 2573,3 тыс. руб. В МБОУ </w:t>
      </w:r>
      <w:proofErr w:type="spellStart"/>
      <w:r w:rsidRPr="00E37294">
        <w:rPr>
          <w:rFonts w:eastAsia="Calibri"/>
          <w:sz w:val="28"/>
          <w:szCs w:val="28"/>
          <w:lang w:eastAsia="en-US"/>
        </w:rPr>
        <w:t>Выездновская</w:t>
      </w:r>
      <w:proofErr w:type="spellEnd"/>
      <w:r w:rsidRPr="00E37294">
        <w:rPr>
          <w:rFonts w:eastAsia="Calibri"/>
          <w:sz w:val="28"/>
          <w:szCs w:val="28"/>
          <w:lang w:eastAsia="en-US"/>
        </w:rPr>
        <w:t xml:space="preserve"> СШ проведен ремонт санузлов на сумму 1615,7 тыс. руб.</w:t>
      </w:r>
    </w:p>
    <w:p w14:paraId="1213EEAE" w14:textId="77777777" w:rsidR="00EA58F4" w:rsidRPr="00E37294" w:rsidRDefault="00EA58F4" w:rsidP="00E9556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7294">
        <w:rPr>
          <w:rFonts w:eastAsia="Calibri"/>
          <w:sz w:val="28"/>
          <w:szCs w:val="28"/>
          <w:lang w:eastAsia="en-US"/>
        </w:rPr>
        <w:t xml:space="preserve">В МБОУ </w:t>
      </w:r>
      <w:proofErr w:type="spellStart"/>
      <w:r w:rsidRPr="00E37294">
        <w:rPr>
          <w:rFonts w:eastAsia="Calibri"/>
          <w:sz w:val="28"/>
          <w:szCs w:val="28"/>
          <w:lang w:eastAsia="en-US"/>
        </w:rPr>
        <w:t>Хватовская</w:t>
      </w:r>
      <w:proofErr w:type="spellEnd"/>
      <w:r w:rsidRPr="00E37294">
        <w:rPr>
          <w:rFonts w:eastAsia="Calibri"/>
          <w:sz w:val="28"/>
          <w:szCs w:val="28"/>
          <w:lang w:eastAsia="en-US"/>
        </w:rPr>
        <w:t xml:space="preserve"> ОШ в 2021 году проведен ремонт кровли здания на сумму 594,4 тыс. руб. (местный бюджет).</w:t>
      </w:r>
    </w:p>
    <w:p w14:paraId="21B847EE" w14:textId="7D7DE690" w:rsidR="00EA58F4" w:rsidRPr="00E37294" w:rsidRDefault="00EA58F4" w:rsidP="00E9556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7294">
        <w:rPr>
          <w:rFonts w:eastAsia="Calibri"/>
          <w:sz w:val="28"/>
          <w:szCs w:val="28"/>
          <w:lang w:eastAsia="en-US"/>
        </w:rPr>
        <w:t xml:space="preserve">На замену системы автоматической пожарной сигнализации для своевременного обнаружения пожара и оповещения людей о начавшемся возгорании в зданиях МБОУ «Березовская СШ», филиале МБОУ «ОШ Сельхозтехника» - </w:t>
      </w:r>
      <w:proofErr w:type="spellStart"/>
      <w:r w:rsidRPr="00E37294">
        <w:rPr>
          <w:rFonts w:eastAsia="Calibri"/>
          <w:sz w:val="28"/>
          <w:szCs w:val="28"/>
          <w:lang w:eastAsia="en-US"/>
        </w:rPr>
        <w:t>Новоусадская</w:t>
      </w:r>
      <w:proofErr w:type="spellEnd"/>
      <w:r w:rsidRPr="00E37294">
        <w:rPr>
          <w:rFonts w:eastAsia="Calibri"/>
          <w:sz w:val="28"/>
          <w:szCs w:val="28"/>
          <w:lang w:eastAsia="en-US"/>
        </w:rPr>
        <w:t xml:space="preserve"> ОШ, МБДОУ Красносельский детский сад, МБОУ </w:t>
      </w:r>
      <w:proofErr w:type="spellStart"/>
      <w:r w:rsidRPr="00E37294">
        <w:rPr>
          <w:rFonts w:eastAsia="Calibri"/>
          <w:sz w:val="28"/>
          <w:szCs w:val="28"/>
          <w:lang w:eastAsia="en-US"/>
        </w:rPr>
        <w:t>Хватовская</w:t>
      </w:r>
      <w:proofErr w:type="spellEnd"/>
      <w:r w:rsidRPr="00E37294">
        <w:rPr>
          <w:rFonts w:eastAsia="Calibri"/>
          <w:sz w:val="28"/>
          <w:szCs w:val="28"/>
          <w:lang w:eastAsia="en-US"/>
        </w:rPr>
        <w:t xml:space="preserve"> ОШ и МБОУ «</w:t>
      </w:r>
      <w:proofErr w:type="spellStart"/>
      <w:r w:rsidRPr="00E37294">
        <w:rPr>
          <w:rFonts w:eastAsia="Calibri"/>
          <w:sz w:val="28"/>
          <w:szCs w:val="28"/>
          <w:lang w:eastAsia="en-US"/>
        </w:rPr>
        <w:t>Абрамовская</w:t>
      </w:r>
      <w:proofErr w:type="spellEnd"/>
      <w:r w:rsidRPr="00E37294">
        <w:rPr>
          <w:rFonts w:eastAsia="Calibri"/>
          <w:sz w:val="28"/>
          <w:szCs w:val="28"/>
          <w:lang w:eastAsia="en-US"/>
        </w:rPr>
        <w:t xml:space="preserve"> СШ им. А.И. Плотникова» - 1448,0 тыс. руб. (местный бюджет).</w:t>
      </w:r>
    </w:p>
    <w:p w14:paraId="35AC2A36" w14:textId="0EBFE548" w:rsidR="00EA58F4" w:rsidRPr="00E37294" w:rsidRDefault="00EA58F4" w:rsidP="00E9556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7294">
        <w:rPr>
          <w:rFonts w:eastAsia="Calibri"/>
          <w:sz w:val="28"/>
          <w:szCs w:val="28"/>
          <w:lang w:eastAsia="en-US"/>
        </w:rPr>
        <w:t>В 2021 году в МБОУ «</w:t>
      </w:r>
      <w:proofErr w:type="spellStart"/>
      <w:r w:rsidRPr="00E37294">
        <w:rPr>
          <w:rFonts w:eastAsia="Calibri"/>
          <w:sz w:val="28"/>
          <w:szCs w:val="28"/>
          <w:lang w:eastAsia="en-US"/>
        </w:rPr>
        <w:t>Абрамовская</w:t>
      </w:r>
      <w:proofErr w:type="spellEnd"/>
      <w:r w:rsidRPr="00E37294">
        <w:rPr>
          <w:rFonts w:eastAsia="Calibri"/>
          <w:sz w:val="28"/>
          <w:szCs w:val="28"/>
          <w:lang w:eastAsia="en-US"/>
        </w:rPr>
        <w:t xml:space="preserve"> СШ им. А.И. Плотникова» проведен капитальный ремонт кровли и внутренних помещений на сумму 3380,1 тыс. руб. В МБОУ </w:t>
      </w:r>
      <w:proofErr w:type="spellStart"/>
      <w:r w:rsidRPr="00E37294">
        <w:rPr>
          <w:rFonts w:eastAsia="Calibri"/>
          <w:sz w:val="28"/>
          <w:szCs w:val="28"/>
          <w:lang w:eastAsia="en-US"/>
        </w:rPr>
        <w:t>Слизневская</w:t>
      </w:r>
      <w:proofErr w:type="spellEnd"/>
      <w:r w:rsidRPr="00E37294">
        <w:rPr>
          <w:rFonts w:eastAsia="Calibri"/>
          <w:sz w:val="28"/>
          <w:szCs w:val="28"/>
          <w:lang w:eastAsia="en-US"/>
        </w:rPr>
        <w:t xml:space="preserve"> ОШ и МБОУ </w:t>
      </w:r>
      <w:proofErr w:type="spellStart"/>
      <w:r w:rsidRPr="00E37294">
        <w:rPr>
          <w:rFonts w:eastAsia="Calibri"/>
          <w:sz w:val="28"/>
          <w:szCs w:val="28"/>
          <w:lang w:eastAsia="en-US"/>
        </w:rPr>
        <w:t>Хватовская</w:t>
      </w:r>
      <w:proofErr w:type="spellEnd"/>
      <w:r w:rsidRPr="00E37294">
        <w:rPr>
          <w:rFonts w:eastAsia="Calibri"/>
          <w:sz w:val="28"/>
          <w:szCs w:val="28"/>
          <w:lang w:eastAsia="en-US"/>
        </w:rPr>
        <w:t xml:space="preserve"> ОШ выполнены работы по ремонту системы электроснабжения на сумму 288,8 тыс. руб. МБДОУ «</w:t>
      </w:r>
      <w:proofErr w:type="spellStart"/>
      <w:r w:rsidRPr="00E37294">
        <w:rPr>
          <w:rFonts w:eastAsia="Calibri"/>
          <w:sz w:val="28"/>
          <w:szCs w:val="28"/>
          <w:lang w:eastAsia="en-US"/>
        </w:rPr>
        <w:t>Водоватовский</w:t>
      </w:r>
      <w:proofErr w:type="spellEnd"/>
      <w:r w:rsidRPr="00E37294">
        <w:rPr>
          <w:rFonts w:eastAsia="Calibri"/>
          <w:sz w:val="28"/>
          <w:szCs w:val="28"/>
          <w:lang w:eastAsia="en-US"/>
        </w:rPr>
        <w:t xml:space="preserve"> детский сад № 10» произвел</w:t>
      </w:r>
      <w:r w:rsidR="00E95567" w:rsidRPr="00E37294">
        <w:rPr>
          <w:rFonts w:eastAsia="Calibri"/>
          <w:sz w:val="28"/>
          <w:szCs w:val="28"/>
          <w:lang w:eastAsia="en-US"/>
        </w:rPr>
        <w:t>о</w:t>
      </w:r>
      <w:r w:rsidRPr="00E37294">
        <w:rPr>
          <w:rFonts w:eastAsia="Calibri"/>
          <w:sz w:val="28"/>
          <w:szCs w:val="28"/>
          <w:lang w:eastAsia="en-US"/>
        </w:rPr>
        <w:t xml:space="preserve"> установку запасных лестниц на сумму 800,0 тыс. руб.</w:t>
      </w:r>
    </w:p>
    <w:p w14:paraId="28DC2EAA" w14:textId="5C019ECB" w:rsidR="00EA58F4" w:rsidRPr="00E37294" w:rsidRDefault="00EA58F4" w:rsidP="00E9556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7294">
        <w:rPr>
          <w:rFonts w:eastAsia="Calibri"/>
          <w:sz w:val="28"/>
          <w:szCs w:val="28"/>
          <w:lang w:eastAsia="en-US"/>
        </w:rPr>
        <w:t>Администрация Арзамасского муниципального района принимает участие в государственной программе «Развитие образования Нижегородской области» по мероприятию «Модернизация и обновление автобусного парка для перевозки учащихся». Ежедневно проводится мониторинг движения школьных автобусов. На всех автотранспортах установлены тахографы и система ГЛОНАСС. На всех автотранспортах, используемых в подвозе (23 автобуса)</w:t>
      </w:r>
      <w:r w:rsidR="00E95567" w:rsidRPr="00E37294">
        <w:rPr>
          <w:rFonts w:eastAsia="Calibri"/>
          <w:sz w:val="28"/>
          <w:szCs w:val="28"/>
          <w:lang w:eastAsia="en-US"/>
        </w:rPr>
        <w:t xml:space="preserve">, </w:t>
      </w:r>
      <w:r w:rsidRPr="00E37294">
        <w:rPr>
          <w:rFonts w:eastAsia="Calibri"/>
          <w:sz w:val="28"/>
          <w:szCs w:val="28"/>
          <w:lang w:eastAsia="en-US"/>
        </w:rPr>
        <w:t>установлена система ГЛОНАСС.</w:t>
      </w:r>
    </w:p>
    <w:p w14:paraId="23AC5B77" w14:textId="77777777" w:rsidR="00E95567" w:rsidRPr="00E37294" w:rsidRDefault="00E95567" w:rsidP="00FA697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7294">
        <w:rPr>
          <w:rFonts w:eastAsia="Calibri"/>
          <w:sz w:val="28"/>
          <w:szCs w:val="28"/>
          <w:lang w:eastAsia="en-US"/>
        </w:rPr>
        <w:t>Все общеобразовательные учреждения прошли лицензирование автотранспорта и получили лицензии.</w:t>
      </w:r>
    </w:p>
    <w:p w14:paraId="263DB9BA" w14:textId="16C5162C" w:rsidR="00E95567" w:rsidRPr="00E37294" w:rsidRDefault="00E95567" w:rsidP="00FA697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7294">
        <w:rPr>
          <w:rFonts w:eastAsia="Calibri"/>
          <w:sz w:val="28"/>
          <w:szCs w:val="28"/>
          <w:lang w:eastAsia="en-US"/>
        </w:rPr>
        <w:lastRenderedPageBreak/>
        <w:t xml:space="preserve">В 2021 году МБОУ «Чернухинская СШ» получило новый автобус марки ГАЗ; МБОУ </w:t>
      </w:r>
      <w:proofErr w:type="spellStart"/>
      <w:r w:rsidRPr="00E37294">
        <w:rPr>
          <w:rFonts w:eastAsia="Calibri"/>
          <w:sz w:val="28"/>
          <w:szCs w:val="28"/>
          <w:lang w:eastAsia="en-US"/>
        </w:rPr>
        <w:t>Ломовская</w:t>
      </w:r>
      <w:proofErr w:type="spellEnd"/>
      <w:r w:rsidRPr="00E37294">
        <w:rPr>
          <w:rFonts w:eastAsia="Calibri"/>
          <w:sz w:val="28"/>
          <w:szCs w:val="28"/>
          <w:lang w:eastAsia="en-US"/>
        </w:rPr>
        <w:t xml:space="preserve"> СШ, МБОУ </w:t>
      </w:r>
      <w:proofErr w:type="spellStart"/>
      <w:r w:rsidRPr="00E37294">
        <w:rPr>
          <w:rFonts w:eastAsia="Calibri"/>
          <w:sz w:val="28"/>
          <w:szCs w:val="28"/>
          <w:lang w:eastAsia="en-US"/>
        </w:rPr>
        <w:t>Слизневская</w:t>
      </w:r>
      <w:proofErr w:type="spellEnd"/>
      <w:r w:rsidRPr="00E37294">
        <w:rPr>
          <w:rFonts w:eastAsia="Calibri"/>
          <w:sz w:val="28"/>
          <w:szCs w:val="28"/>
          <w:lang w:eastAsia="en-US"/>
        </w:rPr>
        <w:t xml:space="preserve"> ОШ, МБОУ </w:t>
      </w:r>
      <w:proofErr w:type="spellStart"/>
      <w:r w:rsidRPr="00E37294">
        <w:rPr>
          <w:rFonts w:eastAsia="Calibri"/>
          <w:sz w:val="28"/>
          <w:szCs w:val="28"/>
          <w:lang w:eastAsia="en-US"/>
        </w:rPr>
        <w:t>Хватовская</w:t>
      </w:r>
      <w:proofErr w:type="spellEnd"/>
      <w:r w:rsidRPr="00E37294">
        <w:rPr>
          <w:rFonts w:eastAsia="Calibri"/>
          <w:sz w:val="28"/>
          <w:szCs w:val="28"/>
          <w:lang w:eastAsia="en-US"/>
        </w:rPr>
        <w:t xml:space="preserve"> ОШ получили автобусы марки ПАЗ.</w:t>
      </w:r>
    </w:p>
    <w:p w14:paraId="290AD1B7" w14:textId="22A7BF48" w:rsidR="00E95567" w:rsidRPr="00E37294" w:rsidRDefault="00E95567" w:rsidP="00FA697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7294">
        <w:rPr>
          <w:rFonts w:eastAsia="Calibri"/>
          <w:sz w:val="28"/>
          <w:szCs w:val="28"/>
          <w:lang w:eastAsia="en-US"/>
        </w:rPr>
        <w:t xml:space="preserve">Приняты меры по созданию безопасных условий для детей и сотрудников образовательных организаций района: учреждения оснащены системой видеонаблюдения, «тревожными кнопками», программно-аппаратным комплексом «Стрелец-мониторинг». Все образовательные организации обеспечили обучающихся светоотражающими лентами и наклейками для обеспечения безопасности передвижения в темное время суток. Активное участие в 2021 году образовательные организации района приняли в областном месячнике безопасности дорожного движения «Засветись». На закупку </w:t>
      </w:r>
      <w:proofErr w:type="spellStart"/>
      <w:r w:rsidRPr="00E37294">
        <w:rPr>
          <w:rFonts w:eastAsia="Calibri"/>
          <w:sz w:val="28"/>
          <w:szCs w:val="28"/>
          <w:lang w:eastAsia="en-US"/>
        </w:rPr>
        <w:t>световозвращающих</w:t>
      </w:r>
      <w:proofErr w:type="spellEnd"/>
      <w:r w:rsidRPr="00E37294">
        <w:rPr>
          <w:rFonts w:eastAsia="Calibri"/>
          <w:sz w:val="28"/>
          <w:szCs w:val="28"/>
          <w:lang w:eastAsia="en-US"/>
        </w:rPr>
        <w:t xml:space="preserve"> элементов для школьников было потрачено 20 тыс. руб. районного бюджета.</w:t>
      </w:r>
    </w:p>
    <w:p w14:paraId="1F1C155A" w14:textId="58C53A67" w:rsidR="00E95567" w:rsidRPr="00E37294" w:rsidRDefault="00E95567" w:rsidP="00FA697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7294">
        <w:rPr>
          <w:rFonts w:eastAsia="Calibri"/>
          <w:sz w:val="28"/>
          <w:szCs w:val="28"/>
          <w:lang w:eastAsia="en-US"/>
        </w:rPr>
        <w:t xml:space="preserve">Для реализации мероприятия «Содействие занятости женщин - создание условий дошкольного образования для детей в возрасте до трех лет» национального проекта «Демография» в 2021 году продолжилось строительство корпуса ДОУ на 80 мест по ул. Пушкарка, д. 93а, </w:t>
      </w:r>
      <w:proofErr w:type="spellStart"/>
      <w:r w:rsidRPr="00E37294">
        <w:rPr>
          <w:rFonts w:eastAsia="Calibri"/>
          <w:sz w:val="28"/>
          <w:szCs w:val="28"/>
          <w:lang w:eastAsia="en-US"/>
        </w:rPr>
        <w:t>р.п</w:t>
      </w:r>
      <w:proofErr w:type="spellEnd"/>
      <w:r w:rsidRPr="00E37294">
        <w:rPr>
          <w:rFonts w:eastAsia="Calibri"/>
          <w:sz w:val="28"/>
          <w:szCs w:val="28"/>
          <w:lang w:eastAsia="en-US"/>
        </w:rPr>
        <w:t>. Выездное Арзамасского района Нижегородской области. В настоящее время подготовлена конкурсная документация для закупки оборудования для оснащения нового корпуса на сумму более 7 млн. руб.</w:t>
      </w:r>
    </w:p>
    <w:p w14:paraId="136BD632" w14:textId="77777777" w:rsidR="00E95567" w:rsidRPr="00E37294" w:rsidRDefault="00E95567" w:rsidP="00FA697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7294">
        <w:rPr>
          <w:rFonts w:eastAsia="Calibri"/>
          <w:sz w:val="28"/>
          <w:szCs w:val="28"/>
          <w:lang w:eastAsia="en-US"/>
        </w:rPr>
        <w:t xml:space="preserve">По данным мониторинга в рамках оценки деятельности органов местного самоуправления общеобразовательные организации соответствуют современным требованиям на 87%, не во всех учреждениях есть актовые залы (в 9 из 15), в МБОУ </w:t>
      </w:r>
      <w:proofErr w:type="spellStart"/>
      <w:r w:rsidRPr="00E37294">
        <w:rPr>
          <w:rFonts w:eastAsia="Calibri"/>
          <w:sz w:val="28"/>
          <w:szCs w:val="28"/>
          <w:lang w:eastAsia="en-US"/>
        </w:rPr>
        <w:t>Хватовская</w:t>
      </w:r>
      <w:proofErr w:type="spellEnd"/>
      <w:r w:rsidRPr="00E37294">
        <w:rPr>
          <w:rFonts w:eastAsia="Calibri"/>
          <w:sz w:val="28"/>
          <w:szCs w:val="28"/>
          <w:lang w:eastAsia="en-US"/>
        </w:rPr>
        <w:t xml:space="preserve"> ОШ нет спортзала, только в 7 школах созданы условия для беспрепятственного доступа инвалидов.</w:t>
      </w:r>
    </w:p>
    <w:p w14:paraId="2B04EDFE" w14:textId="77777777" w:rsidR="00E95567" w:rsidRPr="00E37294" w:rsidRDefault="00E95567" w:rsidP="00FA697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7294">
        <w:rPr>
          <w:rFonts w:eastAsia="Calibri"/>
          <w:sz w:val="28"/>
          <w:szCs w:val="28"/>
          <w:lang w:eastAsia="en-US"/>
        </w:rPr>
        <w:t>В целях обеспечения дорожной безопасности во всех школах разработаны паспорта дорожной безопасности и паспорта безопасности транспортного средства, используемого для перевозки детей.</w:t>
      </w:r>
    </w:p>
    <w:p w14:paraId="772AFB18" w14:textId="3B6CC9D2" w:rsidR="00E95567" w:rsidRPr="00E37294" w:rsidRDefault="00E95567" w:rsidP="00FA697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7294">
        <w:rPr>
          <w:rFonts w:eastAsia="Calibri"/>
          <w:sz w:val="28"/>
          <w:szCs w:val="28"/>
          <w:lang w:eastAsia="en-US"/>
        </w:rPr>
        <w:t>В общеобразовательных учреждениях проведены мероприятия по антитеррористической защищенности. Согласно Постановлению Правительства РФ от 2 августа 2019 г. № 1006, а именно:</w:t>
      </w:r>
    </w:p>
    <w:p w14:paraId="46EFAF0B" w14:textId="77777777" w:rsidR="00E95567" w:rsidRPr="00E37294" w:rsidRDefault="00E95567" w:rsidP="00FA6979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7294">
        <w:rPr>
          <w:rFonts w:eastAsia="Calibri"/>
          <w:sz w:val="28"/>
          <w:szCs w:val="28"/>
          <w:lang w:eastAsia="en-US"/>
        </w:rPr>
        <w:t>1.</w:t>
      </w:r>
      <w:r w:rsidRPr="00E37294">
        <w:rPr>
          <w:rFonts w:eastAsia="Calibri"/>
          <w:sz w:val="28"/>
          <w:szCs w:val="28"/>
          <w:lang w:eastAsia="en-US"/>
        </w:rPr>
        <w:tab/>
        <w:t>разработаны, согласованы и утверждены паспорта безопасности;</w:t>
      </w:r>
    </w:p>
    <w:p w14:paraId="741B256A" w14:textId="059C74ED" w:rsidR="00E95567" w:rsidRPr="00E37294" w:rsidRDefault="00E95567" w:rsidP="00FA6979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7294">
        <w:rPr>
          <w:rFonts w:eastAsia="Calibri"/>
          <w:sz w:val="28"/>
          <w:szCs w:val="28"/>
          <w:lang w:eastAsia="en-US"/>
        </w:rPr>
        <w:t>2.</w:t>
      </w:r>
      <w:r w:rsidRPr="00E37294">
        <w:rPr>
          <w:rFonts w:eastAsia="Calibri"/>
          <w:sz w:val="28"/>
          <w:szCs w:val="28"/>
          <w:lang w:eastAsia="en-US"/>
        </w:rPr>
        <w:tab/>
        <w:t xml:space="preserve">заключены договоры на техническое обслуживание системы сигнализации и охрану объектов с Арзамасским отделением филиала ФГУП «Охрана» </w:t>
      </w:r>
      <w:proofErr w:type="spellStart"/>
      <w:r w:rsidRPr="00E37294">
        <w:rPr>
          <w:rFonts w:eastAsia="Calibri"/>
          <w:sz w:val="28"/>
          <w:szCs w:val="28"/>
          <w:lang w:eastAsia="en-US"/>
        </w:rPr>
        <w:t>Росгвардии</w:t>
      </w:r>
      <w:proofErr w:type="spellEnd"/>
      <w:r w:rsidRPr="00E37294">
        <w:rPr>
          <w:rFonts w:eastAsia="Calibri"/>
          <w:sz w:val="28"/>
          <w:szCs w:val="28"/>
          <w:lang w:eastAsia="en-US"/>
        </w:rPr>
        <w:t xml:space="preserve"> по Нижегородской области;  </w:t>
      </w:r>
    </w:p>
    <w:p w14:paraId="50774D57" w14:textId="77777777" w:rsidR="00E95567" w:rsidRPr="00E37294" w:rsidRDefault="00E95567" w:rsidP="00FA6979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7294">
        <w:rPr>
          <w:rFonts w:eastAsia="Calibri"/>
          <w:sz w:val="28"/>
          <w:szCs w:val="28"/>
          <w:lang w:eastAsia="en-US"/>
        </w:rPr>
        <w:t>3.</w:t>
      </w:r>
      <w:r w:rsidRPr="00E37294">
        <w:rPr>
          <w:rFonts w:eastAsia="Calibri"/>
          <w:sz w:val="28"/>
          <w:szCs w:val="28"/>
          <w:lang w:eastAsia="en-US"/>
        </w:rPr>
        <w:tab/>
        <w:t>имеется ограждение по периметру во всех общеобразовательных организациях;</w:t>
      </w:r>
    </w:p>
    <w:p w14:paraId="0BDEE9EF" w14:textId="77777777" w:rsidR="00E95567" w:rsidRPr="00E37294" w:rsidRDefault="00E95567" w:rsidP="00FA6979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7294">
        <w:rPr>
          <w:rFonts w:eastAsia="Calibri"/>
          <w:sz w:val="28"/>
          <w:szCs w:val="28"/>
          <w:lang w:eastAsia="en-US"/>
        </w:rPr>
        <w:t>4.</w:t>
      </w:r>
      <w:r w:rsidRPr="00E37294">
        <w:rPr>
          <w:rFonts w:eastAsia="Calibri"/>
          <w:sz w:val="28"/>
          <w:szCs w:val="28"/>
          <w:lang w:eastAsia="en-US"/>
        </w:rPr>
        <w:tab/>
        <w:t>установлено видеонаблюдение в 14 школах.</w:t>
      </w:r>
    </w:p>
    <w:p w14:paraId="6D2040B3" w14:textId="77777777" w:rsidR="00E95567" w:rsidRPr="00E37294" w:rsidRDefault="00E95567" w:rsidP="00FA6979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37294">
        <w:rPr>
          <w:rFonts w:eastAsia="Calibri"/>
          <w:color w:val="000000"/>
          <w:sz w:val="28"/>
          <w:szCs w:val="28"/>
          <w:lang w:eastAsia="en-US"/>
        </w:rPr>
        <w:t>Средняя зарплата за 2021 год составила:</w:t>
      </w:r>
    </w:p>
    <w:p w14:paraId="095EFE55" w14:textId="05B7D0B5" w:rsidR="00E95567" w:rsidRPr="00E37294" w:rsidRDefault="00E95567" w:rsidP="00FA6979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37294">
        <w:rPr>
          <w:rFonts w:eastAsia="Calibri"/>
          <w:color w:val="000000"/>
          <w:sz w:val="28"/>
          <w:szCs w:val="28"/>
          <w:lang w:eastAsia="en-US"/>
        </w:rPr>
        <w:t xml:space="preserve">- учителей – 35040 руб. с учетом федеральной доплаты за классное руководство (в 2020 году </w:t>
      </w:r>
      <w:bookmarkStart w:id="8" w:name="_Hlk101445439"/>
      <w:r w:rsidRPr="00E37294">
        <w:rPr>
          <w:rFonts w:eastAsia="Calibri"/>
          <w:color w:val="000000"/>
          <w:sz w:val="28"/>
          <w:szCs w:val="28"/>
          <w:lang w:eastAsia="en-US"/>
        </w:rPr>
        <w:t>–</w:t>
      </w:r>
      <w:bookmarkEnd w:id="8"/>
      <w:r w:rsidRPr="00E37294">
        <w:rPr>
          <w:rFonts w:eastAsia="Calibri"/>
          <w:color w:val="000000"/>
          <w:sz w:val="28"/>
          <w:szCs w:val="28"/>
          <w:lang w:eastAsia="en-US"/>
        </w:rPr>
        <w:t xml:space="preserve"> 30531 руб.);</w:t>
      </w:r>
    </w:p>
    <w:p w14:paraId="1C4FAB45" w14:textId="2245B282" w:rsidR="00E95567" w:rsidRPr="00E37294" w:rsidRDefault="00E95567" w:rsidP="00FA6979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37294">
        <w:rPr>
          <w:rFonts w:eastAsia="Calibri"/>
          <w:color w:val="000000"/>
          <w:sz w:val="28"/>
          <w:szCs w:val="28"/>
          <w:lang w:eastAsia="en-US"/>
        </w:rPr>
        <w:t>- педагогических работников ДОУ – 31506 руб. (в 2020 году – 31054 руб.);</w:t>
      </w:r>
    </w:p>
    <w:p w14:paraId="376A25DF" w14:textId="0FB860CB" w:rsidR="00E95567" w:rsidRPr="00E37294" w:rsidRDefault="00E95567" w:rsidP="00FA6979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37294">
        <w:rPr>
          <w:rFonts w:eastAsia="Calibri"/>
          <w:color w:val="000000"/>
          <w:sz w:val="28"/>
          <w:szCs w:val="28"/>
          <w:lang w:eastAsia="en-US"/>
        </w:rPr>
        <w:t>- педагогов дополнительного образования – 32329 руб. (в 2020 году – 30680 руб.).</w:t>
      </w:r>
    </w:p>
    <w:p w14:paraId="2F6604C5" w14:textId="77D1B5CE" w:rsidR="00696EA2" w:rsidRPr="00E37294" w:rsidRDefault="00696EA2" w:rsidP="00FA6979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4338A189" w14:textId="77777777" w:rsidR="00696EA2" w:rsidRPr="00E37294" w:rsidRDefault="00696EA2" w:rsidP="00FA6979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146548F6" w14:textId="77777777" w:rsidR="00EA58F4" w:rsidRPr="00E37294" w:rsidRDefault="00EA58F4" w:rsidP="00401E64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bookmarkEnd w:id="6"/>
    <w:p w14:paraId="3C50831D" w14:textId="4689E800" w:rsidR="005923D3" w:rsidRPr="00E37294" w:rsidRDefault="005923D3" w:rsidP="00E070B5">
      <w:pPr>
        <w:jc w:val="center"/>
        <w:rPr>
          <w:b/>
          <w:sz w:val="32"/>
          <w:szCs w:val="32"/>
        </w:rPr>
      </w:pPr>
      <w:r w:rsidRPr="00E37294">
        <w:rPr>
          <w:b/>
          <w:sz w:val="32"/>
          <w:szCs w:val="32"/>
          <w:lang w:val="en-US"/>
        </w:rPr>
        <w:lastRenderedPageBreak/>
        <w:t>V</w:t>
      </w:r>
      <w:r w:rsidRPr="00E37294">
        <w:rPr>
          <w:b/>
          <w:sz w:val="32"/>
          <w:szCs w:val="32"/>
        </w:rPr>
        <w:t>. Культура</w:t>
      </w:r>
    </w:p>
    <w:p w14:paraId="0D4C9723" w14:textId="77777777" w:rsidR="00D6761E" w:rsidRPr="00E37294" w:rsidRDefault="00D6761E" w:rsidP="00E070B5">
      <w:pPr>
        <w:jc w:val="center"/>
        <w:rPr>
          <w:b/>
          <w:sz w:val="28"/>
          <w:szCs w:val="28"/>
        </w:rPr>
      </w:pPr>
    </w:p>
    <w:p w14:paraId="6FCCB212" w14:textId="77777777" w:rsidR="00446319" w:rsidRPr="00E37294" w:rsidRDefault="00446319" w:rsidP="00446319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В настоящее время сеть учреждений культуры Арзамасского муниципального района включает 8 юридических лиц, объединяющих 41 клубное учреждение, 35 библиотек, 2 школы искусств, музей «Природа» им. </w:t>
      </w:r>
      <w:proofErr w:type="spellStart"/>
      <w:r w:rsidRPr="00E37294">
        <w:rPr>
          <w:sz w:val="28"/>
          <w:szCs w:val="28"/>
        </w:rPr>
        <w:t>С.И.Трофимова</w:t>
      </w:r>
      <w:proofErr w:type="spellEnd"/>
      <w:r w:rsidRPr="00E37294">
        <w:rPr>
          <w:sz w:val="28"/>
          <w:szCs w:val="28"/>
        </w:rPr>
        <w:t>, Музейно-выставочный центр, Киносеть.</w:t>
      </w:r>
    </w:p>
    <w:p w14:paraId="1AD860CA" w14:textId="77777777" w:rsidR="00446319" w:rsidRPr="00E37294" w:rsidRDefault="00446319" w:rsidP="00446319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Фактическое число учреждений клубного типа составляет 41 единицу, что соответствует текущим нормативам обеспеченности. </w:t>
      </w:r>
    </w:p>
    <w:p w14:paraId="7A05EFC9" w14:textId="77777777" w:rsidR="00446319" w:rsidRPr="00E37294" w:rsidRDefault="00446319" w:rsidP="00446319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Фактическое число библиотек в Арзамасском муниципальном районе – 35 единиц, что соответствует текущим нормативам обеспеченности. </w:t>
      </w:r>
    </w:p>
    <w:p w14:paraId="50CCDA05" w14:textId="77777777" w:rsidR="00446319" w:rsidRPr="00E37294" w:rsidRDefault="00446319" w:rsidP="00446319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Общее число зданий (учреждений клубного типа и библиотек) составляет 38 единиц. 8 зданий требуют капитального ремонта, что составляет 21%. В 2023 году планируется капитальный ремонт здания ДК с. Хватовка (в рамках Адресной инвестиционной программы Нижегородской области). Подготовлена и прошла экспертизу проектно-сметная документация на капитальный ремонт Домов культуры с. </w:t>
      </w:r>
      <w:proofErr w:type="spellStart"/>
      <w:r w:rsidRPr="00E37294">
        <w:rPr>
          <w:sz w:val="28"/>
          <w:szCs w:val="28"/>
        </w:rPr>
        <w:t>Б.Туманово</w:t>
      </w:r>
      <w:proofErr w:type="spellEnd"/>
      <w:r w:rsidRPr="00E37294">
        <w:rPr>
          <w:sz w:val="28"/>
          <w:szCs w:val="28"/>
        </w:rPr>
        <w:t xml:space="preserve">, п. Сельхозтехника, с. Красное. С 2021 г. выполняется поэтапно капитальный ремонт СК с. </w:t>
      </w:r>
      <w:proofErr w:type="spellStart"/>
      <w:r w:rsidRPr="00E37294">
        <w:rPr>
          <w:sz w:val="28"/>
          <w:szCs w:val="28"/>
        </w:rPr>
        <w:t>Пешелань</w:t>
      </w:r>
      <w:proofErr w:type="spellEnd"/>
      <w:r w:rsidRPr="00E37294">
        <w:rPr>
          <w:sz w:val="28"/>
          <w:szCs w:val="28"/>
        </w:rPr>
        <w:t xml:space="preserve"> за счет средств местного бюджета. Доля зданий, требующих капитального ремонта, сократится до 13%.</w:t>
      </w:r>
    </w:p>
    <w:p w14:paraId="7A1FCC43" w14:textId="6039824B" w:rsidR="00446319" w:rsidRPr="00E37294" w:rsidRDefault="00446319" w:rsidP="00B11C06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Укрепление материально-технической базы отрасли культуры является одним из важнейших направлений деятельности управления культуры, искусства и туризма Арзамасского муниципального района. Для достижения вышеуказанных целей учреждения культуры Арзамасского муниципального района принимают участие в национальных проектах и региональных программах развития культуры:</w:t>
      </w:r>
    </w:p>
    <w:p w14:paraId="30EC1FBA" w14:textId="19485416" w:rsidR="00446319" w:rsidRPr="00E37294" w:rsidRDefault="00446319" w:rsidP="00B11C06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Национальный проект «Культура» федеральный проект «Культурная среда» на создание модельных муниципальных библиотек:</w:t>
      </w:r>
    </w:p>
    <w:p w14:paraId="6D89DFEF" w14:textId="63C9A2A1" w:rsidR="00446319" w:rsidRPr="00E37294" w:rsidRDefault="00446319" w:rsidP="00B11C06">
      <w:pPr>
        <w:pStyle w:val="ad"/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- </w:t>
      </w:r>
      <w:r w:rsidR="00B11C06" w:rsidRPr="00E37294">
        <w:rPr>
          <w:sz w:val="28"/>
          <w:szCs w:val="28"/>
        </w:rPr>
        <w:t>в</w:t>
      </w:r>
      <w:r w:rsidRPr="00E37294">
        <w:rPr>
          <w:sz w:val="28"/>
          <w:szCs w:val="28"/>
        </w:rPr>
        <w:t xml:space="preserve"> рамках проекта приобретены компьютерное, электронное и оптическое оборудование; мебель; книжные издани</w:t>
      </w:r>
      <w:r w:rsidR="00DB23BF" w:rsidRPr="00E37294">
        <w:rPr>
          <w:sz w:val="28"/>
          <w:szCs w:val="28"/>
        </w:rPr>
        <w:t>я</w:t>
      </w:r>
      <w:r w:rsidRPr="00E37294">
        <w:rPr>
          <w:sz w:val="28"/>
          <w:szCs w:val="28"/>
        </w:rPr>
        <w:t>; предметы интерьера и элементы декора; интерактивное, специализированное и музыкальное оборудование; профессиональная подготовка и повышение квалификации персонала на общую сумму 10,0 млн. руб</w:t>
      </w:r>
      <w:r w:rsidR="00DB23BF" w:rsidRPr="00E37294">
        <w:rPr>
          <w:sz w:val="28"/>
          <w:szCs w:val="28"/>
        </w:rPr>
        <w:t xml:space="preserve">. </w:t>
      </w:r>
      <w:r w:rsidRPr="00E37294">
        <w:rPr>
          <w:sz w:val="28"/>
          <w:szCs w:val="28"/>
        </w:rPr>
        <w:t>(федеральный бюджет)</w:t>
      </w:r>
      <w:r w:rsidR="00DB23BF" w:rsidRPr="00E37294">
        <w:rPr>
          <w:sz w:val="28"/>
          <w:szCs w:val="28"/>
        </w:rPr>
        <w:t>.</w:t>
      </w:r>
    </w:p>
    <w:p w14:paraId="5D60CAF5" w14:textId="4970D992" w:rsidR="00446319" w:rsidRPr="00E37294" w:rsidRDefault="00446319" w:rsidP="00B11C06">
      <w:pPr>
        <w:pStyle w:val="ad"/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Субсидия на мероприяти</w:t>
      </w:r>
      <w:r w:rsidR="00DB23BF" w:rsidRPr="00E37294">
        <w:rPr>
          <w:sz w:val="28"/>
          <w:szCs w:val="28"/>
        </w:rPr>
        <w:t>я</w:t>
      </w:r>
      <w:r w:rsidRPr="00E37294">
        <w:rPr>
          <w:sz w:val="28"/>
          <w:szCs w:val="28"/>
        </w:rPr>
        <w:t>, посвященны</w:t>
      </w:r>
      <w:r w:rsidR="00DB23BF" w:rsidRPr="00E37294">
        <w:rPr>
          <w:sz w:val="28"/>
          <w:szCs w:val="28"/>
        </w:rPr>
        <w:t>е</w:t>
      </w:r>
      <w:r w:rsidRPr="00E37294">
        <w:rPr>
          <w:sz w:val="28"/>
          <w:szCs w:val="28"/>
        </w:rPr>
        <w:t xml:space="preserve"> 100-летию со дня рождения А.Д. Сахарова:</w:t>
      </w:r>
    </w:p>
    <w:p w14:paraId="65571203" w14:textId="3743A509" w:rsidR="00446319" w:rsidRPr="00E37294" w:rsidRDefault="00446319" w:rsidP="00B11C06">
      <w:pPr>
        <w:pStyle w:val="ad"/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- капитальный ремонт библиотеки им. И.Н. Сахарова – 8304,4 тыс.</w:t>
      </w:r>
      <w:r w:rsidR="00DB23BF" w:rsidRPr="00E37294">
        <w:rPr>
          <w:sz w:val="28"/>
          <w:szCs w:val="28"/>
        </w:rPr>
        <w:t xml:space="preserve"> </w:t>
      </w:r>
      <w:r w:rsidRPr="00E37294">
        <w:rPr>
          <w:sz w:val="28"/>
          <w:szCs w:val="28"/>
        </w:rPr>
        <w:t>руб.</w:t>
      </w:r>
      <w:r w:rsidR="00DB23BF" w:rsidRPr="00E37294">
        <w:rPr>
          <w:sz w:val="28"/>
          <w:szCs w:val="28"/>
        </w:rPr>
        <w:t xml:space="preserve"> </w:t>
      </w:r>
      <w:r w:rsidRPr="00E37294">
        <w:rPr>
          <w:sz w:val="28"/>
          <w:szCs w:val="28"/>
        </w:rPr>
        <w:t>(</w:t>
      </w:r>
      <w:r w:rsidR="00DB23BF" w:rsidRPr="00E37294">
        <w:rPr>
          <w:sz w:val="28"/>
          <w:szCs w:val="28"/>
        </w:rPr>
        <w:t>о</w:t>
      </w:r>
      <w:r w:rsidRPr="00E37294">
        <w:rPr>
          <w:sz w:val="28"/>
          <w:szCs w:val="28"/>
        </w:rPr>
        <w:t>бластной бюджет – 6643,5</w:t>
      </w:r>
      <w:r w:rsidR="00DB23BF" w:rsidRPr="00E37294">
        <w:rPr>
          <w:sz w:val="28"/>
          <w:szCs w:val="28"/>
        </w:rPr>
        <w:t xml:space="preserve"> </w:t>
      </w:r>
      <w:r w:rsidRPr="00E37294">
        <w:rPr>
          <w:sz w:val="28"/>
          <w:szCs w:val="28"/>
        </w:rPr>
        <w:t>тыс.</w:t>
      </w:r>
      <w:r w:rsidR="00DB23BF" w:rsidRPr="00E37294">
        <w:rPr>
          <w:sz w:val="28"/>
          <w:szCs w:val="28"/>
        </w:rPr>
        <w:t xml:space="preserve"> </w:t>
      </w:r>
      <w:r w:rsidRPr="00E37294">
        <w:rPr>
          <w:sz w:val="28"/>
          <w:szCs w:val="28"/>
        </w:rPr>
        <w:t>руб., местный бюджет – 1660,9</w:t>
      </w:r>
      <w:r w:rsidR="00DB23BF" w:rsidRPr="00E37294">
        <w:rPr>
          <w:sz w:val="28"/>
          <w:szCs w:val="28"/>
        </w:rPr>
        <w:t xml:space="preserve"> </w:t>
      </w:r>
      <w:r w:rsidRPr="00E37294">
        <w:rPr>
          <w:sz w:val="28"/>
          <w:szCs w:val="28"/>
        </w:rPr>
        <w:t>тыс.</w:t>
      </w:r>
      <w:r w:rsidR="00DB23BF" w:rsidRPr="00E37294">
        <w:rPr>
          <w:sz w:val="28"/>
          <w:szCs w:val="28"/>
        </w:rPr>
        <w:t xml:space="preserve"> </w:t>
      </w:r>
      <w:r w:rsidRPr="00E37294">
        <w:rPr>
          <w:sz w:val="28"/>
          <w:szCs w:val="28"/>
        </w:rPr>
        <w:t>руб.).</w:t>
      </w:r>
    </w:p>
    <w:p w14:paraId="585AE457" w14:textId="0957A323" w:rsidR="00446319" w:rsidRPr="00E37294" w:rsidRDefault="00446319" w:rsidP="00B11C06">
      <w:pPr>
        <w:pStyle w:val="ad"/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Субсидия на реализацию мероприятий по модернизации библиотек в части комплектования книжных фондов:</w:t>
      </w:r>
    </w:p>
    <w:p w14:paraId="31F6C2FC" w14:textId="4BF9F896" w:rsidR="00446319" w:rsidRPr="00E37294" w:rsidRDefault="00446319" w:rsidP="00B11C06">
      <w:pPr>
        <w:pStyle w:val="ad"/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- федеральный бюджет 111,8 тыс.</w:t>
      </w:r>
      <w:r w:rsidR="001B6FA9" w:rsidRPr="00E37294">
        <w:rPr>
          <w:sz w:val="28"/>
          <w:szCs w:val="28"/>
        </w:rPr>
        <w:t xml:space="preserve"> </w:t>
      </w:r>
      <w:r w:rsidRPr="00E37294">
        <w:rPr>
          <w:sz w:val="28"/>
          <w:szCs w:val="28"/>
        </w:rPr>
        <w:t>руб., областной бюджет – 39,3 тыс.</w:t>
      </w:r>
      <w:r w:rsidR="001B6FA9" w:rsidRPr="00E37294">
        <w:rPr>
          <w:sz w:val="28"/>
          <w:szCs w:val="28"/>
        </w:rPr>
        <w:t xml:space="preserve"> </w:t>
      </w:r>
      <w:r w:rsidRPr="00E37294">
        <w:rPr>
          <w:sz w:val="28"/>
          <w:szCs w:val="28"/>
        </w:rPr>
        <w:t>руб., местный бюджет – 9,8 тыс.</w:t>
      </w:r>
      <w:r w:rsidR="001B6FA9" w:rsidRPr="00E37294">
        <w:rPr>
          <w:sz w:val="28"/>
          <w:szCs w:val="28"/>
        </w:rPr>
        <w:t xml:space="preserve"> </w:t>
      </w:r>
      <w:r w:rsidRPr="00E37294">
        <w:rPr>
          <w:sz w:val="28"/>
          <w:szCs w:val="28"/>
        </w:rPr>
        <w:t>руб.</w:t>
      </w:r>
    </w:p>
    <w:p w14:paraId="62A30E2B" w14:textId="26D0FBFB" w:rsidR="00446319" w:rsidRPr="00E37294" w:rsidRDefault="00446319" w:rsidP="00B11C06">
      <w:pPr>
        <w:pStyle w:val="ad"/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В рамках партийного проекта «Культура малой Родины» субсидия на обеспечение и укрепление материально</w:t>
      </w:r>
      <w:r w:rsidR="001B6FA9" w:rsidRPr="00E37294">
        <w:rPr>
          <w:sz w:val="28"/>
          <w:szCs w:val="28"/>
        </w:rPr>
        <w:t>-</w:t>
      </w:r>
      <w:r w:rsidRPr="00E37294">
        <w:rPr>
          <w:sz w:val="28"/>
          <w:szCs w:val="28"/>
        </w:rPr>
        <w:t>технической базы домов культуры в населенных пунктах с числом жителей до 50 тысяч человек</w:t>
      </w:r>
      <w:r w:rsidR="001B6FA9" w:rsidRPr="00E37294">
        <w:rPr>
          <w:sz w:val="28"/>
          <w:szCs w:val="28"/>
        </w:rPr>
        <w:t>:</w:t>
      </w:r>
      <w:r w:rsidRPr="00E37294">
        <w:rPr>
          <w:sz w:val="28"/>
          <w:szCs w:val="28"/>
        </w:rPr>
        <w:t xml:space="preserve"> </w:t>
      </w:r>
    </w:p>
    <w:p w14:paraId="2463728C" w14:textId="3A5F9B3C" w:rsidR="00446319" w:rsidRPr="00E37294" w:rsidRDefault="00446319" w:rsidP="00B11C06">
      <w:pPr>
        <w:pStyle w:val="ad"/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- </w:t>
      </w:r>
      <w:r w:rsidR="001B6FA9" w:rsidRPr="00E37294">
        <w:rPr>
          <w:sz w:val="28"/>
          <w:szCs w:val="28"/>
        </w:rPr>
        <w:t>ре</w:t>
      </w:r>
      <w:r w:rsidRPr="00E37294">
        <w:rPr>
          <w:sz w:val="28"/>
          <w:szCs w:val="28"/>
        </w:rPr>
        <w:t>монт и приобретение кресел для зрительного зала ДК с.</w:t>
      </w:r>
      <w:r w:rsidR="001B6FA9" w:rsidRPr="00E37294">
        <w:rPr>
          <w:sz w:val="28"/>
          <w:szCs w:val="28"/>
        </w:rPr>
        <w:t xml:space="preserve"> </w:t>
      </w:r>
      <w:proofErr w:type="spellStart"/>
      <w:r w:rsidRPr="00E37294">
        <w:rPr>
          <w:sz w:val="28"/>
          <w:szCs w:val="28"/>
        </w:rPr>
        <w:t>Абрамово</w:t>
      </w:r>
      <w:proofErr w:type="spellEnd"/>
      <w:r w:rsidRPr="00E37294">
        <w:rPr>
          <w:sz w:val="28"/>
          <w:szCs w:val="28"/>
        </w:rPr>
        <w:t xml:space="preserve"> – 2111,0 тыс.</w:t>
      </w:r>
      <w:r w:rsidR="001B6FA9" w:rsidRPr="00E37294">
        <w:rPr>
          <w:sz w:val="28"/>
          <w:szCs w:val="28"/>
        </w:rPr>
        <w:t xml:space="preserve"> </w:t>
      </w:r>
      <w:r w:rsidRPr="00E37294">
        <w:rPr>
          <w:sz w:val="28"/>
          <w:szCs w:val="28"/>
        </w:rPr>
        <w:t>руб. (</w:t>
      </w:r>
      <w:r w:rsidR="001B6FA9" w:rsidRPr="00E37294">
        <w:rPr>
          <w:sz w:val="28"/>
          <w:szCs w:val="28"/>
        </w:rPr>
        <w:t>ф</w:t>
      </w:r>
      <w:r w:rsidRPr="00E37294">
        <w:rPr>
          <w:sz w:val="28"/>
          <w:szCs w:val="28"/>
        </w:rPr>
        <w:t>едеральный бюджет – 1466,8 тыс. руб., областной бюджет – 515,4 тыс. руб., местный бюджет – 128,8 тыс.</w:t>
      </w:r>
      <w:r w:rsidR="001B6FA9" w:rsidRPr="00E37294">
        <w:rPr>
          <w:sz w:val="28"/>
          <w:szCs w:val="28"/>
        </w:rPr>
        <w:t xml:space="preserve"> </w:t>
      </w:r>
      <w:r w:rsidRPr="00E37294">
        <w:rPr>
          <w:sz w:val="28"/>
          <w:szCs w:val="28"/>
        </w:rPr>
        <w:t>руб.)</w:t>
      </w:r>
    </w:p>
    <w:p w14:paraId="162E200E" w14:textId="00D3187B" w:rsidR="00446319" w:rsidRPr="00E37294" w:rsidRDefault="00446319" w:rsidP="00B11C06">
      <w:pPr>
        <w:ind w:firstLine="709"/>
        <w:jc w:val="both"/>
        <w:rPr>
          <w:bCs/>
          <w:sz w:val="28"/>
          <w:szCs w:val="28"/>
        </w:rPr>
      </w:pPr>
      <w:r w:rsidRPr="00E37294">
        <w:rPr>
          <w:sz w:val="28"/>
          <w:szCs w:val="28"/>
        </w:rPr>
        <w:t>Привлеченные средства из фонда поддержки территорий в сумме 718,6 тыс. руб</w:t>
      </w:r>
      <w:r w:rsidR="001B6FA9" w:rsidRPr="00E37294">
        <w:rPr>
          <w:sz w:val="28"/>
          <w:szCs w:val="28"/>
        </w:rPr>
        <w:t>.</w:t>
      </w:r>
      <w:r w:rsidRPr="00E37294">
        <w:rPr>
          <w:sz w:val="28"/>
          <w:szCs w:val="28"/>
        </w:rPr>
        <w:t>, с</w:t>
      </w:r>
      <w:r w:rsidRPr="00E37294">
        <w:rPr>
          <w:bCs/>
          <w:sz w:val="28"/>
          <w:szCs w:val="28"/>
        </w:rPr>
        <w:t xml:space="preserve">редства фонда депутатов Земского собрания Арзамасского </w:t>
      </w:r>
      <w:r w:rsidRPr="00E37294">
        <w:rPr>
          <w:bCs/>
          <w:sz w:val="28"/>
          <w:szCs w:val="28"/>
        </w:rPr>
        <w:lastRenderedPageBreak/>
        <w:t>муниципального района в сумме 212,6 тыс.</w:t>
      </w:r>
      <w:r w:rsidR="001B6FA9" w:rsidRPr="00E37294">
        <w:rPr>
          <w:bCs/>
          <w:sz w:val="28"/>
          <w:szCs w:val="28"/>
        </w:rPr>
        <w:t xml:space="preserve"> </w:t>
      </w:r>
      <w:r w:rsidRPr="00E37294">
        <w:rPr>
          <w:bCs/>
          <w:sz w:val="28"/>
          <w:szCs w:val="28"/>
        </w:rPr>
        <w:t>руб. направлены на проведение текущих ремонтов и приобретение оборудования для учреждений культуры.</w:t>
      </w:r>
    </w:p>
    <w:p w14:paraId="02907F99" w14:textId="3D5EC554" w:rsidR="00446319" w:rsidRPr="00E37294" w:rsidRDefault="00446319" w:rsidP="00B11C06">
      <w:pPr>
        <w:tabs>
          <w:tab w:val="left" w:pos="270"/>
        </w:tabs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В рамках подпрограммы «Улучшение жилищных условий специалистов» государственной программы «Развитие жилищного строительства и государственная поддержка граждан по обеспечению жильем на территории Нижегородской области» в Арзамасском муниципальном районе Нижегородской области привлечены 3 специалиста.</w:t>
      </w:r>
    </w:p>
    <w:p w14:paraId="7C7BC122" w14:textId="77C50C84" w:rsidR="00446319" w:rsidRPr="00E37294" w:rsidRDefault="00446319" w:rsidP="00B11C06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В рамках субсидии на поддержку отрасли культуры в рамках государственной программы «Развитие культуры и туризма Нижегородской области» получили денежное поощрение:</w:t>
      </w:r>
    </w:p>
    <w:p w14:paraId="32AD2A2B" w14:textId="4C1B3A3F" w:rsidR="00446319" w:rsidRPr="00E37294" w:rsidRDefault="00446319" w:rsidP="00B11C06">
      <w:pPr>
        <w:pStyle w:val="ad"/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- «лучший работник сельских учреждений культуры»: Земсков Александр Александрович – зав. сектором клубной работы ДК с. </w:t>
      </w:r>
      <w:proofErr w:type="spellStart"/>
      <w:r w:rsidRPr="00E37294">
        <w:rPr>
          <w:sz w:val="28"/>
          <w:szCs w:val="28"/>
        </w:rPr>
        <w:t>Шатовка</w:t>
      </w:r>
      <w:proofErr w:type="spellEnd"/>
      <w:r w:rsidRPr="00E37294">
        <w:rPr>
          <w:sz w:val="28"/>
          <w:szCs w:val="28"/>
        </w:rPr>
        <w:t xml:space="preserve"> – 72,0 тыс.</w:t>
      </w:r>
      <w:r w:rsidR="00093F45" w:rsidRPr="00E37294">
        <w:rPr>
          <w:sz w:val="28"/>
          <w:szCs w:val="28"/>
        </w:rPr>
        <w:t xml:space="preserve"> </w:t>
      </w:r>
      <w:r w:rsidRPr="00E37294">
        <w:rPr>
          <w:sz w:val="28"/>
          <w:szCs w:val="28"/>
        </w:rPr>
        <w:t xml:space="preserve">руб. </w:t>
      </w:r>
    </w:p>
    <w:p w14:paraId="383784EB" w14:textId="02287FC5" w:rsidR="00446319" w:rsidRPr="00E37294" w:rsidRDefault="00446319" w:rsidP="00B11C06">
      <w:pPr>
        <w:pStyle w:val="ad"/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- «лучшее сельское учреждение культуры»: МБУК музей «Природа» им. С.И.</w:t>
      </w:r>
      <w:r w:rsidR="00093F45" w:rsidRPr="00E37294">
        <w:rPr>
          <w:sz w:val="28"/>
          <w:szCs w:val="28"/>
        </w:rPr>
        <w:t xml:space="preserve"> </w:t>
      </w:r>
      <w:r w:rsidRPr="00E37294">
        <w:rPr>
          <w:sz w:val="28"/>
          <w:szCs w:val="28"/>
        </w:rPr>
        <w:t>Трофимова – 144,0 тыс. руб. (приобретено: ультразвуковые увлажнители (6 шт.), стулья складные (50 шт.), столы (6 шт.)).</w:t>
      </w:r>
    </w:p>
    <w:p w14:paraId="1A7266B2" w14:textId="3A2A5D9C" w:rsidR="001B6FA9" w:rsidRPr="00E37294" w:rsidRDefault="001B6FA9" w:rsidP="00B11C06">
      <w:pPr>
        <w:pStyle w:val="aa"/>
        <w:shd w:val="clear" w:color="auto" w:fill="FFFFFF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E37294">
        <w:rPr>
          <w:bCs/>
          <w:sz w:val="28"/>
          <w:szCs w:val="28"/>
        </w:rPr>
        <w:t>Арзамасский район располагает значительным культурным потенциалом. Сеть учреждений культуры клубного типа Арзамасского района насчитывает 27 Домов культуры, 10 Сельских клубов, 3 Передвижных клубных учреждения. При учреждениях клубного типа работают 424 клубных формирования и любительских объединения, которые посещают 4037 человек, в том числе детских – 237 (2225 участников). В «Центре ремесел Арзамасского района» – 18 мастерских. В настоящее время ведется работа в 60 кружках по 16 направлениям народно-прикладного творчества.</w:t>
      </w:r>
    </w:p>
    <w:p w14:paraId="31DA8DD6" w14:textId="6435D69D" w:rsidR="001B6FA9" w:rsidRPr="00E37294" w:rsidRDefault="001B6FA9" w:rsidP="00B11C06">
      <w:pPr>
        <w:pStyle w:val="aa"/>
        <w:shd w:val="clear" w:color="auto" w:fill="FFFFFF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E37294">
        <w:rPr>
          <w:bCs/>
          <w:sz w:val="28"/>
          <w:szCs w:val="28"/>
        </w:rPr>
        <w:t>Библиотечная сеть Арзамасского района состоит из 35 библиотек, из которых 2 центральные: Арзамасская центральная районная библиотека им. И.Н.</w:t>
      </w:r>
      <w:r w:rsidR="00093F45" w:rsidRPr="00E37294">
        <w:rPr>
          <w:bCs/>
          <w:sz w:val="28"/>
          <w:szCs w:val="28"/>
        </w:rPr>
        <w:t xml:space="preserve"> </w:t>
      </w:r>
      <w:r w:rsidRPr="00E37294">
        <w:rPr>
          <w:bCs/>
          <w:sz w:val="28"/>
          <w:szCs w:val="28"/>
        </w:rPr>
        <w:t>Сахарова, Арзамасская центральная районная детская библиотека, и 33 сельских библиотеки-филиал</w:t>
      </w:r>
      <w:r w:rsidR="00093F45" w:rsidRPr="00E37294">
        <w:rPr>
          <w:bCs/>
          <w:sz w:val="28"/>
          <w:szCs w:val="28"/>
        </w:rPr>
        <w:t>а</w:t>
      </w:r>
      <w:r w:rsidRPr="00E37294">
        <w:rPr>
          <w:bCs/>
          <w:sz w:val="28"/>
          <w:szCs w:val="28"/>
        </w:rPr>
        <w:t xml:space="preserve">. В 2021 году библиотеками МБУК «МЦБС Арзамасского района» обслужено 22,9 тыс. пользователей, в том числе 6,7 тыс. детей. </w:t>
      </w:r>
    </w:p>
    <w:p w14:paraId="2880160C" w14:textId="4298ED7E" w:rsidR="001B6FA9" w:rsidRPr="00E37294" w:rsidRDefault="001B6FA9" w:rsidP="00B11C06">
      <w:pPr>
        <w:pStyle w:val="aa"/>
        <w:shd w:val="clear" w:color="auto" w:fill="FFFFFF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E37294">
        <w:rPr>
          <w:bCs/>
          <w:sz w:val="28"/>
          <w:szCs w:val="28"/>
        </w:rPr>
        <w:t>Дополнительное образование среди учреждений культуры представляют МБУ ДО «</w:t>
      </w:r>
      <w:proofErr w:type="spellStart"/>
      <w:r w:rsidRPr="00E37294">
        <w:rPr>
          <w:bCs/>
          <w:sz w:val="28"/>
          <w:szCs w:val="28"/>
        </w:rPr>
        <w:t>Выездновская</w:t>
      </w:r>
      <w:proofErr w:type="spellEnd"/>
      <w:r w:rsidRPr="00E37294">
        <w:rPr>
          <w:bCs/>
          <w:sz w:val="28"/>
          <w:szCs w:val="28"/>
        </w:rPr>
        <w:t xml:space="preserve"> детская школа искусств им.</w:t>
      </w:r>
      <w:r w:rsidR="00093F45" w:rsidRPr="00E37294">
        <w:rPr>
          <w:bCs/>
          <w:sz w:val="28"/>
          <w:szCs w:val="28"/>
        </w:rPr>
        <w:t xml:space="preserve"> </w:t>
      </w:r>
      <w:r w:rsidRPr="00E37294">
        <w:rPr>
          <w:bCs/>
          <w:sz w:val="28"/>
          <w:szCs w:val="28"/>
        </w:rPr>
        <w:t>Л.Н.</w:t>
      </w:r>
      <w:r w:rsidR="00093F45" w:rsidRPr="00E37294">
        <w:rPr>
          <w:bCs/>
          <w:sz w:val="28"/>
          <w:szCs w:val="28"/>
        </w:rPr>
        <w:t xml:space="preserve"> </w:t>
      </w:r>
      <w:r w:rsidRPr="00E37294">
        <w:rPr>
          <w:bCs/>
          <w:sz w:val="28"/>
          <w:szCs w:val="28"/>
        </w:rPr>
        <w:t>Холод Арзамасского района» и МБУ ДО «Березовская детская школа искусств им. В.К.</w:t>
      </w:r>
      <w:r w:rsidR="00093F45" w:rsidRPr="00E37294">
        <w:rPr>
          <w:bCs/>
          <w:sz w:val="28"/>
          <w:szCs w:val="28"/>
        </w:rPr>
        <w:t xml:space="preserve"> </w:t>
      </w:r>
      <w:r w:rsidRPr="00E37294">
        <w:rPr>
          <w:bCs/>
          <w:sz w:val="28"/>
          <w:szCs w:val="28"/>
        </w:rPr>
        <w:t xml:space="preserve">Шишкина Арзамасского района». В настоящее время на художественном, вокальном, хореографическом и музыкальном отделениях обучаются 475 человек, также школами искусств оказываются дополнительные платные образовательные услуги. Общее число детей 5-18 лет, получающих образовательные услуги в 2021 году – 519.            </w:t>
      </w:r>
    </w:p>
    <w:p w14:paraId="54DA92E4" w14:textId="1BD0E65D" w:rsidR="001B6FA9" w:rsidRPr="00E37294" w:rsidRDefault="001B6FA9" w:rsidP="00B11C06">
      <w:pPr>
        <w:pStyle w:val="aa"/>
        <w:shd w:val="clear" w:color="auto" w:fill="FFFFFF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E37294">
        <w:rPr>
          <w:bCs/>
          <w:sz w:val="28"/>
          <w:szCs w:val="28"/>
        </w:rPr>
        <w:t>В МБУК музей «Природа» им. С.И. Трофимова, Музейно-выставочном центре в 2021 году проведено 1016 экскурси</w:t>
      </w:r>
      <w:r w:rsidR="00093F45" w:rsidRPr="00E37294">
        <w:rPr>
          <w:bCs/>
          <w:sz w:val="28"/>
          <w:szCs w:val="28"/>
        </w:rPr>
        <w:t>й</w:t>
      </w:r>
      <w:r w:rsidRPr="00E37294">
        <w:rPr>
          <w:bCs/>
          <w:sz w:val="28"/>
          <w:szCs w:val="28"/>
        </w:rPr>
        <w:t xml:space="preserve"> (21,4 тыс. посетителей). На сегодняшний день в музее хранится 5641 единица основного и научно-вспомогательного фондов.</w:t>
      </w:r>
    </w:p>
    <w:p w14:paraId="60420812" w14:textId="38224AF6" w:rsidR="001B6FA9" w:rsidRPr="00E37294" w:rsidRDefault="001B6FA9" w:rsidP="00B11C06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E37294">
        <w:rPr>
          <w:bCs/>
          <w:sz w:val="28"/>
          <w:szCs w:val="28"/>
        </w:rPr>
        <w:t>Наиболее значимыми мероприятиями в 2021 году стали:</w:t>
      </w:r>
    </w:p>
    <w:p w14:paraId="603C932C" w14:textId="4E5DA2F8" w:rsidR="001B6FA9" w:rsidRPr="00E37294" w:rsidRDefault="001B6FA9" w:rsidP="00E37294">
      <w:pPr>
        <w:pStyle w:val="ad"/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Открытый областной конкурс декоративно-прикладного искусства «Арзамасский валенок - 2021»</w:t>
      </w:r>
      <w:r w:rsidR="00093F45" w:rsidRPr="00E37294">
        <w:rPr>
          <w:sz w:val="28"/>
          <w:szCs w:val="28"/>
        </w:rPr>
        <w:t>;</w:t>
      </w:r>
    </w:p>
    <w:p w14:paraId="0EE6E9C3" w14:textId="6FC94189" w:rsidR="001B6FA9" w:rsidRPr="00E37294" w:rsidRDefault="001B6FA9" w:rsidP="00E37294">
      <w:pPr>
        <w:pStyle w:val="ad"/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Ежегодный Благотворительный концерт в помощь детям, оказавшимся в трудной жизненной ситуации</w:t>
      </w:r>
      <w:r w:rsidR="00093F45" w:rsidRPr="00E37294">
        <w:rPr>
          <w:sz w:val="28"/>
          <w:szCs w:val="28"/>
        </w:rPr>
        <w:t>;</w:t>
      </w:r>
    </w:p>
    <w:p w14:paraId="4BA28B19" w14:textId="57E9D80D" w:rsidR="001B6FA9" w:rsidRPr="00E37294" w:rsidRDefault="001B6FA9" w:rsidP="00E37294">
      <w:pPr>
        <w:pStyle w:val="ad"/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Открытие Сквера И.Н.</w:t>
      </w:r>
      <w:r w:rsidR="00093F45" w:rsidRPr="00E37294">
        <w:rPr>
          <w:sz w:val="28"/>
          <w:szCs w:val="28"/>
        </w:rPr>
        <w:t xml:space="preserve"> </w:t>
      </w:r>
      <w:r w:rsidRPr="00E37294">
        <w:rPr>
          <w:sz w:val="28"/>
          <w:szCs w:val="28"/>
        </w:rPr>
        <w:t xml:space="preserve">Сахарова в </w:t>
      </w:r>
      <w:proofErr w:type="spellStart"/>
      <w:r w:rsidRPr="00E37294">
        <w:rPr>
          <w:sz w:val="28"/>
          <w:szCs w:val="28"/>
        </w:rPr>
        <w:t>р.п</w:t>
      </w:r>
      <w:proofErr w:type="spellEnd"/>
      <w:r w:rsidRPr="00E37294">
        <w:rPr>
          <w:sz w:val="28"/>
          <w:szCs w:val="28"/>
        </w:rPr>
        <w:t>. Выездное</w:t>
      </w:r>
      <w:r w:rsidR="00093F45" w:rsidRPr="00E37294">
        <w:rPr>
          <w:sz w:val="28"/>
          <w:szCs w:val="28"/>
        </w:rPr>
        <w:t>;</w:t>
      </w:r>
    </w:p>
    <w:p w14:paraId="35BF0CD5" w14:textId="743C2139" w:rsidR="001B6FA9" w:rsidRPr="00E37294" w:rsidRDefault="001B6FA9" w:rsidP="00E37294">
      <w:pPr>
        <w:pStyle w:val="ad"/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Юбилей Народного ансамбля русской песни «</w:t>
      </w:r>
      <w:proofErr w:type="spellStart"/>
      <w:r w:rsidRPr="00E37294">
        <w:rPr>
          <w:sz w:val="28"/>
          <w:szCs w:val="28"/>
        </w:rPr>
        <w:t>Золотаюшка</w:t>
      </w:r>
      <w:proofErr w:type="spellEnd"/>
      <w:r w:rsidRPr="00E37294">
        <w:rPr>
          <w:sz w:val="28"/>
          <w:szCs w:val="28"/>
        </w:rPr>
        <w:t>»</w:t>
      </w:r>
      <w:r w:rsidR="00093F45" w:rsidRPr="00E37294">
        <w:rPr>
          <w:sz w:val="28"/>
          <w:szCs w:val="28"/>
        </w:rPr>
        <w:t>;</w:t>
      </w:r>
    </w:p>
    <w:p w14:paraId="7D5C1D8B" w14:textId="00A7FB79" w:rsidR="001B6FA9" w:rsidRPr="00E37294" w:rsidRDefault="001B6FA9" w:rsidP="00E37294">
      <w:pPr>
        <w:pStyle w:val="ad"/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lastRenderedPageBreak/>
        <w:t>Юбилей МБУ ДО «Березовская детская школа искусств им. В.К.</w:t>
      </w:r>
      <w:r w:rsidR="00093F45" w:rsidRPr="00E37294">
        <w:rPr>
          <w:sz w:val="28"/>
          <w:szCs w:val="28"/>
        </w:rPr>
        <w:t xml:space="preserve"> </w:t>
      </w:r>
      <w:r w:rsidRPr="00E37294">
        <w:rPr>
          <w:sz w:val="28"/>
          <w:szCs w:val="28"/>
        </w:rPr>
        <w:t>Шишкина Арзамасского района»</w:t>
      </w:r>
      <w:r w:rsidR="00093F45" w:rsidRPr="00E37294">
        <w:rPr>
          <w:sz w:val="28"/>
          <w:szCs w:val="28"/>
        </w:rPr>
        <w:t>;</w:t>
      </w:r>
    </w:p>
    <w:p w14:paraId="51E6595A" w14:textId="4766F572" w:rsidR="001B6FA9" w:rsidRPr="00E37294" w:rsidRDefault="001B6FA9" w:rsidP="00E37294">
      <w:pPr>
        <w:pStyle w:val="ad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b/>
        </w:rPr>
      </w:pPr>
      <w:r w:rsidRPr="00E37294">
        <w:rPr>
          <w:sz w:val="28"/>
          <w:szCs w:val="28"/>
        </w:rPr>
        <w:t>Юбилей Чернухинской сельской библиотеки им. Ф.Ф. Павленкова</w:t>
      </w:r>
      <w:r w:rsidR="00093F45" w:rsidRPr="00E37294">
        <w:rPr>
          <w:sz w:val="28"/>
          <w:szCs w:val="28"/>
        </w:rPr>
        <w:t>;</w:t>
      </w:r>
    </w:p>
    <w:p w14:paraId="0CFEB547" w14:textId="46CB4C5C" w:rsidR="001B6FA9" w:rsidRPr="00E37294" w:rsidRDefault="001B6FA9" w:rsidP="00E37294">
      <w:pPr>
        <w:pStyle w:val="ad"/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Юбилей ДК с. </w:t>
      </w:r>
      <w:proofErr w:type="spellStart"/>
      <w:r w:rsidRPr="00E37294">
        <w:rPr>
          <w:sz w:val="28"/>
          <w:szCs w:val="28"/>
        </w:rPr>
        <w:t>Абрамово</w:t>
      </w:r>
      <w:proofErr w:type="spellEnd"/>
      <w:r w:rsidRPr="00E37294">
        <w:rPr>
          <w:sz w:val="28"/>
          <w:szCs w:val="28"/>
        </w:rPr>
        <w:t>. Открытие после капитального ремонта в рамках партийного проекта «Культура малой Родины» зрительного зала ДК</w:t>
      </w:r>
      <w:r w:rsidR="00093F45" w:rsidRPr="00E37294">
        <w:rPr>
          <w:sz w:val="28"/>
          <w:szCs w:val="28"/>
        </w:rPr>
        <w:t>;</w:t>
      </w:r>
    </w:p>
    <w:p w14:paraId="227D27A2" w14:textId="1788282D" w:rsidR="001B6FA9" w:rsidRPr="00E37294" w:rsidRDefault="001B6FA9" w:rsidP="00E37294">
      <w:pPr>
        <w:pStyle w:val="ad"/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Открытие модельной библиотеки в </w:t>
      </w:r>
      <w:proofErr w:type="spellStart"/>
      <w:r w:rsidRPr="00E37294">
        <w:rPr>
          <w:sz w:val="28"/>
          <w:szCs w:val="28"/>
        </w:rPr>
        <w:t>р.п</w:t>
      </w:r>
      <w:proofErr w:type="spellEnd"/>
      <w:r w:rsidRPr="00E37294">
        <w:rPr>
          <w:sz w:val="28"/>
          <w:szCs w:val="28"/>
        </w:rPr>
        <w:t>. Выездное (Арзамасская центральная районная библиотека им. И.Н.</w:t>
      </w:r>
      <w:r w:rsidR="00E91695" w:rsidRPr="00E37294">
        <w:rPr>
          <w:sz w:val="28"/>
          <w:szCs w:val="28"/>
        </w:rPr>
        <w:t xml:space="preserve"> </w:t>
      </w:r>
      <w:r w:rsidRPr="00E37294">
        <w:rPr>
          <w:sz w:val="28"/>
          <w:szCs w:val="28"/>
        </w:rPr>
        <w:t>Сахарова) в рамках нацпроекта «Культура»</w:t>
      </w:r>
      <w:r w:rsidR="00E91695" w:rsidRPr="00E37294">
        <w:rPr>
          <w:sz w:val="28"/>
          <w:szCs w:val="28"/>
        </w:rPr>
        <w:t>;</w:t>
      </w:r>
    </w:p>
    <w:p w14:paraId="3666263A" w14:textId="53514503" w:rsidR="001B6FA9" w:rsidRPr="00E37294" w:rsidRDefault="001B6FA9" w:rsidP="00E37294">
      <w:pPr>
        <w:pStyle w:val="ad"/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Реализация проекта «Арктика далекая и близкая» МБУК музей «Природа» им. С.И.</w:t>
      </w:r>
      <w:r w:rsidR="00E91695" w:rsidRPr="00E37294">
        <w:rPr>
          <w:sz w:val="28"/>
          <w:szCs w:val="28"/>
        </w:rPr>
        <w:t xml:space="preserve"> </w:t>
      </w:r>
      <w:r w:rsidRPr="00E37294">
        <w:rPr>
          <w:sz w:val="28"/>
          <w:szCs w:val="28"/>
        </w:rPr>
        <w:t>Трофимова - победителя Международного грантового конкурса «Православная инициатива -</w:t>
      </w:r>
      <w:r w:rsidR="00E91695" w:rsidRPr="00E37294">
        <w:rPr>
          <w:sz w:val="28"/>
          <w:szCs w:val="28"/>
        </w:rPr>
        <w:t xml:space="preserve"> </w:t>
      </w:r>
      <w:r w:rsidRPr="00E37294">
        <w:rPr>
          <w:sz w:val="28"/>
          <w:szCs w:val="28"/>
        </w:rPr>
        <w:t>2021» Фонда поддержки гуманитарных и просветительских инициатив «</w:t>
      </w:r>
      <w:proofErr w:type="spellStart"/>
      <w:r w:rsidRPr="00E37294">
        <w:rPr>
          <w:sz w:val="28"/>
          <w:szCs w:val="28"/>
        </w:rPr>
        <w:t>Соработничество</w:t>
      </w:r>
      <w:proofErr w:type="spellEnd"/>
      <w:r w:rsidRPr="00E37294">
        <w:rPr>
          <w:sz w:val="28"/>
          <w:szCs w:val="28"/>
        </w:rPr>
        <w:t>»</w:t>
      </w:r>
      <w:r w:rsidR="00E91695" w:rsidRPr="00E37294">
        <w:rPr>
          <w:sz w:val="28"/>
          <w:szCs w:val="28"/>
        </w:rPr>
        <w:t>.</w:t>
      </w:r>
    </w:p>
    <w:p w14:paraId="1E8FD684" w14:textId="1D70C043" w:rsidR="001B6FA9" w:rsidRPr="00E37294" w:rsidRDefault="001B6FA9" w:rsidP="00E91695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Всего учреждениями культуры Арзамасского района проведено 10919 культурно-массовых мероприяти</w:t>
      </w:r>
      <w:r w:rsidR="00E91695" w:rsidRPr="00E37294">
        <w:rPr>
          <w:sz w:val="28"/>
          <w:szCs w:val="28"/>
        </w:rPr>
        <w:t>й</w:t>
      </w:r>
      <w:r w:rsidRPr="00E37294">
        <w:rPr>
          <w:sz w:val="28"/>
          <w:szCs w:val="28"/>
        </w:rPr>
        <w:t xml:space="preserve"> с очным присутствием посетителей, из них детских</w:t>
      </w:r>
      <w:r w:rsidR="00E91695" w:rsidRPr="00E37294">
        <w:rPr>
          <w:sz w:val="28"/>
          <w:szCs w:val="28"/>
        </w:rPr>
        <w:t xml:space="preserve"> –</w:t>
      </w:r>
      <w:r w:rsidRPr="00E37294">
        <w:rPr>
          <w:sz w:val="28"/>
          <w:szCs w:val="28"/>
        </w:rPr>
        <w:t xml:space="preserve"> 6105 мероприятий. Число культурно-массовых мероприятий с очным присутствием посетителей увеличилось по сравнению с предыдущим периодом (6834/3246). Вместе с тем продолжается проведение онлайн-мероприятий. Так, в течение 2021 года учреждениями культуры проводились онлайн-концерты, игровые программы, выставки, викторины и т.д. – более 5500 мероприятий.  </w:t>
      </w:r>
    </w:p>
    <w:p w14:paraId="38B11060" w14:textId="77777777" w:rsidR="00420364" w:rsidRPr="00E37294" w:rsidRDefault="00420364" w:rsidP="00B11C06">
      <w:pPr>
        <w:tabs>
          <w:tab w:val="left" w:pos="426"/>
          <w:tab w:val="num" w:pos="1134"/>
        </w:tabs>
        <w:suppressAutoHyphens/>
        <w:ind w:firstLine="709"/>
        <w:jc w:val="both"/>
        <w:rPr>
          <w:bCs/>
          <w:sz w:val="28"/>
          <w:szCs w:val="28"/>
        </w:rPr>
      </w:pPr>
      <w:r w:rsidRPr="00E37294">
        <w:rPr>
          <w:bCs/>
          <w:sz w:val="28"/>
          <w:szCs w:val="28"/>
        </w:rPr>
        <w:t>За трудовые достижения работники культуры Арзамасского района в 2021 году награждались следующими видами наград:</w:t>
      </w:r>
    </w:p>
    <w:p w14:paraId="28B3F235" w14:textId="7AC6EC8F" w:rsidR="00420364" w:rsidRPr="00E37294" w:rsidRDefault="00420364" w:rsidP="00E37294">
      <w:pPr>
        <w:pStyle w:val="ad"/>
        <w:numPr>
          <w:ilvl w:val="0"/>
          <w:numId w:val="6"/>
        </w:numPr>
        <w:tabs>
          <w:tab w:val="left" w:pos="426"/>
          <w:tab w:val="num" w:pos="993"/>
        </w:tabs>
        <w:suppressAutoHyphens/>
        <w:ind w:left="0" w:firstLine="709"/>
        <w:jc w:val="both"/>
        <w:rPr>
          <w:bCs/>
          <w:sz w:val="28"/>
          <w:szCs w:val="28"/>
        </w:rPr>
      </w:pPr>
      <w:r w:rsidRPr="00E37294">
        <w:rPr>
          <w:bCs/>
          <w:sz w:val="28"/>
          <w:szCs w:val="28"/>
        </w:rPr>
        <w:t>Благодарность Высшего Совета Всероссийской ассоциации развития местного самоуправления</w:t>
      </w:r>
      <w:r w:rsidR="00E91695" w:rsidRPr="00E37294">
        <w:rPr>
          <w:bCs/>
          <w:sz w:val="28"/>
          <w:szCs w:val="28"/>
        </w:rPr>
        <w:t xml:space="preserve"> – </w:t>
      </w:r>
      <w:r w:rsidRPr="00E37294">
        <w:rPr>
          <w:bCs/>
          <w:sz w:val="28"/>
          <w:szCs w:val="28"/>
        </w:rPr>
        <w:t>1 человек</w:t>
      </w:r>
      <w:r w:rsidR="00E91695" w:rsidRPr="00E37294">
        <w:rPr>
          <w:bCs/>
          <w:sz w:val="28"/>
          <w:szCs w:val="28"/>
        </w:rPr>
        <w:t>;</w:t>
      </w:r>
    </w:p>
    <w:p w14:paraId="1A5FB3E6" w14:textId="49214FBB" w:rsidR="00420364" w:rsidRPr="00E37294" w:rsidRDefault="00420364" w:rsidP="00E37294">
      <w:pPr>
        <w:pStyle w:val="ad"/>
        <w:numPr>
          <w:ilvl w:val="0"/>
          <w:numId w:val="6"/>
        </w:numPr>
        <w:tabs>
          <w:tab w:val="left" w:pos="426"/>
          <w:tab w:val="num" w:pos="993"/>
        </w:tabs>
        <w:suppressAutoHyphens/>
        <w:ind w:left="0" w:firstLine="709"/>
        <w:jc w:val="both"/>
        <w:rPr>
          <w:bCs/>
          <w:sz w:val="28"/>
          <w:szCs w:val="28"/>
        </w:rPr>
      </w:pPr>
      <w:r w:rsidRPr="00E37294">
        <w:rPr>
          <w:bCs/>
          <w:sz w:val="28"/>
          <w:szCs w:val="28"/>
        </w:rPr>
        <w:t xml:space="preserve">Диплом Губернатора </w:t>
      </w:r>
      <w:r w:rsidR="00E91695" w:rsidRPr="00E37294">
        <w:rPr>
          <w:bCs/>
          <w:sz w:val="28"/>
          <w:szCs w:val="28"/>
        </w:rPr>
        <w:t xml:space="preserve">Нижегородской области </w:t>
      </w:r>
      <w:r w:rsidRPr="00E37294">
        <w:rPr>
          <w:bCs/>
          <w:sz w:val="28"/>
          <w:szCs w:val="28"/>
        </w:rPr>
        <w:t>– 1 человек</w:t>
      </w:r>
      <w:r w:rsidR="00E91695" w:rsidRPr="00E37294">
        <w:rPr>
          <w:bCs/>
          <w:sz w:val="28"/>
          <w:szCs w:val="28"/>
        </w:rPr>
        <w:t>;</w:t>
      </w:r>
    </w:p>
    <w:p w14:paraId="661FB532" w14:textId="77777777" w:rsidR="00E91695" w:rsidRPr="00E37294" w:rsidRDefault="00420364" w:rsidP="00E37294">
      <w:pPr>
        <w:pStyle w:val="ad"/>
        <w:numPr>
          <w:ilvl w:val="0"/>
          <w:numId w:val="6"/>
        </w:numPr>
        <w:tabs>
          <w:tab w:val="left" w:pos="426"/>
          <w:tab w:val="num" w:pos="993"/>
        </w:tabs>
        <w:suppressAutoHyphens/>
        <w:ind w:left="0" w:firstLine="709"/>
        <w:jc w:val="both"/>
        <w:rPr>
          <w:bCs/>
          <w:sz w:val="28"/>
          <w:szCs w:val="28"/>
        </w:rPr>
      </w:pPr>
      <w:r w:rsidRPr="00E37294">
        <w:rPr>
          <w:bCs/>
          <w:sz w:val="28"/>
          <w:szCs w:val="28"/>
        </w:rPr>
        <w:t xml:space="preserve">Почетная Грамота министерства культуры Нижегородской области </w:t>
      </w:r>
      <w:r w:rsidR="00E91695" w:rsidRPr="00E37294">
        <w:rPr>
          <w:bCs/>
          <w:sz w:val="28"/>
          <w:szCs w:val="28"/>
        </w:rPr>
        <w:t>–</w:t>
      </w:r>
      <w:r w:rsidRPr="00E37294">
        <w:rPr>
          <w:bCs/>
          <w:sz w:val="28"/>
          <w:szCs w:val="28"/>
        </w:rPr>
        <w:t xml:space="preserve"> 5 человек</w:t>
      </w:r>
      <w:r w:rsidR="00E91695" w:rsidRPr="00E37294">
        <w:rPr>
          <w:bCs/>
          <w:sz w:val="28"/>
          <w:szCs w:val="28"/>
        </w:rPr>
        <w:t>;</w:t>
      </w:r>
    </w:p>
    <w:p w14:paraId="64852D75" w14:textId="48E98B2F" w:rsidR="00420364" w:rsidRPr="00E37294" w:rsidRDefault="00420364" w:rsidP="00E37294">
      <w:pPr>
        <w:pStyle w:val="ad"/>
        <w:numPr>
          <w:ilvl w:val="0"/>
          <w:numId w:val="6"/>
        </w:numPr>
        <w:tabs>
          <w:tab w:val="left" w:pos="426"/>
          <w:tab w:val="num" w:pos="993"/>
        </w:tabs>
        <w:suppressAutoHyphens/>
        <w:ind w:left="0" w:firstLine="709"/>
        <w:jc w:val="both"/>
        <w:rPr>
          <w:bCs/>
          <w:sz w:val="28"/>
          <w:szCs w:val="28"/>
        </w:rPr>
      </w:pPr>
      <w:r w:rsidRPr="00E37294">
        <w:rPr>
          <w:bCs/>
          <w:sz w:val="28"/>
          <w:szCs w:val="28"/>
        </w:rPr>
        <w:t>Благодарственное Письмо Законодательного собрания Нижегородской области – 3 человека</w:t>
      </w:r>
      <w:r w:rsidR="00E91695" w:rsidRPr="00E37294">
        <w:rPr>
          <w:bCs/>
          <w:sz w:val="28"/>
          <w:szCs w:val="28"/>
        </w:rPr>
        <w:t>;</w:t>
      </w:r>
    </w:p>
    <w:p w14:paraId="642DD677" w14:textId="7B31CB79" w:rsidR="00420364" w:rsidRPr="00E37294" w:rsidRDefault="00420364" w:rsidP="00E37294">
      <w:pPr>
        <w:pStyle w:val="ad"/>
        <w:numPr>
          <w:ilvl w:val="0"/>
          <w:numId w:val="6"/>
        </w:numPr>
        <w:tabs>
          <w:tab w:val="left" w:pos="426"/>
          <w:tab w:val="num" w:pos="993"/>
        </w:tabs>
        <w:suppressAutoHyphens/>
        <w:ind w:left="0" w:firstLine="709"/>
        <w:jc w:val="both"/>
        <w:rPr>
          <w:bCs/>
          <w:sz w:val="28"/>
          <w:szCs w:val="28"/>
        </w:rPr>
      </w:pPr>
      <w:r w:rsidRPr="00E37294">
        <w:rPr>
          <w:bCs/>
          <w:sz w:val="28"/>
          <w:szCs w:val="28"/>
        </w:rPr>
        <w:t>Благодарственное Письмо министерства культуры Нижегородской области</w:t>
      </w:r>
      <w:r w:rsidR="00E91695" w:rsidRPr="00E37294">
        <w:rPr>
          <w:bCs/>
          <w:sz w:val="28"/>
          <w:szCs w:val="28"/>
        </w:rPr>
        <w:t xml:space="preserve"> – </w:t>
      </w:r>
      <w:r w:rsidRPr="00E37294">
        <w:rPr>
          <w:bCs/>
          <w:sz w:val="28"/>
          <w:szCs w:val="28"/>
        </w:rPr>
        <w:t>13 человек</w:t>
      </w:r>
      <w:r w:rsidR="00E91695" w:rsidRPr="00E37294">
        <w:rPr>
          <w:bCs/>
          <w:sz w:val="28"/>
          <w:szCs w:val="28"/>
        </w:rPr>
        <w:t>.</w:t>
      </w:r>
    </w:p>
    <w:p w14:paraId="7E8DD00B" w14:textId="21732065" w:rsidR="00446319" w:rsidRPr="00E37294" w:rsidRDefault="00446319" w:rsidP="00AF57D6">
      <w:pPr>
        <w:ind w:firstLine="709"/>
        <w:jc w:val="both"/>
        <w:rPr>
          <w:bCs/>
          <w:sz w:val="28"/>
          <w:szCs w:val="28"/>
        </w:rPr>
      </w:pPr>
    </w:p>
    <w:p w14:paraId="54CC2D52" w14:textId="3396243D" w:rsidR="005923D3" w:rsidRPr="00E37294" w:rsidRDefault="005923D3" w:rsidP="000C57DE">
      <w:pPr>
        <w:ind w:firstLine="709"/>
        <w:jc w:val="center"/>
        <w:rPr>
          <w:b/>
          <w:sz w:val="32"/>
          <w:szCs w:val="32"/>
        </w:rPr>
      </w:pPr>
      <w:r w:rsidRPr="00E37294">
        <w:rPr>
          <w:b/>
          <w:sz w:val="32"/>
          <w:szCs w:val="32"/>
          <w:lang w:val="en-US"/>
        </w:rPr>
        <w:t>V</w:t>
      </w:r>
      <w:r w:rsidR="0075307E" w:rsidRPr="00E37294">
        <w:rPr>
          <w:b/>
          <w:sz w:val="32"/>
          <w:szCs w:val="32"/>
          <w:lang w:val="en-US"/>
        </w:rPr>
        <w:t>I</w:t>
      </w:r>
      <w:r w:rsidRPr="00E37294">
        <w:rPr>
          <w:b/>
          <w:sz w:val="32"/>
          <w:szCs w:val="32"/>
        </w:rPr>
        <w:t>. Физическая культура и спорт</w:t>
      </w:r>
    </w:p>
    <w:p w14:paraId="37F390C9" w14:textId="77777777" w:rsidR="00FF457A" w:rsidRPr="00E37294" w:rsidRDefault="00FF457A" w:rsidP="000C57DE">
      <w:pPr>
        <w:pStyle w:val="13"/>
        <w:ind w:firstLine="709"/>
        <w:jc w:val="both"/>
      </w:pPr>
    </w:p>
    <w:p w14:paraId="1DD79D84" w14:textId="5C6D023C" w:rsidR="00E91695" w:rsidRPr="00E37294" w:rsidRDefault="00E91695" w:rsidP="0030687B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На территории Арзамасского </w:t>
      </w:r>
      <w:r w:rsidR="0030687B" w:rsidRPr="00E37294">
        <w:rPr>
          <w:sz w:val="28"/>
          <w:szCs w:val="28"/>
        </w:rPr>
        <w:t xml:space="preserve">муниципального </w:t>
      </w:r>
      <w:r w:rsidRPr="00E37294">
        <w:rPr>
          <w:sz w:val="28"/>
          <w:szCs w:val="28"/>
        </w:rPr>
        <w:t xml:space="preserve">района реализуется комплексная программа развития спорта – муниципальная программа «Развитие физической культуры, спорта и молодежной политики на территории Арзамасского муниципального района </w:t>
      </w:r>
      <w:r w:rsidR="0030687B" w:rsidRPr="00E37294">
        <w:rPr>
          <w:sz w:val="28"/>
          <w:szCs w:val="28"/>
        </w:rPr>
        <w:t>Н</w:t>
      </w:r>
      <w:r w:rsidRPr="00E37294">
        <w:rPr>
          <w:sz w:val="28"/>
          <w:szCs w:val="28"/>
        </w:rPr>
        <w:t>ижегородской области на 2019</w:t>
      </w:r>
      <w:r w:rsidR="0030687B" w:rsidRPr="00E37294">
        <w:rPr>
          <w:sz w:val="28"/>
          <w:szCs w:val="28"/>
        </w:rPr>
        <w:t>-</w:t>
      </w:r>
      <w:r w:rsidRPr="00E37294">
        <w:rPr>
          <w:sz w:val="28"/>
          <w:szCs w:val="28"/>
        </w:rPr>
        <w:t>2024 годы», утверждённая постановлением администрации Арзамасского муниципального района Нижегородской области от 02.11.2018 № 1987.</w:t>
      </w:r>
    </w:p>
    <w:p w14:paraId="577ECBBC" w14:textId="2AB558D2" w:rsidR="00524017" w:rsidRPr="00E37294" w:rsidRDefault="00524017" w:rsidP="00524017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Для реализации программных задач, функционирования и развития базовых и дополнительных видов спорта в Арзамасском районе насчитывается 113 спортивных объектов: </w:t>
      </w:r>
    </w:p>
    <w:p w14:paraId="54DC0F48" w14:textId="2907E062" w:rsidR="00524017" w:rsidRPr="00E37294" w:rsidRDefault="00524017" w:rsidP="00E37294">
      <w:pPr>
        <w:pStyle w:val="ad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68 плоскостных сооружений, в том числе:</w:t>
      </w:r>
    </w:p>
    <w:p w14:paraId="1943150D" w14:textId="2FBEBFD9" w:rsidR="00524017" w:rsidRPr="00E37294" w:rsidRDefault="00524017" w:rsidP="00E37294">
      <w:pPr>
        <w:pStyle w:val="ad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17 футбольных полей – 2 из которых с искусственным покрытием;</w:t>
      </w:r>
    </w:p>
    <w:p w14:paraId="3D8B49AC" w14:textId="3EDD3489" w:rsidR="00524017" w:rsidRPr="00E37294" w:rsidRDefault="00524017" w:rsidP="00E37294">
      <w:pPr>
        <w:pStyle w:val="ad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17 зимних спортивных площадок, 12 для проведения хоккейных соревнований (с искусственным освещением) – </w:t>
      </w:r>
      <w:r w:rsidR="0030687B" w:rsidRPr="00E37294">
        <w:rPr>
          <w:sz w:val="28"/>
          <w:szCs w:val="28"/>
        </w:rPr>
        <w:t>7</w:t>
      </w:r>
      <w:r w:rsidRPr="00E37294">
        <w:rPr>
          <w:sz w:val="28"/>
          <w:szCs w:val="28"/>
        </w:rPr>
        <w:t xml:space="preserve"> из которых имеют пластиковые борта и асфальтобетонное покрытие;</w:t>
      </w:r>
    </w:p>
    <w:p w14:paraId="23961CEF" w14:textId="71AB4384" w:rsidR="00524017" w:rsidRPr="00E37294" w:rsidRDefault="00524017" w:rsidP="00E37294">
      <w:pPr>
        <w:pStyle w:val="ad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lastRenderedPageBreak/>
        <w:t>лыжный стадион с функциональным административным зданием, подробной топографической сьёмкой и картографированием для проведения соревнований по лыжным гонкам и спортивному ориентированию регионального и федерального уровней;</w:t>
      </w:r>
    </w:p>
    <w:p w14:paraId="50E0C14F" w14:textId="7CB1C048" w:rsidR="00524017" w:rsidRPr="00E37294" w:rsidRDefault="00524017" w:rsidP="00E37294">
      <w:pPr>
        <w:pStyle w:val="ad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2 спортивные автотрассы (автокросс), принимающие соревнования регионального и федерального уровня;</w:t>
      </w:r>
    </w:p>
    <w:p w14:paraId="5964CE49" w14:textId="5A787ADC" w:rsidR="00524017" w:rsidRPr="00E37294" w:rsidRDefault="00524017" w:rsidP="00E37294">
      <w:pPr>
        <w:pStyle w:val="ad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спортивная </w:t>
      </w:r>
      <w:proofErr w:type="spellStart"/>
      <w:r w:rsidRPr="00E37294">
        <w:rPr>
          <w:sz w:val="28"/>
          <w:szCs w:val="28"/>
        </w:rPr>
        <w:t>мототрасса</w:t>
      </w:r>
      <w:proofErr w:type="spellEnd"/>
      <w:r w:rsidRPr="00E37294">
        <w:rPr>
          <w:sz w:val="28"/>
          <w:szCs w:val="28"/>
        </w:rPr>
        <w:t xml:space="preserve">, принимающая этапы Кубка России по </w:t>
      </w:r>
      <w:proofErr w:type="spellStart"/>
      <w:r w:rsidRPr="00E37294">
        <w:rPr>
          <w:sz w:val="28"/>
          <w:szCs w:val="28"/>
        </w:rPr>
        <w:t>квадроциклетному</w:t>
      </w:r>
      <w:proofErr w:type="spellEnd"/>
      <w:r w:rsidRPr="00E37294">
        <w:rPr>
          <w:sz w:val="28"/>
          <w:szCs w:val="28"/>
        </w:rPr>
        <w:t xml:space="preserve"> спорту и </w:t>
      </w:r>
      <w:proofErr w:type="spellStart"/>
      <w:r w:rsidRPr="00E37294">
        <w:rPr>
          <w:sz w:val="28"/>
          <w:szCs w:val="28"/>
        </w:rPr>
        <w:t>мотовездеходам</w:t>
      </w:r>
      <w:proofErr w:type="spellEnd"/>
      <w:r w:rsidRPr="00E37294">
        <w:rPr>
          <w:sz w:val="28"/>
          <w:szCs w:val="28"/>
        </w:rPr>
        <w:t xml:space="preserve"> и этапы кубка Нижегородской области по мотокроссу;</w:t>
      </w:r>
    </w:p>
    <w:p w14:paraId="0B4AB784" w14:textId="4836E4BF" w:rsidR="00524017" w:rsidRPr="00E37294" w:rsidRDefault="00524017" w:rsidP="00E37294">
      <w:pPr>
        <w:pStyle w:val="ad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комплексный спортивный стадион – место проведения спортивных соревнований районного и областного уровня;</w:t>
      </w:r>
    </w:p>
    <w:p w14:paraId="4C6EF322" w14:textId="74A97156" w:rsidR="00524017" w:rsidRPr="00E37294" w:rsidRDefault="00524017" w:rsidP="00E37294">
      <w:pPr>
        <w:pStyle w:val="ad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физкультурно-оздоровительный комплекс – центр здоровья и спортивного мастерства.</w:t>
      </w:r>
    </w:p>
    <w:p w14:paraId="09BE9537" w14:textId="54E38B42" w:rsidR="0030687B" w:rsidRPr="00E37294" w:rsidRDefault="0030687B" w:rsidP="00E7774C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Средствами районного бюджета, реализуя государственную программу «Комплексное развитие сельских территорий», а также с привлечением спонсорской поддержки в ряде спортивных объектов были осуществлены капитальные ремонтные и восстановительные работы. Примером таких работ служит комплексный спортивный стадион в д. Берёзовка, в котором в 2021 году были осуществлены работы по замене асфальтного покрытия на резиновое.</w:t>
      </w:r>
    </w:p>
    <w:p w14:paraId="183F60F6" w14:textId="77777777" w:rsidR="00524017" w:rsidRPr="00E37294" w:rsidRDefault="00524017" w:rsidP="00E7774C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В Арзамасском районе в сфере физической культуры насчитывается восемьдесят три специалиста, работа которых направлена на развитие физической культуры и спорта в подростковой среде, среди молодёжи и взрослого населения:</w:t>
      </w:r>
    </w:p>
    <w:p w14:paraId="52777231" w14:textId="4EC1F75E" w:rsidR="00524017" w:rsidRPr="00E37294" w:rsidRDefault="00524017" w:rsidP="00E37294">
      <w:pPr>
        <w:pStyle w:val="ad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в образовательных учреждениях - 27 человек;</w:t>
      </w:r>
    </w:p>
    <w:p w14:paraId="4B649DD0" w14:textId="44A8AE44" w:rsidR="00524017" w:rsidRPr="00E37294" w:rsidRDefault="00524017" w:rsidP="00E37294">
      <w:pPr>
        <w:pStyle w:val="ad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в организациях дополнительного образования и учреждениях спортивной подготовки – 35 тренеров, тренеров-преподавателей и инструкторов по спорту;</w:t>
      </w:r>
    </w:p>
    <w:p w14:paraId="6E07107F" w14:textId="1FFFE764" w:rsidR="00524017" w:rsidRPr="00E37294" w:rsidRDefault="00524017" w:rsidP="00E37294">
      <w:pPr>
        <w:pStyle w:val="ad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в физкультурно-оздоровительном комплексе </w:t>
      </w:r>
      <w:proofErr w:type="spellStart"/>
      <w:r w:rsidRPr="00E37294">
        <w:rPr>
          <w:sz w:val="28"/>
          <w:szCs w:val="28"/>
        </w:rPr>
        <w:t>р.п</w:t>
      </w:r>
      <w:proofErr w:type="spellEnd"/>
      <w:r w:rsidRPr="00E37294">
        <w:rPr>
          <w:sz w:val="28"/>
          <w:szCs w:val="28"/>
        </w:rPr>
        <w:t>. Выездное – 16 специалистов;</w:t>
      </w:r>
    </w:p>
    <w:p w14:paraId="2010D379" w14:textId="780A52BA" w:rsidR="00524017" w:rsidRPr="00E37294" w:rsidRDefault="00524017" w:rsidP="00E37294">
      <w:pPr>
        <w:pStyle w:val="ad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7 сотрудников входят в областную целевую программу поддержки молодых специалистов.</w:t>
      </w:r>
    </w:p>
    <w:p w14:paraId="408D7BD5" w14:textId="11005A53" w:rsidR="00524017" w:rsidRPr="00E37294" w:rsidRDefault="00524017" w:rsidP="00E7774C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В подростковой среде спортом охвачено </w:t>
      </w:r>
      <w:r w:rsidR="00E7774C" w:rsidRPr="00E37294">
        <w:rPr>
          <w:sz w:val="28"/>
          <w:szCs w:val="28"/>
        </w:rPr>
        <w:t>87,7</w:t>
      </w:r>
      <w:r w:rsidRPr="00E37294">
        <w:rPr>
          <w:sz w:val="28"/>
          <w:szCs w:val="28"/>
        </w:rPr>
        <w:t>% воспитанников основных и дошкольных и образовательных учреждений, имеющих допуск к занятиям физической культурой.</w:t>
      </w:r>
    </w:p>
    <w:p w14:paraId="0ED48109" w14:textId="16156A70" w:rsidR="00524017" w:rsidRPr="00E37294" w:rsidRDefault="00524017" w:rsidP="00E7774C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Все работники прошли квалификационную подготовку (и переподготовку) и были аттестованы. Тренеры и инструкторы спортивной школы в соответствии с квалификационными требованиями получили профильное образование.</w:t>
      </w:r>
    </w:p>
    <w:p w14:paraId="0966E3E8" w14:textId="1B17D682" w:rsidR="00524017" w:rsidRPr="00E37294" w:rsidRDefault="00524017" w:rsidP="00524017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В 202</w:t>
      </w:r>
      <w:r w:rsidR="00E7774C" w:rsidRPr="00E37294">
        <w:rPr>
          <w:sz w:val="28"/>
          <w:szCs w:val="28"/>
        </w:rPr>
        <w:t>1</w:t>
      </w:r>
      <w:r w:rsidRPr="00E37294">
        <w:rPr>
          <w:sz w:val="28"/>
          <w:szCs w:val="28"/>
        </w:rPr>
        <w:t xml:space="preserve"> году в Арзамасском районе сохранилась численность занимающихся в среде пенсионеров и лиц с ограниченными возможностями здоровья. Расширилась группа занимающихся скандинавской ходьбой.</w:t>
      </w:r>
    </w:p>
    <w:p w14:paraId="4B41E025" w14:textId="44C92DEB" w:rsidR="00524017" w:rsidRPr="00E37294" w:rsidRDefault="00524017" w:rsidP="00524017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Имеющиеся полномочия по присвоению спортивных разрядов и категорий спортивных судей на муниципальном уровне позволяют пополнять ряды спортсменов-разрядников и привлекать к судейству соревнований квалифицированных судей. В 202</w:t>
      </w:r>
      <w:r w:rsidR="00E7774C" w:rsidRPr="00E37294">
        <w:rPr>
          <w:sz w:val="28"/>
          <w:szCs w:val="28"/>
        </w:rPr>
        <w:t>1</w:t>
      </w:r>
      <w:r w:rsidRPr="00E37294">
        <w:rPr>
          <w:sz w:val="28"/>
          <w:szCs w:val="28"/>
        </w:rPr>
        <w:t xml:space="preserve"> году 76 спортсменов получили массовые разряды, трое стали перворазрядниками, двое кандидатами в мастера спорта, трое мастерами спорта, мастер спорта международного класса и один заслуженный мастер спорта.</w:t>
      </w:r>
    </w:p>
    <w:p w14:paraId="1CA97E64" w14:textId="77777777" w:rsidR="00E7774C" w:rsidRPr="00E37294" w:rsidRDefault="00E7774C" w:rsidP="00E7774C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lastRenderedPageBreak/>
        <w:t xml:space="preserve">Открытый на базе </w:t>
      </w:r>
      <w:proofErr w:type="spellStart"/>
      <w:r w:rsidRPr="00E37294">
        <w:rPr>
          <w:sz w:val="28"/>
          <w:szCs w:val="28"/>
        </w:rPr>
        <w:t>ФОКа</w:t>
      </w:r>
      <w:proofErr w:type="spellEnd"/>
      <w:r w:rsidRPr="00E37294">
        <w:rPr>
          <w:sz w:val="28"/>
          <w:szCs w:val="28"/>
        </w:rPr>
        <w:t xml:space="preserve"> муниципальный центр тестирования ВФСК «ГТО» проводит широкую работу по привлечению населения (всех ступеней) к подготовке и выполнению спортивных норм. В 2021 году продолжается практика приёма части испытаний (тестов) спортивного комплекса на базе образовательных учреждений, для чего 23 учителя прошли обучение на спортивных судей и подтвердили свои категории.</w:t>
      </w:r>
    </w:p>
    <w:p w14:paraId="2D629281" w14:textId="77777777" w:rsidR="00E7774C" w:rsidRPr="00E37294" w:rsidRDefault="00E7774C" w:rsidP="00E7774C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Географическое положение района позволило ему стать центром проведения фестивалей «ГТО», которые объединяют 31 район юга Нижегородской области.</w:t>
      </w:r>
    </w:p>
    <w:p w14:paraId="74F43C20" w14:textId="77777777" w:rsidR="00524017" w:rsidRPr="00E37294" w:rsidRDefault="00524017" w:rsidP="00524017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Управление спорта и молодёжной политики является координатором взаимодействия с общественными организациями и фондами не только районного, но и областного уровня. Комплексные спортивные мероприятия, являющиеся частью «Муниципальной программы» проводятся в тесном взаимодействии с Обществом инвалидов района и города, </w:t>
      </w:r>
      <w:r w:rsidRPr="00E37294">
        <w:rPr>
          <w:sz w:val="28"/>
        </w:rPr>
        <w:t>Арзамасским районным Советом ветеранов войны, труда, вооруженных сил и правоохранительных органов</w:t>
      </w:r>
      <w:r w:rsidRPr="00E37294">
        <w:rPr>
          <w:sz w:val="28"/>
          <w:szCs w:val="28"/>
        </w:rPr>
        <w:t>, Комиссией по делам несовершеннолетних и защите их прав, районным отделом полиции. Традиционно ведётся сотрудничество с региональным отделением Всероссийского благотворительного фонда «Красный крест», совместные спортивные праздники объединяют неравнодушных к спорту среди инвалидов, многодетных семей, неблагополучных семей и лиц в трудной жизненной ситуации.  Военно-патриотические соревнования («Зарница», «Мужество и отвага») и военно-полевые сборы являются частью программы сотрудничества с военным комиссариатом города и района и подразделением ОГПН и МЧС.</w:t>
      </w:r>
    </w:p>
    <w:p w14:paraId="58B37FD9" w14:textId="11DB696A" w:rsidR="00524017" w:rsidRPr="00E37294" w:rsidRDefault="00524017" w:rsidP="00524017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Взаимодействие с областными федерациями по видам спорта позволяет принимать и с успехом проводить на территории района спортивные соревнования соответствующего направления и уровня:</w:t>
      </w:r>
    </w:p>
    <w:p w14:paraId="793C9B25" w14:textId="597F377F" w:rsidR="00524017" w:rsidRPr="00E37294" w:rsidRDefault="00524017" w:rsidP="00E37294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шахматы (Первенства среди агропромышленных и сельских коллективов в личном и командном зачёте)</w:t>
      </w:r>
      <w:r w:rsidR="00590A7C" w:rsidRPr="00E37294">
        <w:rPr>
          <w:sz w:val="28"/>
          <w:szCs w:val="28"/>
        </w:rPr>
        <w:t>;</w:t>
      </w:r>
    </w:p>
    <w:p w14:paraId="2518C930" w14:textId="0080F110" w:rsidR="00524017" w:rsidRPr="00E37294" w:rsidRDefault="00524017" w:rsidP="00E37294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вольная борьба (четыре межрайонных турнира)</w:t>
      </w:r>
      <w:r w:rsidR="00590A7C" w:rsidRPr="00E37294">
        <w:rPr>
          <w:sz w:val="28"/>
          <w:szCs w:val="28"/>
        </w:rPr>
        <w:t>;</w:t>
      </w:r>
    </w:p>
    <w:p w14:paraId="42EAFBE5" w14:textId="6DAC91D5" w:rsidR="00524017" w:rsidRPr="00E37294" w:rsidRDefault="00524017" w:rsidP="00E37294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настольный теннис (этапы МЮЛТ, этапы Первенства области, федеральное Первенство «Специальной олимпиады»)</w:t>
      </w:r>
      <w:r w:rsidR="00590A7C" w:rsidRPr="00E37294">
        <w:rPr>
          <w:sz w:val="28"/>
          <w:szCs w:val="28"/>
        </w:rPr>
        <w:t>;</w:t>
      </w:r>
    </w:p>
    <w:p w14:paraId="4BCE68A4" w14:textId="106379DD" w:rsidR="00524017" w:rsidRPr="00E37294" w:rsidRDefault="00524017" w:rsidP="00E37294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лыжные гонки (этапы Первенства области, отборочные этапы Чемпионата и Первенства ПФО)</w:t>
      </w:r>
      <w:r w:rsidR="00590A7C" w:rsidRPr="00E37294">
        <w:rPr>
          <w:sz w:val="28"/>
          <w:szCs w:val="28"/>
        </w:rPr>
        <w:t>;</w:t>
      </w:r>
    </w:p>
    <w:p w14:paraId="48913D5C" w14:textId="5346DE70" w:rsidR="00524017" w:rsidRPr="00E37294" w:rsidRDefault="00524017" w:rsidP="00E37294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спортивное ориентирование (зимние и летние этапы Первенства области, зимнее Первенство ПФО)</w:t>
      </w:r>
      <w:r w:rsidR="00590A7C" w:rsidRPr="00E37294">
        <w:rPr>
          <w:sz w:val="28"/>
          <w:szCs w:val="28"/>
        </w:rPr>
        <w:t>;</w:t>
      </w:r>
    </w:p>
    <w:p w14:paraId="06EBCDD7" w14:textId="60D04FA5" w:rsidR="00524017" w:rsidRPr="00E37294" w:rsidRDefault="00524017" w:rsidP="00E37294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волейбол (этапы Первенства области в первой и высшей лигах)</w:t>
      </w:r>
      <w:r w:rsidR="00590A7C" w:rsidRPr="00E37294">
        <w:rPr>
          <w:sz w:val="28"/>
          <w:szCs w:val="28"/>
        </w:rPr>
        <w:t>;</w:t>
      </w:r>
    </w:p>
    <w:p w14:paraId="1F44554C" w14:textId="328C486E" w:rsidR="00524017" w:rsidRPr="00E37294" w:rsidRDefault="00524017" w:rsidP="00E37294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баскетбол (этапы Первенства области)</w:t>
      </w:r>
      <w:r w:rsidR="00590A7C" w:rsidRPr="00E37294">
        <w:rPr>
          <w:sz w:val="28"/>
          <w:szCs w:val="28"/>
        </w:rPr>
        <w:t>;</w:t>
      </w:r>
    </w:p>
    <w:p w14:paraId="1B891430" w14:textId="4AC3757C" w:rsidR="00524017" w:rsidRPr="00E37294" w:rsidRDefault="00524017" w:rsidP="00E37294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футзал (этапы взрослого и юношеского Первенства области)</w:t>
      </w:r>
      <w:r w:rsidR="00590A7C" w:rsidRPr="00E37294">
        <w:rPr>
          <w:sz w:val="28"/>
          <w:szCs w:val="28"/>
        </w:rPr>
        <w:t>;</w:t>
      </w:r>
    </w:p>
    <w:p w14:paraId="74D8252A" w14:textId="477EE180" w:rsidR="00524017" w:rsidRPr="00E37294" w:rsidRDefault="00524017" w:rsidP="00E37294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полиатлон (этап Первенства области, межрайонные турниры)</w:t>
      </w:r>
      <w:r w:rsidR="00590A7C" w:rsidRPr="00E37294">
        <w:rPr>
          <w:sz w:val="28"/>
          <w:szCs w:val="28"/>
        </w:rPr>
        <w:t>;</w:t>
      </w:r>
    </w:p>
    <w:p w14:paraId="2316B126" w14:textId="699DC1F7" w:rsidR="00524017" w:rsidRPr="00E37294" w:rsidRDefault="00524017" w:rsidP="00E37294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авто и мотокросс (этапы федеральных и областных соревнований)</w:t>
      </w:r>
      <w:r w:rsidR="00590A7C" w:rsidRPr="00E37294">
        <w:rPr>
          <w:sz w:val="28"/>
          <w:szCs w:val="28"/>
        </w:rPr>
        <w:t>;</w:t>
      </w:r>
    </w:p>
    <w:p w14:paraId="3896C011" w14:textId="64271218" w:rsidR="00524017" w:rsidRPr="00E37294" w:rsidRDefault="00524017" w:rsidP="00E37294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бокс, дзюдо, рукопашный бой (межрайонные турниры)</w:t>
      </w:r>
      <w:r w:rsidR="00590A7C" w:rsidRPr="00E37294">
        <w:rPr>
          <w:sz w:val="28"/>
          <w:szCs w:val="28"/>
        </w:rPr>
        <w:t>;</w:t>
      </w:r>
    </w:p>
    <w:p w14:paraId="0A532E09" w14:textId="24878A2D" w:rsidR="00524017" w:rsidRPr="00E37294" w:rsidRDefault="00524017" w:rsidP="00E37294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каратэ (областное Первенство </w:t>
      </w:r>
      <w:r w:rsidRPr="00E37294">
        <w:rPr>
          <w:sz w:val="28"/>
          <w:szCs w:val="28"/>
          <w:lang w:val="en-US"/>
        </w:rPr>
        <w:t>WTF</w:t>
      </w:r>
      <w:r w:rsidRPr="00E37294">
        <w:rPr>
          <w:sz w:val="28"/>
          <w:szCs w:val="28"/>
        </w:rPr>
        <w:t xml:space="preserve"> «Кубок Победы»)</w:t>
      </w:r>
      <w:r w:rsidR="00590A7C" w:rsidRPr="00E37294">
        <w:rPr>
          <w:sz w:val="28"/>
          <w:szCs w:val="28"/>
        </w:rPr>
        <w:t>.</w:t>
      </w:r>
    </w:p>
    <w:p w14:paraId="5C989C50" w14:textId="4EB8F52D" w:rsidR="00524017" w:rsidRPr="00E37294" w:rsidRDefault="00524017" w:rsidP="00524017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Наиважнейшее значение уделяется развитию детско-юношеского спорта. Координируя деятельность с управлением образования</w:t>
      </w:r>
      <w:r w:rsidR="00590A7C" w:rsidRPr="00E37294">
        <w:rPr>
          <w:sz w:val="28"/>
          <w:szCs w:val="28"/>
        </w:rPr>
        <w:t>,</w:t>
      </w:r>
      <w:r w:rsidRPr="00E37294">
        <w:rPr>
          <w:sz w:val="28"/>
          <w:szCs w:val="28"/>
        </w:rPr>
        <w:t xml:space="preserve"> удаётся организовать и провести мероприятия спортивной направленности среди образовательных организаций, объединенных в «Спартакиаду», где учитываются:</w:t>
      </w:r>
    </w:p>
    <w:p w14:paraId="65B19F5F" w14:textId="7F7FC7C1" w:rsidR="00524017" w:rsidRPr="00E37294" w:rsidRDefault="00524017" w:rsidP="00524017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а) количество обучающихся (средние школы и школы основные)</w:t>
      </w:r>
      <w:r w:rsidR="00590A7C" w:rsidRPr="00E37294">
        <w:rPr>
          <w:sz w:val="28"/>
          <w:szCs w:val="28"/>
        </w:rPr>
        <w:t>;</w:t>
      </w:r>
    </w:p>
    <w:p w14:paraId="6A3BF872" w14:textId="77777777" w:rsidR="00524017" w:rsidRPr="00E37294" w:rsidRDefault="00524017" w:rsidP="00524017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lastRenderedPageBreak/>
        <w:t>б) базовые (по программе «Президентских состязаний и игр») и дополнительные виды спорта.</w:t>
      </w:r>
    </w:p>
    <w:p w14:paraId="19B70DB3" w14:textId="77777777" w:rsidR="00524017" w:rsidRPr="00E37294" w:rsidRDefault="00524017" w:rsidP="00524017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Взаимодействуя с местным самоуправлением в сельских поселениях, удаётся формировать и развивать Коллективы Физической Культуры – центры объединения широких слоёв населения с целью популяризации и развития физической культуры и спорта, организации досуга, профилактики вредных привычек и асоциального поведения. </w:t>
      </w:r>
    </w:p>
    <w:p w14:paraId="1E954F2A" w14:textId="77777777" w:rsidR="00524017" w:rsidRPr="00E37294" w:rsidRDefault="00524017" w:rsidP="00590A7C">
      <w:pPr>
        <w:pStyle w:val="ad"/>
        <w:tabs>
          <w:tab w:val="left" w:pos="1134"/>
        </w:tabs>
        <w:ind w:left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Годовой календарь мероприятий среди КФК включает в себя:</w:t>
      </w:r>
    </w:p>
    <w:p w14:paraId="610ACE81" w14:textId="65C8373D" w:rsidR="00524017" w:rsidRPr="00E37294" w:rsidRDefault="00524017" w:rsidP="00E37294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Первенство и Кубок района по футболу (май-сентябрь) – 12 коллективов</w:t>
      </w:r>
      <w:r w:rsidR="00590A7C" w:rsidRPr="00E37294">
        <w:rPr>
          <w:sz w:val="28"/>
          <w:szCs w:val="28"/>
        </w:rPr>
        <w:t>;</w:t>
      </w:r>
    </w:p>
    <w:p w14:paraId="76A1194E" w14:textId="4CFC1F23" w:rsidR="00524017" w:rsidRPr="00E37294" w:rsidRDefault="00524017" w:rsidP="00E37294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Первенство и Кубок района по хоккею (декабрь-март) – 12 коллективов</w:t>
      </w:r>
      <w:r w:rsidR="00590A7C" w:rsidRPr="00E37294">
        <w:rPr>
          <w:sz w:val="28"/>
          <w:szCs w:val="28"/>
        </w:rPr>
        <w:t>;</w:t>
      </w:r>
    </w:p>
    <w:p w14:paraId="1D54BB80" w14:textId="7F4364D7" w:rsidR="00524017" w:rsidRPr="00E37294" w:rsidRDefault="00524017" w:rsidP="00E37294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Первенство района по футзалу (апрель-май) – 22 коллектива</w:t>
      </w:r>
      <w:r w:rsidR="00590A7C" w:rsidRPr="00E37294">
        <w:rPr>
          <w:sz w:val="28"/>
          <w:szCs w:val="28"/>
        </w:rPr>
        <w:t>;</w:t>
      </w:r>
    </w:p>
    <w:p w14:paraId="56A9E235" w14:textId="57809838" w:rsidR="00524017" w:rsidRPr="00E37294" w:rsidRDefault="00524017" w:rsidP="00E37294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Кубок района по футзалу (октябрь-ноябрь) – 24 коллектива</w:t>
      </w:r>
      <w:r w:rsidR="00590A7C" w:rsidRPr="00E37294">
        <w:rPr>
          <w:sz w:val="28"/>
          <w:szCs w:val="28"/>
        </w:rPr>
        <w:t>;</w:t>
      </w:r>
    </w:p>
    <w:p w14:paraId="4E57FABF" w14:textId="7B5C8FF4" w:rsidR="00524017" w:rsidRPr="00E37294" w:rsidRDefault="00524017" w:rsidP="00E37294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Кубок района по волейболу (декабрь) – 10 коллективов</w:t>
      </w:r>
      <w:r w:rsidR="00590A7C" w:rsidRPr="00E37294">
        <w:rPr>
          <w:sz w:val="28"/>
          <w:szCs w:val="28"/>
        </w:rPr>
        <w:t>;</w:t>
      </w:r>
    </w:p>
    <w:p w14:paraId="203B5605" w14:textId="290B8E42" w:rsidR="00524017" w:rsidRPr="00E37294" w:rsidRDefault="00524017" w:rsidP="00E37294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Первенство района по волейболу (март) – 10 коллективов</w:t>
      </w:r>
      <w:r w:rsidR="00590A7C" w:rsidRPr="00E37294">
        <w:rPr>
          <w:sz w:val="28"/>
          <w:szCs w:val="28"/>
        </w:rPr>
        <w:t>;</w:t>
      </w:r>
    </w:p>
    <w:p w14:paraId="1F5FAF1F" w14:textId="3B5D5551" w:rsidR="00524017" w:rsidRPr="00E37294" w:rsidRDefault="00524017" w:rsidP="00E37294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Летний Кубок по хоккею «Чемпион» (июнь-август) – 10 коллективов</w:t>
      </w:r>
      <w:r w:rsidR="00590A7C" w:rsidRPr="00E37294">
        <w:rPr>
          <w:sz w:val="28"/>
          <w:szCs w:val="28"/>
        </w:rPr>
        <w:t>;</w:t>
      </w:r>
    </w:p>
    <w:p w14:paraId="34CDFFAB" w14:textId="069EC804" w:rsidR="00524017" w:rsidRPr="00E37294" w:rsidRDefault="00524017" w:rsidP="00E37294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Кубок района по настольному теннису (декабрь) – 9 коллективов</w:t>
      </w:r>
      <w:r w:rsidR="00590A7C" w:rsidRPr="00E37294">
        <w:rPr>
          <w:sz w:val="28"/>
          <w:szCs w:val="28"/>
        </w:rPr>
        <w:t>;</w:t>
      </w:r>
    </w:p>
    <w:p w14:paraId="5DD620EE" w14:textId="4DD8E985" w:rsidR="00524017" w:rsidRPr="00E37294" w:rsidRDefault="00524017" w:rsidP="00E37294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Спортивные праздники, посвящённые «Дню района», «Дню физкультурника», охватывают более трёхсот участников.</w:t>
      </w:r>
    </w:p>
    <w:p w14:paraId="66D5F993" w14:textId="77777777" w:rsidR="002C62F3" w:rsidRPr="00E37294" w:rsidRDefault="002C62F3" w:rsidP="002C62F3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В 2021 году в Арзамасском районе примерами для подражания стали:</w:t>
      </w:r>
    </w:p>
    <w:p w14:paraId="25EE4CCE" w14:textId="09D33EC7" w:rsidR="002C62F3" w:rsidRPr="00E37294" w:rsidRDefault="002C62F3" w:rsidP="00E37294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Мужская сборная Арзамасского района по волейболу – многократный победитель Первенства Нижегородской области и Чемпионата Нижнего Новгорода по волейболу в первой и высшей лигах.</w:t>
      </w:r>
    </w:p>
    <w:p w14:paraId="4205392D" w14:textId="39BC968E" w:rsidR="002C62F3" w:rsidRPr="00E37294" w:rsidRDefault="002C62F3" w:rsidP="00E37294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Мужская ветеранская сборная по волейболу – победитель традиционного межрегионального турнира по волейболу «Кубок Гайдара».</w:t>
      </w:r>
    </w:p>
    <w:p w14:paraId="5D6F51FB" w14:textId="7F53201F" w:rsidR="002C62F3" w:rsidRPr="00E37294" w:rsidRDefault="002C62F3" w:rsidP="00E37294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Легкоатлетическая сборная ООО «</w:t>
      </w:r>
      <w:proofErr w:type="spellStart"/>
      <w:r w:rsidRPr="00E37294">
        <w:rPr>
          <w:sz w:val="28"/>
          <w:szCs w:val="28"/>
        </w:rPr>
        <w:t>Абрамово</w:t>
      </w:r>
      <w:proofErr w:type="spellEnd"/>
      <w:r w:rsidRPr="00E37294">
        <w:rPr>
          <w:sz w:val="28"/>
          <w:szCs w:val="28"/>
        </w:rPr>
        <w:t>» – победитель традиционного эстафетного пробега на призы газеты «Нижегородская правда».</w:t>
      </w:r>
    </w:p>
    <w:p w14:paraId="12A8F3D6" w14:textId="46BB8E76" w:rsidR="002C62F3" w:rsidRPr="00E37294" w:rsidRDefault="002C62F3" w:rsidP="00E37294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Безруков Степан, инвалид детства – победитель и призёр областных, федеральных и международных турниров по плаванию, </w:t>
      </w:r>
      <w:proofErr w:type="spellStart"/>
      <w:r w:rsidRPr="00E37294">
        <w:rPr>
          <w:sz w:val="28"/>
          <w:szCs w:val="28"/>
        </w:rPr>
        <w:t>снегоступингу</w:t>
      </w:r>
      <w:proofErr w:type="spellEnd"/>
      <w:r w:rsidRPr="00E37294">
        <w:rPr>
          <w:sz w:val="28"/>
          <w:szCs w:val="28"/>
        </w:rPr>
        <w:t>, боулингу.</w:t>
      </w:r>
    </w:p>
    <w:p w14:paraId="769F1090" w14:textId="715F6DB9" w:rsidR="002C62F3" w:rsidRPr="00E37294" w:rsidRDefault="002C62F3" w:rsidP="00E37294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Воспитанники тренера Зубкова А.А. (полиатлон) – призёры областных турниров, федерального Первенства по полиатлону. Традиционные участники Всероссийских Сельских Спортивных Игр. В 2020 году ряды кандидатов в мастера спорта пополнила Якимова Дарья.</w:t>
      </w:r>
    </w:p>
    <w:p w14:paraId="4F4B4A84" w14:textId="77777777" w:rsidR="002C62F3" w:rsidRPr="00E37294" w:rsidRDefault="002C62F3" w:rsidP="00E37294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Воспитанники тренера Мельникова С.И. (футбол) – победители Первенства южных районов Нижегородской области по мини-футболу и призёры Чемпионата Нижегородской области по мини-футболу.</w:t>
      </w:r>
    </w:p>
    <w:p w14:paraId="16767A81" w14:textId="77777777" w:rsidR="002C62F3" w:rsidRPr="00E37294" w:rsidRDefault="002C62F3" w:rsidP="00E37294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Воспитанники тренера Русакова С.А. (футбол) – финалисты Первенства Нижегородской области среди юношеских команд по мини-футболу.</w:t>
      </w:r>
    </w:p>
    <w:p w14:paraId="5A466474" w14:textId="77777777" w:rsidR="002C62F3" w:rsidRPr="00E37294" w:rsidRDefault="002C62F3" w:rsidP="00E37294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Воспитанники тренера </w:t>
      </w:r>
      <w:proofErr w:type="spellStart"/>
      <w:r w:rsidRPr="00E37294">
        <w:rPr>
          <w:sz w:val="28"/>
          <w:szCs w:val="28"/>
        </w:rPr>
        <w:t>Рунаева</w:t>
      </w:r>
      <w:proofErr w:type="spellEnd"/>
      <w:r w:rsidRPr="00E37294">
        <w:rPr>
          <w:sz w:val="28"/>
          <w:szCs w:val="28"/>
        </w:rPr>
        <w:t xml:space="preserve"> А.В. (с/ориентирование – победители и призёры соревнований районного Первенства, областных и федеральных турниров в дисциплинах спортивного ориентирования и спортивного лабиринта.</w:t>
      </w:r>
    </w:p>
    <w:p w14:paraId="59889BD1" w14:textId="4E5EBC58" w:rsidR="002C62F3" w:rsidRPr="00E37294" w:rsidRDefault="002C62F3" w:rsidP="00E37294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Воспитанники Быстрова С.В. (мастер спорта) – призёры и победители областных и федеральных турниров. Сергей является инициатором создания </w:t>
      </w:r>
      <w:r w:rsidRPr="00E37294">
        <w:rPr>
          <w:sz w:val="28"/>
          <w:szCs w:val="28"/>
        </w:rPr>
        <w:lastRenderedPageBreak/>
        <w:t>НКО по направлению каратэ и организатором областного Первенства «Победа». Его воспитанники ежегодно становятся спортивными разрядниками.</w:t>
      </w:r>
    </w:p>
    <w:p w14:paraId="68CE8D6B" w14:textId="77777777" w:rsidR="002C62F3" w:rsidRPr="00E37294" w:rsidRDefault="002C62F3" w:rsidP="00E37294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Воспитанники тренера-преподавателя </w:t>
      </w:r>
      <w:proofErr w:type="spellStart"/>
      <w:r w:rsidRPr="00E37294">
        <w:rPr>
          <w:sz w:val="28"/>
          <w:szCs w:val="28"/>
        </w:rPr>
        <w:t>Фунтова</w:t>
      </w:r>
      <w:proofErr w:type="spellEnd"/>
      <w:r w:rsidRPr="00E37294">
        <w:rPr>
          <w:sz w:val="28"/>
          <w:szCs w:val="28"/>
        </w:rPr>
        <w:t xml:space="preserve"> А.А. (шахматы) – лидеры областных соревнований «Белая ладья» и «Нижегородский Витязь», традиционные участники Всероссийских Сельских Спортивных (зимних) Игр.</w:t>
      </w:r>
    </w:p>
    <w:p w14:paraId="571442AC" w14:textId="236C4C38" w:rsidR="002C62F3" w:rsidRPr="00E37294" w:rsidRDefault="002C62F3" w:rsidP="00E37294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Воспитанники тренера Дорожкина Н.Г. (борьба) – победители и призёры традиционного Всероссийского юношеского турнира по вольной борьбе памяти мастера спорта СССР В.Г. Голышева, победители и призёры международного турнира по вольной борьбе на призы ОАО «Арзамасский приборостроительный завод имени П.И. </w:t>
      </w:r>
      <w:proofErr w:type="spellStart"/>
      <w:r w:rsidRPr="00E37294">
        <w:rPr>
          <w:sz w:val="28"/>
          <w:szCs w:val="28"/>
        </w:rPr>
        <w:t>Пландина</w:t>
      </w:r>
      <w:proofErr w:type="spellEnd"/>
      <w:r w:rsidRPr="00E37294">
        <w:rPr>
          <w:sz w:val="28"/>
          <w:szCs w:val="28"/>
        </w:rPr>
        <w:t>». Его воспитанники ежегодно получают спортивные разряды, а также становятся судьями спортивных турниров.</w:t>
      </w:r>
    </w:p>
    <w:p w14:paraId="3F4EA38A" w14:textId="77777777" w:rsidR="002C62F3" w:rsidRPr="00E37294" w:rsidRDefault="002C62F3" w:rsidP="00E37294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Воспитанники тренеров по лёгкой атлетике Самылиной Л.Н., Самылина В.В., </w:t>
      </w:r>
      <w:proofErr w:type="spellStart"/>
      <w:r w:rsidRPr="00E37294">
        <w:rPr>
          <w:sz w:val="28"/>
          <w:szCs w:val="28"/>
        </w:rPr>
        <w:t>Норинского</w:t>
      </w:r>
      <w:proofErr w:type="spellEnd"/>
      <w:r w:rsidRPr="00E37294">
        <w:rPr>
          <w:sz w:val="28"/>
          <w:szCs w:val="28"/>
        </w:rPr>
        <w:t xml:space="preserve"> С.О. – призёры межрайонных юношеских турниров, Первенства Нижегородской области по л/атлетике и традиционной эстафеты на призы Правительства Нижегородской области.</w:t>
      </w:r>
    </w:p>
    <w:p w14:paraId="46E4C3EB" w14:textId="0CB4C86E" w:rsidR="002C62F3" w:rsidRPr="00E37294" w:rsidRDefault="002C62F3" w:rsidP="00E37294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Воспитанники тренера Смолина В.В. (плавание, адаптивный спорт с ПОДА) – победители и призёры Всероссийских турниров по плаванию.</w:t>
      </w:r>
    </w:p>
    <w:p w14:paraId="513CDF98" w14:textId="77777777" w:rsidR="002C62F3" w:rsidRPr="00E37294" w:rsidRDefault="002C62F3" w:rsidP="00E37294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Воспитанники тренера Политова Н.А. (рукопашный бой) – призёры межрегиональных турниров.</w:t>
      </w:r>
    </w:p>
    <w:p w14:paraId="275AA02A" w14:textId="0E79CD66" w:rsidR="002C62F3" w:rsidRPr="00E37294" w:rsidRDefault="002C62F3" w:rsidP="00E37294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Воспитанники тренера Калиновского А.С. (мини-футбол) – победители Первенства южных районов Нижегородской области по футболу среди мальчиков 2010-2011 г.р., призёры турнира городов России по мини-футболу среди мальчиков 2010 г.р., Всероссийского турнира по футболу среди мальчиков 2010 г.р.</w:t>
      </w:r>
    </w:p>
    <w:p w14:paraId="5ABF2BD8" w14:textId="77777777" w:rsidR="002C62F3" w:rsidRPr="00E37294" w:rsidRDefault="002C62F3" w:rsidP="00E37294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Воспитанники тренера </w:t>
      </w:r>
      <w:proofErr w:type="spellStart"/>
      <w:r w:rsidRPr="00E37294">
        <w:rPr>
          <w:sz w:val="28"/>
          <w:szCs w:val="28"/>
        </w:rPr>
        <w:t>Далёкина</w:t>
      </w:r>
      <w:proofErr w:type="spellEnd"/>
      <w:r w:rsidRPr="00E37294">
        <w:rPr>
          <w:sz w:val="28"/>
          <w:szCs w:val="28"/>
        </w:rPr>
        <w:t xml:space="preserve"> В.В. (бокс, рукопашный бой, </w:t>
      </w:r>
      <w:r w:rsidRPr="00E37294">
        <w:rPr>
          <w:sz w:val="28"/>
          <w:szCs w:val="28"/>
          <w:lang w:val="en-US"/>
        </w:rPr>
        <w:t>MMA</w:t>
      </w:r>
      <w:r w:rsidRPr="00E37294">
        <w:rPr>
          <w:sz w:val="28"/>
          <w:szCs w:val="28"/>
        </w:rPr>
        <w:t>) –победители и призёры Чемпионата и Первенства России Федерации К-1.</w:t>
      </w:r>
    </w:p>
    <w:p w14:paraId="7301ED55" w14:textId="77777777" w:rsidR="002C62F3" w:rsidRPr="00E37294" w:rsidRDefault="002C62F3" w:rsidP="00E37294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Воспитанники тренера Рассохина И.В. (плавание) – победители турнира по плаванию «Детской Лиги плавания Поволжье» и Первенства Нижегородской области по плаванию среди юношей 2007 г.р. и девушек 2009 г.р., международного детского турнира по плаванию «</w:t>
      </w:r>
      <w:proofErr w:type="spellStart"/>
      <w:r w:rsidRPr="00E37294">
        <w:rPr>
          <w:sz w:val="28"/>
          <w:szCs w:val="28"/>
        </w:rPr>
        <w:t>Colden</w:t>
      </w:r>
      <w:proofErr w:type="spellEnd"/>
      <w:r w:rsidRPr="00E37294">
        <w:rPr>
          <w:sz w:val="28"/>
          <w:szCs w:val="28"/>
        </w:rPr>
        <w:t xml:space="preserve"> Ring CUP». </w:t>
      </w:r>
    </w:p>
    <w:p w14:paraId="15836BBC" w14:textId="082F8EA0" w:rsidR="00205888" w:rsidRPr="00E37294" w:rsidRDefault="00205888" w:rsidP="00205888">
      <w:pPr>
        <w:tabs>
          <w:tab w:val="left" w:pos="1134"/>
        </w:tabs>
        <w:jc w:val="both"/>
        <w:rPr>
          <w:sz w:val="28"/>
          <w:szCs w:val="28"/>
        </w:rPr>
      </w:pPr>
    </w:p>
    <w:p w14:paraId="368317FF" w14:textId="21F902A4" w:rsidR="005923D3" w:rsidRPr="00E37294" w:rsidRDefault="005923D3" w:rsidP="000C57DE">
      <w:pPr>
        <w:ind w:firstLine="709"/>
        <w:jc w:val="center"/>
        <w:rPr>
          <w:b/>
          <w:sz w:val="32"/>
          <w:szCs w:val="32"/>
        </w:rPr>
      </w:pPr>
      <w:r w:rsidRPr="00E37294">
        <w:rPr>
          <w:b/>
          <w:sz w:val="32"/>
          <w:szCs w:val="32"/>
          <w:lang w:val="en-US"/>
        </w:rPr>
        <w:t>VI</w:t>
      </w:r>
      <w:r w:rsidR="0075307E" w:rsidRPr="00E37294">
        <w:rPr>
          <w:b/>
          <w:sz w:val="32"/>
          <w:szCs w:val="32"/>
          <w:lang w:val="en-US"/>
        </w:rPr>
        <w:t>I</w:t>
      </w:r>
      <w:r w:rsidRPr="00E37294">
        <w:rPr>
          <w:b/>
          <w:sz w:val="32"/>
          <w:szCs w:val="32"/>
        </w:rPr>
        <w:t xml:space="preserve">.  </w:t>
      </w:r>
      <w:r w:rsidR="002F2424" w:rsidRPr="00E37294">
        <w:rPr>
          <w:b/>
          <w:sz w:val="32"/>
          <w:szCs w:val="32"/>
        </w:rPr>
        <w:t xml:space="preserve"> </w:t>
      </w:r>
      <w:r w:rsidRPr="00E37294">
        <w:rPr>
          <w:b/>
          <w:sz w:val="32"/>
          <w:szCs w:val="32"/>
        </w:rPr>
        <w:t>Жилищное строительство и обеспечение граждан</w:t>
      </w:r>
      <w:r w:rsidR="00E070B5" w:rsidRPr="00E37294">
        <w:rPr>
          <w:b/>
          <w:sz w:val="32"/>
          <w:szCs w:val="32"/>
        </w:rPr>
        <w:t xml:space="preserve"> </w:t>
      </w:r>
      <w:r w:rsidRPr="00E37294">
        <w:rPr>
          <w:b/>
          <w:sz w:val="32"/>
          <w:szCs w:val="32"/>
        </w:rPr>
        <w:t>жильем</w:t>
      </w:r>
    </w:p>
    <w:p w14:paraId="5E3C5D8A" w14:textId="77777777" w:rsidR="005923D3" w:rsidRPr="00E37294" w:rsidRDefault="005923D3" w:rsidP="000C57DE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        </w:t>
      </w:r>
    </w:p>
    <w:p w14:paraId="5D3F556A" w14:textId="32A7821A" w:rsidR="007F4C33" w:rsidRPr="00E37294" w:rsidRDefault="005923D3" w:rsidP="000C57DE">
      <w:pPr>
        <w:ind w:firstLine="709"/>
        <w:jc w:val="both"/>
        <w:rPr>
          <w:color w:val="FF0000"/>
          <w:sz w:val="28"/>
          <w:szCs w:val="28"/>
        </w:rPr>
      </w:pPr>
      <w:r w:rsidRPr="00E37294">
        <w:rPr>
          <w:sz w:val="28"/>
          <w:szCs w:val="28"/>
        </w:rPr>
        <w:t>Рассматривая такой показатель как доступность и качество жилья в Арзамасском районе в 20</w:t>
      </w:r>
      <w:r w:rsidR="005B41DB" w:rsidRPr="00E37294">
        <w:rPr>
          <w:sz w:val="28"/>
          <w:szCs w:val="28"/>
        </w:rPr>
        <w:t>2</w:t>
      </w:r>
      <w:r w:rsidR="00F03E4B" w:rsidRPr="00E37294">
        <w:rPr>
          <w:sz w:val="28"/>
          <w:szCs w:val="28"/>
        </w:rPr>
        <w:t>1</w:t>
      </w:r>
      <w:r w:rsidR="005F181D" w:rsidRPr="00E37294">
        <w:rPr>
          <w:sz w:val="28"/>
          <w:szCs w:val="28"/>
        </w:rPr>
        <w:t xml:space="preserve"> </w:t>
      </w:r>
      <w:r w:rsidRPr="00E37294">
        <w:rPr>
          <w:sz w:val="28"/>
          <w:szCs w:val="28"/>
        </w:rPr>
        <w:t>году, можно отметить следующее: площадь всех жилых помещений в районе составляет 1</w:t>
      </w:r>
      <w:r w:rsidR="00F03E4B" w:rsidRPr="00E37294">
        <w:rPr>
          <w:sz w:val="28"/>
          <w:szCs w:val="28"/>
        </w:rPr>
        <w:t>222</w:t>
      </w:r>
      <w:r w:rsidR="00B346BD" w:rsidRPr="00E37294">
        <w:rPr>
          <w:sz w:val="28"/>
          <w:szCs w:val="28"/>
        </w:rPr>
        <w:t>,</w:t>
      </w:r>
      <w:r w:rsidR="00F03E4B" w:rsidRPr="00E37294">
        <w:rPr>
          <w:sz w:val="28"/>
          <w:szCs w:val="28"/>
        </w:rPr>
        <w:t>86</w:t>
      </w:r>
      <w:r w:rsidRPr="00E37294">
        <w:rPr>
          <w:sz w:val="28"/>
          <w:szCs w:val="28"/>
        </w:rPr>
        <w:t xml:space="preserve"> тыс. </w:t>
      </w:r>
      <w:proofErr w:type="spellStart"/>
      <w:r w:rsidRPr="00E37294">
        <w:rPr>
          <w:sz w:val="28"/>
          <w:szCs w:val="28"/>
        </w:rPr>
        <w:t>кв.м</w:t>
      </w:r>
      <w:proofErr w:type="spellEnd"/>
      <w:r w:rsidRPr="00E37294">
        <w:rPr>
          <w:sz w:val="28"/>
          <w:szCs w:val="28"/>
        </w:rPr>
        <w:t>.</w:t>
      </w:r>
      <w:r w:rsidRPr="00E37294">
        <w:rPr>
          <w:color w:val="FF0000"/>
          <w:sz w:val="28"/>
          <w:szCs w:val="28"/>
        </w:rPr>
        <w:t xml:space="preserve"> </w:t>
      </w:r>
    </w:p>
    <w:p w14:paraId="4CDD510C" w14:textId="79457227" w:rsidR="005923D3" w:rsidRPr="00E37294" w:rsidRDefault="007F4C33" w:rsidP="000C57DE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О</w:t>
      </w:r>
      <w:r w:rsidR="005923D3" w:rsidRPr="00E37294">
        <w:rPr>
          <w:sz w:val="28"/>
          <w:szCs w:val="28"/>
        </w:rPr>
        <w:t xml:space="preserve">бщая площадь жилых помещений, приходящаяся в среднем на одного жителя – </w:t>
      </w:r>
      <w:r w:rsidR="00DC2ED5" w:rsidRPr="00E37294">
        <w:rPr>
          <w:sz w:val="28"/>
          <w:szCs w:val="28"/>
        </w:rPr>
        <w:t>30</w:t>
      </w:r>
      <w:r w:rsidR="005923D3" w:rsidRPr="00E37294">
        <w:rPr>
          <w:sz w:val="28"/>
          <w:szCs w:val="28"/>
        </w:rPr>
        <w:t>,</w:t>
      </w:r>
      <w:r w:rsidR="00F03E4B" w:rsidRPr="00E37294">
        <w:rPr>
          <w:sz w:val="28"/>
          <w:szCs w:val="28"/>
        </w:rPr>
        <w:t>96</w:t>
      </w:r>
      <w:r w:rsidR="005923D3" w:rsidRPr="00E37294">
        <w:rPr>
          <w:sz w:val="28"/>
          <w:szCs w:val="28"/>
        </w:rPr>
        <w:t xml:space="preserve"> кв.</w:t>
      </w:r>
      <w:r w:rsidR="00F03E4B" w:rsidRPr="00E37294">
        <w:rPr>
          <w:sz w:val="28"/>
          <w:szCs w:val="28"/>
        </w:rPr>
        <w:t xml:space="preserve"> </w:t>
      </w:r>
      <w:r w:rsidR="005923D3" w:rsidRPr="00E37294">
        <w:rPr>
          <w:sz w:val="28"/>
          <w:szCs w:val="28"/>
        </w:rPr>
        <w:t>м</w:t>
      </w:r>
      <w:r w:rsidR="002F1778" w:rsidRPr="00E37294">
        <w:rPr>
          <w:sz w:val="28"/>
          <w:szCs w:val="28"/>
        </w:rPr>
        <w:t>.</w:t>
      </w:r>
      <w:r w:rsidR="005923D3" w:rsidRPr="00E37294">
        <w:rPr>
          <w:sz w:val="28"/>
          <w:szCs w:val="28"/>
        </w:rPr>
        <w:t xml:space="preserve">  </w:t>
      </w:r>
    </w:p>
    <w:p w14:paraId="617B11FF" w14:textId="67273646" w:rsidR="003816B6" w:rsidRPr="00E37294" w:rsidRDefault="004D6593" w:rsidP="000C57DE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За 20</w:t>
      </w:r>
      <w:r w:rsidR="005B41DB" w:rsidRPr="00E37294">
        <w:rPr>
          <w:sz w:val="28"/>
          <w:szCs w:val="28"/>
        </w:rPr>
        <w:t>2</w:t>
      </w:r>
      <w:r w:rsidR="00F03E4B" w:rsidRPr="00E37294">
        <w:rPr>
          <w:sz w:val="28"/>
          <w:szCs w:val="28"/>
        </w:rPr>
        <w:t>1</w:t>
      </w:r>
      <w:r w:rsidR="003816B6" w:rsidRPr="00E37294">
        <w:rPr>
          <w:sz w:val="28"/>
          <w:szCs w:val="28"/>
        </w:rPr>
        <w:t xml:space="preserve"> год площадь ввода в эксплуатацию жилых помещений составила </w:t>
      </w:r>
      <w:r w:rsidR="00DC2ED5" w:rsidRPr="00E37294">
        <w:rPr>
          <w:sz w:val="28"/>
          <w:szCs w:val="28"/>
        </w:rPr>
        <w:t>27</w:t>
      </w:r>
      <w:r w:rsidR="009955DE" w:rsidRPr="00E37294">
        <w:rPr>
          <w:sz w:val="28"/>
          <w:szCs w:val="28"/>
        </w:rPr>
        <w:t>736</w:t>
      </w:r>
      <w:r w:rsidR="003816B6" w:rsidRPr="00E37294">
        <w:rPr>
          <w:sz w:val="28"/>
          <w:szCs w:val="28"/>
        </w:rPr>
        <w:t xml:space="preserve"> кв.</w:t>
      </w:r>
      <w:r w:rsidR="009955DE" w:rsidRPr="00E37294">
        <w:rPr>
          <w:sz w:val="28"/>
          <w:szCs w:val="28"/>
        </w:rPr>
        <w:t xml:space="preserve"> </w:t>
      </w:r>
      <w:r w:rsidR="003816B6" w:rsidRPr="00E37294">
        <w:rPr>
          <w:sz w:val="28"/>
          <w:szCs w:val="28"/>
        </w:rPr>
        <w:t xml:space="preserve">м или </w:t>
      </w:r>
      <w:r w:rsidRPr="00E37294">
        <w:rPr>
          <w:sz w:val="28"/>
          <w:szCs w:val="28"/>
        </w:rPr>
        <w:t>0,</w:t>
      </w:r>
      <w:r w:rsidR="009955DE" w:rsidRPr="00E37294">
        <w:rPr>
          <w:sz w:val="28"/>
          <w:szCs w:val="28"/>
        </w:rPr>
        <w:t>71</w:t>
      </w:r>
      <w:r w:rsidR="003816B6" w:rsidRPr="00E37294">
        <w:rPr>
          <w:sz w:val="28"/>
          <w:szCs w:val="28"/>
        </w:rPr>
        <w:t xml:space="preserve"> кв</w:t>
      </w:r>
      <w:r w:rsidR="001C106C" w:rsidRPr="00E37294">
        <w:rPr>
          <w:sz w:val="28"/>
          <w:szCs w:val="28"/>
        </w:rPr>
        <w:t>.</w:t>
      </w:r>
      <w:r w:rsidR="009955DE" w:rsidRPr="00E37294">
        <w:rPr>
          <w:sz w:val="28"/>
          <w:szCs w:val="28"/>
        </w:rPr>
        <w:t xml:space="preserve"> </w:t>
      </w:r>
      <w:r w:rsidR="003816B6" w:rsidRPr="00E37294">
        <w:rPr>
          <w:sz w:val="28"/>
          <w:szCs w:val="28"/>
        </w:rPr>
        <w:t xml:space="preserve">м на 1 жителя Арзамасского района. </w:t>
      </w:r>
    </w:p>
    <w:p w14:paraId="7A99DB97" w14:textId="5720C632" w:rsidR="006F6D35" w:rsidRPr="00E37294" w:rsidRDefault="006F6D35" w:rsidP="006F6D35">
      <w:pPr>
        <w:tabs>
          <w:tab w:val="left" w:pos="7230"/>
        </w:tabs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Всего за 202</w:t>
      </w:r>
      <w:r w:rsidR="006023A2" w:rsidRPr="00E37294">
        <w:rPr>
          <w:sz w:val="28"/>
          <w:szCs w:val="28"/>
        </w:rPr>
        <w:t>1</w:t>
      </w:r>
      <w:r w:rsidRPr="00E37294">
        <w:rPr>
          <w:sz w:val="28"/>
          <w:szCs w:val="28"/>
        </w:rPr>
        <w:t xml:space="preserve"> год было предоставлено земельных участков для строительства общей площадью </w:t>
      </w:r>
      <w:r w:rsidR="006023A2" w:rsidRPr="00E37294">
        <w:rPr>
          <w:sz w:val="28"/>
          <w:szCs w:val="28"/>
        </w:rPr>
        <w:t>2</w:t>
      </w:r>
      <w:r w:rsidRPr="00E37294">
        <w:rPr>
          <w:sz w:val="28"/>
          <w:szCs w:val="28"/>
        </w:rPr>
        <w:t>,</w:t>
      </w:r>
      <w:r w:rsidR="006023A2" w:rsidRPr="00E37294">
        <w:rPr>
          <w:sz w:val="28"/>
          <w:szCs w:val="28"/>
        </w:rPr>
        <w:t>61</w:t>
      </w:r>
      <w:r w:rsidRPr="00E37294">
        <w:rPr>
          <w:sz w:val="28"/>
          <w:szCs w:val="28"/>
        </w:rPr>
        <w:t xml:space="preserve"> га, в том числе площадь земельных участков, предоставленных для жилищного строительства, индивидуального жилищного строительства и комплексного освоения в целях жилищного строительства составила </w:t>
      </w:r>
      <w:r w:rsidR="006023A2" w:rsidRPr="00E37294">
        <w:rPr>
          <w:sz w:val="28"/>
          <w:szCs w:val="28"/>
        </w:rPr>
        <w:t>2</w:t>
      </w:r>
      <w:r w:rsidRPr="00E37294">
        <w:rPr>
          <w:sz w:val="28"/>
          <w:szCs w:val="28"/>
        </w:rPr>
        <w:t>,6</w:t>
      </w:r>
      <w:r w:rsidR="006023A2" w:rsidRPr="00E37294">
        <w:rPr>
          <w:sz w:val="28"/>
          <w:szCs w:val="28"/>
        </w:rPr>
        <w:t>1</w:t>
      </w:r>
      <w:r w:rsidRPr="00E37294">
        <w:rPr>
          <w:sz w:val="28"/>
          <w:szCs w:val="28"/>
        </w:rPr>
        <w:t xml:space="preserve"> га. </w:t>
      </w:r>
    </w:p>
    <w:p w14:paraId="08ECA637" w14:textId="6F95CD4C" w:rsidR="006F6D35" w:rsidRPr="00E37294" w:rsidRDefault="006F6D35" w:rsidP="006F6D35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lastRenderedPageBreak/>
        <w:t>Количество многоквартирных домов, расположенных на земельных участках, в отношении которых осуществлен ГКУ в 202</w:t>
      </w:r>
      <w:r w:rsidR="0075307E" w:rsidRPr="00E37294">
        <w:rPr>
          <w:sz w:val="28"/>
          <w:szCs w:val="28"/>
        </w:rPr>
        <w:t>1</w:t>
      </w:r>
      <w:r w:rsidRPr="00E37294">
        <w:rPr>
          <w:sz w:val="28"/>
          <w:szCs w:val="28"/>
        </w:rPr>
        <w:t xml:space="preserve"> году, составило 970 домов.</w:t>
      </w:r>
    </w:p>
    <w:p w14:paraId="272E576D" w14:textId="50FB402D" w:rsidR="009A1D94" w:rsidRPr="00E37294" w:rsidRDefault="009A1D94" w:rsidP="009A1D94">
      <w:pPr>
        <w:pStyle w:val="ad"/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На 01.01.202</w:t>
      </w:r>
      <w:r w:rsidR="00EF35B2" w:rsidRPr="00E37294">
        <w:rPr>
          <w:sz w:val="28"/>
          <w:szCs w:val="28"/>
        </w:rPr>
        <w:t>2</w:t>
      </w:r>
      <w:r w:rsidRPr="00E37294">
        <w:rPr>
          <w:sz w:val="28"/>
          <w:szCs w:val="28"/>
        </w:rPr>
        <w:t xml:space="preserve"> на учете в качестве нуждающихся в жилых помещениях на территории Арзамасского муниципального района состо</w:t>
      </w:r>
      <w:r w:rsidR="00EF35B2" w:rsidRPr="00E37294">
        <w:rPr>
          <w:sz w:val="28"/>
          <w:szCs w:val="28"/>
        </w:rPr>
        <w:t>ит</w:t>
      </w:r>
      <w:r w:rsidRPr="00E37294">
        <w:rPr>
          <w:sz w:val="28"/>
          <w:szCs w:val="28"/>
        </w:rPr>
        <w:t xml:space="preserve"> 2</w:t>
      </w:r>
      <w:r w:rsidR="00EF35B2" w:rsidRPr="00E37294">
        <w:rPr>
          <w:sz w:val="28"/>
          <w:szCs w:val="28"/>
        </w:rPr>
        <w:t>90</w:t>
      </w:r>
      <w:r w:rsidRPr="00E37294">
        <w:rPr>
          <w:sz w:val="28"/>
          <w:szCs w:val="28"/>
        </w:rPr>
        <w:t xml:space="preserve"> сем</w:t>
      </w:r>
      <w:r w:rsidR="005B41DB" w:rsidRPr="00E37294">
        <w:rPr>
          <w:sz w:val="28"/>
          <w:szCs w:val="28"/>
        </w:rPr>
        <w:t>ей</w:t>
      </w:r>
      <w:r w:rsidRPr="00E37294">
        <w:rPr>
          <w:sz w:val="28"/>
          <w:szCs w:val="28"/>
        </w:rPr>
        <w:t xml:space="preserve">, </w:t>
      </w:r>
      <w:r w:rsidR="00EF35B2" w:rsidRPr="00E37294">
        <w:rPr>
          <w:sz w:val="28"/>
          <w:szCs w:val="28"/>
        </w:rPr>
        <w:t>1</w:t>
      </w:r>
      <w:r w:rsidR="00F80402" w:rsidRPr="00FE4B2C">
        <w:rPr>
          <w:sz w:val="28"/>
          <w:szCs w:val="28"/>
        </w:rPr>
        <w:t>7</w:t>
      </w:r>
      <w:r w:rsidRPr="00E37294">
        <w:rPr>
          <w:sz w:val="28"/>
          <w:szCs w:val="28"/>
        </w:rPr>
        <w:t xml:space="preserve"> человек улучшил</w:t>
      </w:r>
      <w:r w:rsidR="005B41DB" w:rsidRPr="00E37294">
        <w:rPr>
          <w:sz w:val="28"/>
          <w:szCs w:val="28"/>
        </w:rPr>
        <w:t>и</w:t>
      </w:r>
      <w:r w:rsidRPr="00E37294">
        <w:rPr>
          <w:sz w:val="28"/>
          <w:szCs w:val="28"/>
        </w:rPr>
        <w:t xml:space="preserve"> свои жилищные условия в 20</w:t>
      </w:r>
      <w:r w:rsidR="005B41DB" w:rsidRPr="00E37294">
        <w:rPr>
          <w:sz w:val="28"/>
          <w:szCs w:val="28"/>
        </w:rPr>
        <w:t>2</w:t>
      </w:r>
      <w:r w:rsidR="00EF35B2" w:rsidRPr="00E37294">
        <w:rPr>
          <w:sz w:val="28"/>
          <w:szCs w:val="28"/>
        </w:rPr>
        <w:t>1</w:t>
      </w:r>
      <w:r w:rsidRPr="00E37294">
        <w:rPr>
          <w:sz w:val="28"/>
          <w:szCs w:val="28"/>
        </w:rPr>
        <w:t xml:space="preserve"> году.</w:t>
      </w:r>
    </w:p>
    <w:p w14:paraId="7DD271C5" w14:textId="77777777" w:rsidR="00EF35B2" w:rsidRPr="00E37294" w:rsidRDefault="00EF35B2" w:rsidP="00F03E4B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В рамках реализации муниципальной программы «Жилище на 2019-2023 годы» на территории Арзамасского муниципального района в 2021 году выполнены следующие мероприятия по улучшению жилищных условий граждан: </w:t>
      </w:r>
    </w:p>
    <w:p w14:paraId="0D637DF1" w14:textId="2BAF4C5C" w:rsidR="00EF35B2" w:rsidRPr="00E37294" w:rsidRDefault="00EF35B2" w:rsidP="00F03E4B">
      <w:pPr>
        <w:pStyle w:val="ad"/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В рамках реализации подпрограммы «Обеспечение жильем молодых семей в Нижегородской области» государственной программы «Развитие жилищного строительства и государственная поддержка граждан по обеспечению жильем на территории Нижегородской области», утвержденной постановлением Правительства Нижегородской области от 30.04.2014 № 302, 1 молодая семья получила свидетельство на получение социальной выплаты на приобретение жилого помещения на общую сумму 316311,59 руб. (из них средства районного бюджета 47795,30 руб.; областного – 191181,19 руб.; федерального – 77335,10 руб.). </w:t>
      </w:r>
    </w:p>
    <w:p w14:paraId="3CE34544" w14:textId="769FBD05" w:rsidR="00EF35B2" w:rsidRPr="00E37294" w:rsidRDefault="00EF35B2" w:rsidP="00F03E4B">
      <w:pPr>
        <w:pStyle w:val="ad"/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В рамках реализации 3 этапа государственной региональной адресной программы «Переселение граждан из аварийного жилищного фонда на территории Нижегородской области на 2019-2023 годы», утвержденной постановлением Правительства Нижегородской области от 29.03.2019 № 168, расселены 4 семьи, проживающие в аварийном фонде по следующим адресам:</w:t>
      </w:r>
    </w:p>
    <w:p w14:paraId="75E51CD0" w14:textId="77777777" w:rsidR="00EF35B2" w:rsidRPr="00E37294" w:rsidRDefault="00EF35B2" w:rsidP="00F03E4B">
      <w:pPr>
        <w:pStyle w:val="ad"/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- д. Успенское 1-е, ул. Молодежная, д.9; </w:t>
      </w:r>
    </w:p>
    <w:p w14:paraId="718F52F7" w14:textId="77777777" w:rsidR="00EF35B2" w:rsidRPr="00E37294" w:rsidRDefault="00EF35B2" w:rsidP="00F03E4B">
      <w:pPr>
        <w:pStyle w:val="ad"/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- </w:t>
      </w:r>
      <w:r w:rsidRPr="00E37294">
        <w:rPr>
          <w:sz w:val="28"/>
          <w:szCs w:val="28"/>
          <w:lang w:val="en-US"/>
        </w:rPr>
        <w:t>c</w:t>
      </w:r>
      <w:r w:rsidRPr="00E37294">
        <w:rPr>
          <w:sz w:val="28"/>
          <w:szCs w:val="28"/>
        </w:rPr>
        <w:t>. Панфилово, пер. Коммунальный, д.1.</w:t>
      </w:r>
    </w:p>
    <w:p w14:paraId="226ED43B" w14:textId="75F3D48A" w:rsidR="00EF35B2" w:rsidRPr="00E37294" w:rsidRDefault="00EF35B2" w:rsidP="00F03E4B">
      <w:pPr>
        <w:pStyle w:val="ad"/>
        <w:ind w:left="0"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Общая площадь жилых аварийных помещений – 244,4 кв.</w:t>
      </w:r>
      <w:r w:rsidR="00F03E4B" w:rsidRPr="00E37294">
        <w:rPr>
          <w:sz w:val="28"/>
          <w:szCs w:val="28"/>
        </w:rPr>
        <w:t xml:space="preserve"> </w:t>
      </w:r>
      <w:r w:rsidRPr="00E37294">
        <w:rPr>
          <w:sz w:val="28"/>
          <w:szCs w:val="28"/>
        </w:rPr>
        <w:t>м.</w:t>
      </w:r>
    </w:p>
    <w:p w14:paraId="10D090B6" w14:textId="7C975FD6" w:rsidR="00EF35B2" w:rsidRPr="00E37294" w:rsidRDefault="00EF35B2" w:rsidP="00F03E4B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3 семьям, переселяемым из аварийного фонда, предоставлены благоустроенные жилые помещения на вторичном рынке жилья на территории Арзамасского муниципального района, 1 семье выплачена денежная компенсация. Общая стоимость переселения составила 8737599,96 руб., в том числе средства Фонда ЖКХ 8382678,65 руб., средства областного бюджета 283937,05 руб., средства местного бюджета 70984,26 руб. </w:t>
      </w:r>
    </w:p>
    <w:p w14:paraId="2C4C4F37" w14:textId="1EFAA9DA" w:rsidR="00EF35B2" w:rsidRPr="00E37294" w:rsidRDefault="00EF35B2" w:rsidP="00F03E4B">
      <w:pPr>
        <w:pStyle w:val="ad"/>
        <w:ind w:left="0" w:firstLine="709"/>
        <w:jc w:val="both"/>
        <w:rPr>
          <w:sz w:val="28"/>
          <w:szCs w:val="28"/>
          <w:lang w:eastAsia="ar-SA"/>
        </w:rPr>
      </w:pPr>
      <w:r w:rsidRPr="00E37294">
        <w:rPr>
          <w:sz w:val="28"/>
          <w:szCs w:val="28"/>
          <w:lang w:eastAsia="ar-SA"/>
        </w:rPr>
        <w:t xml:space="preserve">В рамках </w:t>
      </w:r>
      <w:r w:rsidRPr="00E37294">
        <w:rPr>
          <w:noProof/>
          <w:sz w:val="28"/>
          <w:szCs w:val="28"/>
        </w:rPr>
        <w:t>реализации подпрограммы «Выполнение государственных обязательств по обеспечению жильем отдельных категорий граждан, установленных законодательством Нижегородской области» государственной программы «Развитие жилищного строительства и государственная поддержка граждан по обеспечению жильем на территории Нижегородской области», утвержденной постановлением Правительства Нижегородской области</w:t>
      </w:r>
      <w:r w:rsidR="00F03E4B" w:rsidRPr="00E37294">
        <w:rPr>
          <w:noProof/>
          <w:sz w:val="28"/>
          <w:szCs w:val="28"/>
        </w:rPr>
        <w:t xml:space="preserve"> </w:t>
      </w:r>
      <w:r w:rsidRPr="00E37294">
        <w:rPr>
          <w:noProof/>
          <w:sz w:val="28"/>
          <w:szCs w:val="28"/>
        </w:rPr>
        <w:t>от 30.04.2014 №</w:t>
      </w:r>
      <w:r w:rsidR="00F03E4B" w:rsidRPr="00E37294">
        <w:rPr>
          <w:noProof/>
          <w:sz w:val="28"/>
          <w:szCs w:val="28"/>
        </w:rPr>
        <w:t xml:space="preserve"> </w:t>
      </w:r>
      <w:r w:rsidRPr="00E37294">
        <w:rPr>
          <w:noProof/>
          <w:sz w:val="28"/>
          <w:szCs w:val="28"/>
        </w:rPr>
        <w:t>302,</w:t>
      </w:r>
      <w:r w:rsidRPr="00E37294">
        <w:rPr>
          <w:sz w:val="28"/>
          <w:szCs w:val="28"/>
        </w:rPr>
        <w:t xml:space="preserve"> для детей-сирот, детей, оставшихся без попечения родителей</w:t>
      </w:r>
      <w:r w:rsidR="00F03E4B" w:rsidRPr="00E37294">
        <w:rPr>
          <w:sz w:val="28"/>
          <w:szCs w:val="28"/>
        </w:rPr>
        <w:t>,</w:t>
      </w:r>
      <w:r w:rsidRPr="00E37294">
        <w:rPr>
          <w:sz w:val="28"/>
          <w:szCs w:val="28"/>
        </w:rPr>
        <w:t xml:space="preserve"> в муниципальную собственность приобретено</w:t>
      </w:r>
      <w:r w:rsidRPr="00E37294">
        <w:rPr>
          <w:noProof/>
          <w:sz w:val="28"/>
          <w:szCs w:val="28"/>
        </w:rPr>
        <w:t xml:space="preserve"> 15 жилых помещений за счет средств федерального бюджета 7864564,60 руб. и областного бюджета </w:t>
      </w:r>
      <w:r w:rsidR="00F03E4B" w:rsidRPr="00E37294">
        <w:rPr>
          <w:noProof/>
          <w:sz w:val="28"/>
          <w:szCs w:val="28"/>
        </w:rPr>
        <w:t xml:space="preserve">на </w:t>
      </w:r>
      <w:r w:rsidRPr="00E37294">
        <w:rPr>
          <w:noProof/>
          <w:sz w:val="28"/>
          <w:szCs w:val="28"/>
        </w:rPr>
        <w:t xml:space="preserve">сумму </w:t>
      </w:r>
      <w:r w:rsidRPr="00E37294">
        <w:rPr>
          <w:sz w:val="28"/>
          <w:szCs w:val="28"/>
          <w:lang w:eastAsia="ar-SA"/>
        </w:rPr>
        <w:t xml:space="preserve">12611398,74 руб. 12 жилых помещений предоставлены по договорам найма специализированного жилищного фонда. </w:t>
      </w:r>
    </w:p>
    <w:p w14:paraId="0687B432" w14:textId="2C0A101A" w:rsidR="00EF35B2" w:rsidRPr="00E37294" w:rsidRDefault="00EF35B2" w:rsidP="00F03E4B">
      <w:pPr>
        <w:pStyle w:val="ad"/>
        <w:suppressAutoHyphens/>
        <w:ind w:left="0" w:firstLine="709"/>
        <w:jc w:val="both"/>
        <w:rPr>
          <w:sz w:val="28"/>
          <w:szCs w:val="28"/>
          <w:lang w:eastAsia="ar-SA"/>
        </w:rPr>
      </w:pPr>
      <w:r w:rsidRPr="00E37294">
        <w:rPr>
          <w:sz w:val="28"/>
          <w:szCs w:val="28"/>
          <w:lang w:eastAsia="ar-SA"/>
        </w:rPr>
        <w:t>В рамках реализации Порядка назначения социальной выплаты на газификацию домовладения, утвержденного постановлением администрации Арзамасского муниципального района Нижегородской области от 11.04.2014 №</w:t>
      </w:r>
      <w:r w:rsidR="00F03E4B" w:rsidRPr="00E37294">
        <w:rPr>
          <w:sz w:val="28"/>
          <w:szCs w:val="28"/>
          <w:lang w:eastAsia="ar-SA"/>
        </w:rPr>
        <w:t xml:space="preserve"> </w:t>
      </w:r>
      <w:r w:rsidRPr="00E37294">
        <w:rPr>
          <w:sz w:val="28"/>
          <w:szCs w:val="28"/>
          <w:lang w:eastAsia="ar-SA"/>
        </w:rPr>
        <w:t xml:space="preserve">484, по состоянию на 01.01.2022 социальную выплату за счет средств </w:t>
      </w:r>
      <w:r w:rsidRPr="00E37294">
        <w:rPr>
          <w:sz w:val="28"/>
          <w:szCs w:val="28"/>
          <w:lang w:eastAsia="ar-SA"/>
        </w:rPr>
        <w:lastRenderedPageBreak/>
        <w:t>районного бюджета в размере 30 тыс. руб. получили 2 малоимущи</w:t>
      </w:r>
      <w:r w:rsidR="00F03E4B" w:rsidRPr="00E37294">
        <w:rPr>
          <w:sz w:val="28"/>
          <w:szCs w:val="28"/>
          <w:lang w:eastAsia="ar-SA"/>
        </w:rPr>
        <w:t>е</w:t>
      </w:r>
      <w:r w:rsidRPr="00E37294">
        <w:rPr>
          <w:sz w:val="28"/>
          <w:szCs w:val="28"/>
          <w:lang w:eastAsia="ar-SA"/>
        </w:rPr>
        <w:t xml:space="preserve"> семьи (по 15 тыс. руб. каждая).</w:t>
      </w:r>
    </w:p>
    <w:p w14:paraId="083A81A5" w14:textId="77777777" w:rsidR="00EF35B2" w:rsidRPr="00E37294" w:rsidRDefault="00EF35B2" w:rsidP="00C95E77">
      <w:pPr>
        <w:pStyle w:val="ad"/>
        <w:tabs>
          <w:tab w:val="left" w:pos="672"/>
        </w:tabs>
        <w:ind w:left="0" w:firstLine="709"/>
        <w:jc w:val="both"/>
        <w:rPr>
          <w:sz w:val="28"/>
          <w:szCs w:val="28"/>
        </w:rPr>
      </w:pPr>
    </w:p>
    <w:p w14:paraId="5302C545" w14:textId="4FF4101C" w:rsidR="005923D3" w:rsidRPr="00E37294" w:rsidRDefault="005923D3" w:rsidP="000C57DE">
      <w:pPr>
        <w:ind w:firstLine="709"/>
        <w:jc w:val="center"/>
        <w:rPr>
          <w:b/>
          <w:sz w:val="32"/>
          <w:szCs w:val="32"/>
        </w:rPr>
      </w:pPr>
      <w:r w:rsidRPr="00E37294">
        <w:rPr>
          <w:b/>
          <w:sz w:val="32"/>
          <w:szCs w:val="32"/>
          <w:lang w:val="en-US"/>
        </w:rPr>
        <w:t>VI</w:t>
      </w:r>
      <w:r w:rsidR="009442EA" w:rsidRPr="00E37294">
        <w:rPr>
          <w:b/>
          <w:sz w:val="32"/>
          <w:szCs w:val="32"/>
          <w:lang w:val="en-US"/>
        </w:rPr>
        <w:t>I</w:t>
      </w:r>
      <w:r w:rsidRPr="00E37294">
        <w:rPr>
          <w:b/>
          <w:sz w:val="32"/>
          <w:szCs w:val="32"/>
          <w:lang w:val="en-US"/>
        </w:rPr>
        <w:t>I</w:t>
      </w:r>
      <w:r w:rsidRPr="00E37294">
        <w:rPr>
          <w:b/>
          <w:sz w:val="32"/>
          <w:szCs w:val="32"/>
        </w:rPr>
        <w:t>. Жилищно-коммунальное хозяйство</w:t>
      </w:r>
    </w:p>
    <w:p w14:paraId="78C45B81" w14:textId="77777777" w:rsidR="00693EAC" w:rsidRPr="00E37294" w:rsidRDefault="00693EAC" w:rsidP="000C57DE">
      <w:pPr>
        <w:ind w:firstLine="709"/>
        <w:jc w:val="center"/>
        <w:rPr>
          <w:b/>
          <w:sz w:val="32"/>
          <w:szCs w:val="32"/>
        </w:rPr>
      </w:pPr>
    </w:p>
    <w:p w14:paraId="592E67F6" w14:textId="1496D7FB" w:rsidR="00C02D3E" w:rsidRPr="00E37294" w:rsidRDefault="00C02D3E" w:rsidP="00C02D3E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Количество многоквартирных домов, собственники помещений в которых выбрали и реализуют один из способов управления, в 202</w:t>
      </w:r>
      <w:r w:rsidR="00146D28" w:rsidRPr="00E37294">
        <w:rPr>
          <w:sz w:val="28"/>
          <w:szCs w:val="28"/>
        </w:rPr>
        <w:t>1</w:t>
      </w:r>
      <w:r w:rsidRPr="00E37294">
        <w:rPr>
          <w:sz w:val="28"/>
          <w:szCs w:val="28"/>
        </w:rPr>
        <w:t xml:space="preserve"> году составило 254 единиц</w:t>
      </w:r>
      <w:r w:rsidR="00146D28" w:rsidRPr="00E37294">
        <w:rPr>
          <w:sz w:val="28"/>
          <w:szCs w:val="28"/>
        </w:rPr>
        <w:t>ы</w:t>
      </w:r>
      <w:r w:rsidRPr="00E37294">
        <w:rPr>
          <w:sz w:val="28"/>
          <w:szCs w:val="28"/>
        </w:rPr>
        <w:t>. Доля многоквартирных домов, в которых собственники выбрали и реализуют один из способов управления – 100%.</w:t>
      </w:r>
    </w:p>
    <w:p w14:paraId="64573E4D" w14:textId="3BB1B971" w:rsidR="00C02D3E" w:rsidRPr="00E37294" w:rsidRDefault="00C02D3E" w:rsidP="00C02D3E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Количество многоквартирных домов, в которых собственники помещений выбрали и реализуют способ управления – управление управляющей организацией, в 202</w:t>
      </w:r>
      <w:r w:rsidR="00146D28" w:rsidRPr="00E37294">
        <w:rPr>
          <w:sz w:val="28"/>
          <w:szCs w:val="28"/>
        </w:rPr>
        <w:t>1</w:t>
      </w:r>
      <w:r w:rsidRPr="00E37294">
        <w:rPr>
          <w:sz w:val="28"/>
          <w:szCs w:val="28"/>
        </w:rPr>
        <w:t xml:space="preserve"> году составило 20</w:t>
      </w:r>
      <w:r w:rsidR="00146D28" w:rsidRPr="00E37294">
        <w:rPr>
          <w:sz w:val="28"/>
          <w:szCs w:val="28"/>
        </w:rPr>
        <w:t>5</w:t>
      </w:r>
      <w:r w:rsidRPr="00E37294">
        <w:rPr>
          <w:sz w:val="28"/>
          <w:szCs w:val="28"/>
        </w:rPr>
        <w:t xml:space="preserve"> единиц, управление ТСЖ, ЖСК – 9 единиц, непосредственное управление – 4</w:t>
      </w:r>
      <w:r w:rsidR="00146D28" w:rsidRPr="00E37294">
        <w:rPr>
          <w:sz w:val="28"/>
          <w:szCs w:val="28"/>
        </w:rPr>
        <w:t>0</w:t>
      </w:r>
      <w:r w:rsidRPr="00E37294">
        <w:rPr>
          <w:sz w:val="28"/>
          <w:szCs w:val="28"/>
        </w:rPr>
        <w:t xml:space="preserve"> единиц. На территории Арзамасского района в качестве управляющих организаций работают ООО «Районная управляющая жилищная компания» и ООО «УК «</w:t>
      </w:r>
      <w:proofErr w:type="spellStart"/>
      <w:r w:rsidRPr="00E37294">
        <w:rPr>
          <w:sz w:val="28"/>
          <w:szCs w:val="28"/>
        </w:rPr>
        <w:t>Арзамасдорремстрой</w:t>
      </w:r>
      <w:proofErr w:type="spellEnd"/>
      <w:r w:rsidRPr="00E37294">
        <w:rPr>
          <w:sz w:val="28"/>
          <w:szCs w:val="28"/>
        </w:rPr>
        <w:t>», которые осуществляют функции управления, содержания и ремонта жилищного фонда района. Кроме того, в сфере оказания услуг и работ по содержанию и ремонту общего имущества в многоквартирных домах осуществляет свою деятельность ООО «</w:t>
      </w:r>
      <w:proofErr w:type="spellStart"/>
      <w:r w:rsidRPr="00E37294">
        <w:rPr>
          <w:sz w:val="28"/>
          <w:szCs w:val="28"/>
        </w:rPr>
        <w:t>Жилкомплекс</w:t>
      </w:r>
      <w:proofErr w:type="spellEnd"/>
      <w:r w:rsidRPr="00E37294">
        <w:rPr>
          <w:sz w:val="28"/>
          <w:szCs w:val="28"/>
        </w:rPr>
        <w:t>», по вывозу ТКО – ООО «МСК-НТ».</w:t>
      </w:r>
    </w:p>
    <w:p w14:paraId="01FE0C6F" w14:textId="77777777" w:rsidR="00C02D3E" w:rsidRPr="00E37294" w:rsidRDefault="00C02D3E" w:rsidP="00C02D3E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На территории района осуществляют свою деятельность следующие организации коммунального комплекса (ОКК):</w:t>
      </w:r>
    </w:p>
    <w:p w14:paraId="0A2FA67D" w14:textId="77777777" w:rsidR="00C02D3E" w:rsidRPr="00E37294" w:rsidRDefault="00C02D3E" w:rsidP="00C02D3E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- в сфере водоснабжения, водоотведения и очистки сточных вод – ООО «</w:t>
      </w:r>
      <w:proofErr w:type="spellStart"/>
      <w:r w:rsidRPr="00E37294">
        <w:rPr>
          <w:sz w:val="28"/>
          <w:szCs w:val="28"/>
        </w:rPr>
        <w:t>РайВодоканал</w:t>
      </w:r>
      <w:proofErr w:type="spellEnd"/>
      <w:r w:rsidRPr="00E37294">
        <w:rPr>
          <w:sz w:val="28"/>
          <w:szCs w:val="28"/>
        </w:rPr>
        <w:t>», ООО «Арзамасский водоканал» (является городским предприятием), а также МУП «Водоканал»;</w:t>
      </w:r>
    </w:p>
    <w:p w14:paraId="6112CAAC" w14:textId="77777777" w:rsidR="00C02D3E" w:rsidRPr="00E37294" w:rsidRDefault="00C02D3E" w:rsidP="00C02D3E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- в сфере теплоснабжения – ООО «Тепловые сети Арзамасского района» и ООО «</w:t>
      </w:r>
      <w:proofErr w:type="spellStart"/>
      <w:r w:rsidRPr="00E37294">
        <w:rPr>
          <w:sz w:val="28"/>
          <w:szCs w:val="28"/>
        </w:rPr>
        <w:t>Профтепло</w:t>
      </w:r>
      <w:proofErr w:type="spellEnd"/>
      <w:r w:rsidRPr="00E37294">
        <w:rPr>
          <w:sz w:val="28"/>
          <w:szCs w:val="28"/>
        </w:rPr>
        <w:t>».</w:t>
      </w:r>
    </w:p>
    <w:p w14:paraId="28F62156" w14:textId="77777777" w:rsidR="00C02D3E" w:rsidRPr="00E37294" w:rsidRDefault="00C02D3E" w:rsidP="00C02D3E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В районе непрерывно ведется работа по улучшению качества жизни населения:</w:t>
      </w:r>
    </w:p>
    <w:p w14:paraId="0569AA46" w14:textId="77777777" w:rsidR="00C02D3E" w:rsidRPr="00E37294" w:rsidRDefault="00C02D3E" w:rsidP="00C02D3E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- газификация населенных пунктов;</w:t>
      </w:r>
    </w:p>
    <w:p w14:paraId="41B60497" w14:textId="77777777" w:rsidR="00C02D3E" w:rsidRPr="00E37294" w:rsidRDefault="00C02D3E" w:rsidP="00C02D3E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- улучшение качества предоставляемых коммунальных услуг;</w:t>
      </w:r>
    </w:p>
    <w:p w14:paraId="7EDAE16E" w14:textId="11C3035D" w:rsidR="00C02D3E" w:rsidRPr="00E37294" w:rsidRDefault="00C02D3E" w:rsidP="00C02D3E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- установка приборов учета потребления коммунальных ресурсов.</w:t>
      </w:r>
    </w:p>
    <w:p w14:paraId="0164B1F3" w14:textId="0F0B5C5F" w:rsidR="00977860" w:rsidRPr="00E37294" w:rsidRDefault="00977860" w:rsidP="00C02D3E">
      <w:pPr>
        <w:ind w:firstLine="709"/>
        <w:jc w:val="both"/>
        <w:rPr>
          <w:sz w:val="28"/>
          <w:szCs w:val="28"/>
        </w:rPr>
      </w:pPr>
    </w:p>
    <w:p w14:paraId="277407AC" w14:textId="50F17B8A" w:rsidR="005923D3" w:rsidRPr="00E37294" w:rsidRDefault="009442EA" w:rsidP="000C57DE">
      <w:pPr>
        <w:ind w:firstLine="709"/>
        <w:jc w:val="center"/>
        <w:rPr>
          <w:b/>
          <w:sz w:val="32"/>
          <w:szCs w:val="32"/>
        </w:rPr>
      </w:pPr>
      <w:r w:rsidRPr="00E37294">
        <w:rPr>
          <w:b/>
          <w:sz w:val="32"/>
          <w:szCs w:val="32"/>
          <w:lang w:val="en-US"/>
        </w:rPr>
        <w:t>IX</w:t>
      </w:r>
      <w:r w:rsidR="005923D3" w:rsidRPr="00E37294">
        <w:rPr>
          <w:b/>
          <w:sz w:val="32"/>
          <w:szCs w:val="32"/>
        </w:rPr>
        <w:t>. Организация муниципального управления</w:t>
      </w:r>
    </w:p>
    <w:p w14:paraId="295728C7" w14:textId="77777777" w:rsidR="00151CA1" w:rsidRPr="00E37294" w:rsidRDefault="00151CA1" w:rsidP="000C57DE">
      <w:pPr>
        <w:ind w:firstLine="709"/>
        <w:jc w:val="center"/>
        <w:rPr>
          <w:b/>
          <w:sz w:val="32"/>
          <w:szCs w:val="32"/>
        </w:rPr>
      </w:pPr>
    </w:p>
    <w:p w14:paraId="0FC42539" w14:textId="72BE4210" w:rsidR="0008427C" w:rsidRPr="00E37294" w:rsidRDefault="0008427C" w:rsidP="000C57DE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Бюджет составляется и утверждается на </w:t>
      </w:r>
      <w:r w:rsidR="005C4844" w:rsidRPr="00E37294">
        <w:rPr>
          <w:sz w:val="28"/>
          <w:szCs w:val="28"/>
        </w:rPr>
        <w:t>три</w:t>
      </w:r>
      <w:r w:rsidRPr="00E37294">
        <w:rPr>
          <w:sz w:val="28"/>
          <w:szCs w:val="28"/>
        </w:rPr>
        <w:t xml:space="preserve"> год</w:t>
      </w:r>
      <w:r w:rsidR="005C4844" w:rsidRPr="00E37294">
        <w:rPr>
          <w:sz w:val="28"/>
          <w:szCs w:val="28"/>
        </w:rPr>
        <w:t>а</w:t>
      </w:r>
      <w:r w:rsidRPr="00E37294">
        <w:rPr>
          <w:sz w:val="28"/>
          <w:szCs w:val="28"/>
        </w:rPr>
        <w:t xml:space="preserve">. Ежегодно в ходе принятия бюджета на очередной год проводятся публичные слушания. </w:t>
      </w:r>
      <w:r w:rsidR="009D1F01" w:rsidRPr="00E37294">
        <w:rPr>
          <w:sz w:val="28"/>
          <w:szCs w:val="28"/>
        </w:rPr>
        <w:t>Постановле</w:t>
      </w:r>
      <w:r w:rsidRPr="00E37294">
        <w:rPr>
          <w:sz w:val="28"/>
          <w:szCs w:val="28"/>
        </w:rPr>
        <w:t xml:space="preserve">нием </w:t>
      </w:r>
      <w:r w:rsidR="009D1F01" w:rsidRPr="00E37294">
        <w:rPr>
          <w:sz w:val="28"/>
          <w:szCs w:val="28"/>
        </w:rPr>
        <w:t>главы местного самоуправления</w:t>
      </w:r>
      <w:r w:rsidRPr="00E37294">
        <w:rPr>
          <w:sz w:val="28"/>
          <w:szCs w:val="28"/>
        </w:rPr>
        <w:t xml:space="preserve"> Арзамасского муниципального района от 1</w:t>
      </w:r>
      <w:r w:rsidR="004146D0" w:rsidRPr="00E37294">
        <w:rPr>
          <w:sz w:val="28"/>
          <w:szCs w:val="28"/>
        </w:rPr>
        <w:t>8</w:t>
      </w:r>
      <w:r w:rsidRPr="00E37294">
        <w:rPr>
          <w:sz w:val="28"/>
          <w:szCs w:val="28"/>
        </w:rPr>
        <w:t>.11.20</w:t>
      </w:r>
      <w:r w:rsidR="004146D0" w:rsidRPr="00E37294">
        <w:rPr>
          <w:sz w:val="28"/>
          <w:szCs w:val="28"/>
        </w:rPr>
        <w:t>20</w:t>
      </w:r>
      <w:r w:rsidRPr="00E37294">
        <w:rPr>
          <w:sz w:val="28"/>
          <w:szCs w:val="28"/>
        </w:rPr>
        <w:t xml:space="preserve"> № </w:t>
      </w:r>
      <w:r w:rsidR="004146D0" w:rsidRPr="00E37294">
        <w:rPr>
          <w:sz w:val="28"/>
          <w:szCs w:val="28"/>
        </w:rPr>
        <w:t>1786</w:t>
      </w:r>
      <w:r w:rsidRPr="00E37294">
        <w:rPr>
          <w:sz w:val="28"/>
          <w:szCs w:val="28"/>
        </w:rPr>
        <w:t xml:space="preserve"> были назначены публичные слушания по обсуждению проекта решения Земского собрания Арзамасского муниципального района «О районном бюджете на 20</w:t>
      </w:r>
      <w:r w:rsidR="002F0C53" w:rsidRPr="00E37294">
        <w:rPr>
          <w:sz w:val="28"/>
          <w:szCs w:val="28"/>
        </w:rPr>
        <w:t>2</w:t>
      </w:r>
      <w:r w:rsidR="004146D0" w:rsidRPr="00E37294">
        <w:rPr>
          <w:sz w:val="28"/>
          <w:szCs w:val="28"/>
        </w:rPr>
        <w:t>1</w:t>
      </w:r>
      <w:r w:rsidRPr="00E37294">
        <w:rPr>
          <w:sz w:val="28"/>
          <w:szCs w:val="28"/>
        </w:rPr>
        <w:t xml:space="preserve"> год</w:t>
      </w:r>
      <w:r w:rsidR="005C4844" w:rsidRPr="00E37294">
        <w:rPr>
          <w:sz w:val="28"/>
          <w:szCs w:val="28"/>
        </w:rPr>
        <w:t xml:space="preserve"> и плановый период 202</w:t>
      </w:r>
      <w:r w:rsidR="004146D0" w:rsidRPr="00E37294">
        <w:rPr>
          <w:sz w:val="28"/>
          <w:szCs w:val="28"/>
        </w:rPr>
        <w:t>2</w:t>
      </w:r>
      <w:r w:rsidR="005C4844" w:rsidRPr="00E37294">
        <w:rPr>
          <w:sz w:val="28"/>
          <w:szCs w:val="28"/>
        </w:rPr>
        <w:t xml:space="preserve"> и 202</w:t>
      </w:r>
      <w:r w:rsidR="004146D0" w:rsidRPr="00E37294">
        <w:rPr>
          <w:sz w:val="28"/>
          <w:szCs w:val="28"/>
        </w:rPr>
        <w:t>3</w:t>
      </w:r>
      <w:r w:rsidR="005C4844" w:rsidRPr="00E37294">
        <w:rPr>
          <w:sz w:val="28"/>
          <w:szCs w:val="28"/>
        </w:rPr>
        <w:t xml:space="preserve"> годов</w:t>
      </w:r>
      <w:r w:rsidRPr="00E37294">
        <w:rPr>
          <w:sz w:val="28"/>
          <w:szCs w:val="28"/>
        </w:rPr>
        <w:t>». Публич</w:t>
      </w:r>
      <w:r w:rsidR="009D530B" w:rsidRPr="00E37294">
        <w:rPr>
          <w:sz w:val="28"/>
          <w:szCs w:val="28"/>
        </w:rPr>
        <w:t xml:space="preserve">ные слушания были проведены </w:t>
      </w:r>
      <w:r w:rsidR="004146D0" w:rsidRPr="00E37294">
        <w:rPr>
          <w:sz w:val="28"/>
          <w:szCs w:val="28"/>
        </w:rPr>
        <w:t>1</w:t>
      </w:r>
      <w:r w:rsidRPr="00E37294">
        <w:rPr>
          <w:sz w:val="28"/>
          <w:szCs w:val="28"/>
        </w:rPr>
        <w:t xml:space="preserve"> декабря 20</w:t>
      </w:r>
      <w:r w:rsidR="004146D0" w:rsidRPr="00E37294">
        <w:rPr>
          <w:sz w:val="28"/>
          <w:szCs w:val="28"/>
        </w:rPr>
        <w:t>20</w:t>
      </w:r>
      <w:r w:rsidRPr="00E37294">
        <w:rPr>
          <w:sz w:val="28"/>
          <w:szCs w:val="28"/>
        </w:rPr>
        <w:t xml:space="preserve"> года.</w:t>
      </w:r>
    </w:p>
    <w:p w14:paraId="624C0FA7" w14:textId="2F5E1217" w:rsidR="005C4844" w:rsidRPr="00E37294" w:rsidRDefault="005C4844" w:rsidP="000C57DE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В целях повышения открытости и прозрачности бюджетного процесса сформирован и размещен на официальном сайте «Бюджет для граждан», на котором в доступном для граждан формате размещена информация </w:t>
      </w:r>
      <w:r w:rsidR="00E5454E" w:rsidRPr="00E37294">
        <w:rPr>
          <w:sz w:val="28"/>
          <w:szCs w:val="28"/>
        </w:rPr>
        <w:t>о бюджетных и социально-экономических показателях района.</w:t>
      </w:r>
    </w:p>
    <w:p w14:paraId="72D4C7C2" w14:textId="4C3B4AB5" w:rsidR="0008427C" w:rsidRPr="00E37294" w:rsidRDefault="0008427C" w:rsidP="000C57DE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 xml:space="preserve">В целях обеспечения прозрачности процессов формирования местных бюджетов, отчетов об исполнении бюджета соответствующие материалы </w:t>
      </w:r>
      <w:r w:rsidRPr="00E37294">
        <w:rPr>
          <w:sz w:val="28"/>
          <w:szCs w:val="28"/>
        </w:rPr>
        <w:lastRenderedPageBreak/>
        <w:t>публикуются в средствах массовой информации, в частности</w:t>
      </w:r>
      <w:r w:rsidR="00657254" w:rsidRPr="00E37294">
        <w:rPr>
          <w:sz w:val="28"/>
          <w:szCs w:val="28"/>
        </w:rPr>
        <w:t>,</w:t>
      </w:r>
      <w:r w:rsidRPr="00E37294">
        <w:rPr>
          <w:sz w:val="28"/>
          <w:szCs w:val="28"/>
        </w:rPr>
        <w:t xml:space="preserve"> в газете «Арзамасская правда» и размещаются в сети Интернет на сайте </w:t>
      </w:r>
      <w:r w:rsidR="00E5454E" w:rsidRPr="00E37294">
        <w:rPr>
          <w:sz w:val="28"/>
          <w:szCs w:val="28"/>
        </w:rPr>
        <w:t>органов местного самоуправления Арзамасского муниципального</w:t>
      </w:r>
      <w:r w:rsidRPr="00E37294">
        <w:rPr>
          <w:sz w:val="28"/>
          <w:szCs w:val="28"/>
        </w:rPr>
        <w:t xml:space="preserve"> района</w:t>
      </w:r>
      <w:r w:rsidR="00E5454E" w:rsidRPr="00E37294">
        <w:rPr>
          <w:sz w:val="28"/>
          <w:szCs w:val="28"/>
        </w:rPr>
        <w:t xml:space="preserve"> Нижегородской области</w:t>
      </w:r>
      <w:r w:rsidRPr="00E37294">
        <w:rPr>
          <w:sz w:val="28"/>
          <w:szCs w:val="28"/>
        </w:rPr>
        <w:t>.</w:t>
      </w:r>
    </w:p>
    <w:p w14:paraId="68004553" w14:textId="77777777" w:rsidR="0008427C" w:rsidRPr="00E37294" w:rsidRDefault="0008427C" w:rsidP="000C57DE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Ежегодно осуществляются мероприятия, направленные на увеличение доходной базы и оптимизации расходов районного бюджета.</w:t>
      </w:r>
    </w:p>
    <w:p w14:paraId="32E12DC8" w14:textId="77777777" w:rsidR="00E37294" w:rsidRPr="00E37294" w:rsidRDefault="00E37294" w:rsidP="00E37294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Администрацией района ведется работа по реализации на территории района инвестиционных проектов - новое строительство, модернизация существующих предприятий, что позволяет увеличивать количество рабочих мест и значительно увеличивать налоговую базу района.</w:t>
      </w:r>
    </w:p>
    <w:p w14:paraId="03A62222" w14:textId="77777777" w:rsidR="00E37294" w:rsidRPr="00E37294" w:rsidRDefault="00E37294" w:rsidP="00E37294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Регулярное проведение торгов и запросов котировок при осуществлении закупок товаров, работ, услуг для муниципальных нужд позволяют значительно сэкономить бюджетные средства.</w:t>
      </w:r>
    </w:p>
    <w:p w14:paraId="5B058ADC" w14:textId="77777777" w:rsidR="00C3474D" w:rsidRPr="00E37294" w:rsidRDefault="00C3474D" w:rsidP="000C57DE">
      <w:pPr>
        <w:ind w:firstLine="709"/>
        <w:jc w:val="both"/>
        <w:rPr>
          <w:sz w:val="28"/>
          <w:szCs w:val="28"/>
        </w:rPr>
      </w:pPr>
    </w:p>
    <w:p w14:paraId="6C6535B7" w14:textId="5B1D3AA4" w:rsidR="005923D3" w:rsidRPr="00E37294" w:rsidRDefault="005923D3" w:rsidP="00E37294">
      <w:pPr>
        <w:ind w:firstLine="709"/>
        <w:jc w:val="center"/>
        <w:rPr>
          <w:b/>
          <w:sz w:val="32"/>
          <w:szCs w:val="32"/>
        </w:rPr>
      </w:pPr>
      <w:r w:rsidRPr="00E37294">
        <w:rPr>
          <w:b/>
          <w:sz w:val="32"/>
          <w:szCs w:val="32"/>
          <w:lang w:val="en-US"/>
        </w:rPr>
        <w:t>X</w:t>
      </w:r>
      <w:r w:rsidRPr="00E37294">
        <w:rPr>
          <w:b/>
          <w:sz w:val="32"/>
          <w:szCs w:val="32"/>
        </w:rPr>
        <w:t>. Энергосбережение и повышение энергетической эффективности</w:t>
      </w:r>
    </w:p>
    <w:p w14:paraId="01CAA239" w14:textId="77777777" w:rsidR="005923D3" w:rsidRPr="00E37294" w:rsidRDefault="005923D3" w:rsidP="000C57DE">
      <w:pPr>
        <w:ind w:firstLine="709"/>
        <w:jc w:val="both"/>
        <w:rPr>
          <w:b/>
          <w:sz w:val="28"/>
          <w:szCs w:val="28"/>
        </w:rPr>
      </w:pPr>
    </w:p>
    <w:p w14:paraId="46783D16" w14:textId="77777777" w:rsidR="00977860" w:rsidRPr="00E37294" w:rsidRDefault="00977860" w:rsidP="00977860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Анализ потребления энергетических ресурсов в многоквартирных домах Арзамасского района показал, что общие объемы потребления энергетических ресурсов снизились. Это связано с тем, что в расчетах не учитываются дома блокированной застройки.</w:t>
      </w:r>
    </w:p>
    <w:p w14:paraId="0DCC6191" w14:textId="09C204F2" w:rsidR="00977860" w:rsidRPr="00E37294" w:rsidRDefault="00977860" w:rsidP="00977860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Анализ потребления энергетических ресурсов муниципальными учреждениями показал, что объемы потребления энергетических ресурсов в целом увеличился; это связано с возобновлением работы некоторых учреждений в связи с улучшением эпидемиологической обстановки. Дополнительно объемы потребления природного газа увеличились в связи с газификацией котельной.</w:t>
      </w:r>
    </w:p>
    <w:p w14:paraId="78C781C8" w14:textId="18CADD94" w:rsidR="00977860" w:rsidRPr="00E37294" w:rsidRDefault="00977860" w:rsidP="00C02D3E">
      <w:pPr>
        <w:ind w:firstLine="709"/>
        <w:jc w:val="both"/>
        <w:rPr>
          <w:sz w:val="28"/>
          <w:szCs w:val="28"/>
        </w:rPr>
      </w:pPr>
    </w:p>
    <w:p w14:paraId="6068569F" w14:textId="0B5F99CC" w:rsidR="009F1111" w:rsidRPr="00E37294" w:rsidRDefault="009F1111" w:rsidP="00E37294">
      <w:pPr>
        <w:ind w:firstLine="709"/>
        <w:jc w:val="center"/>
        <w:rPr>
          <w:b/>
          <w:sz w:val="32"/>
          <w:szCs w:val="32"/>
        </w:rPr>
      </w:pPr>
      <w:r w:rsidRPr="00E37294">
        <w:rPr>
          <w:b/>
          <w:sz w:val="32"/>
          <w:szCs w:val="32"/>
          <w:lang w:val="en-US"/>
        </w:rPr>
        <w:t>X</w:t>
      </w:r>
      <w:r w:rsidR="009442EA" w:rsidRPr="00E37294">
        <w:rPr>
          <w:b/>
          <w:sz w:val="32"/>
          <w:szCs w:val="32"/>
          <w:lang w:val="en-US"/>
        </w:rPr>
        <w:t>I</w:t>
      </w:r>
      <w:r w:rsidRPr="00E37294">
        <w:rPr>
          <w:b/>
          <w:sz w:val="32"/>
          <w:szCs w:val="32"/>
        </w:rPr>
        <w:t>. Результаты независимой оценки качества условий оказания услуг муниципальными организациями в сферах культуры, охраны здоровья, образования, социального обслуживания и иными организациями, расположенными на территории Арзамасского муниципального района и оказывающими услуги в указанных сферах за счет бюджетных ассигнований бюджета Арзамасского муниципального района</w:t>
      </w:r>
    </w:p>
    <w:p w14:paraId="38E6F3CF" w14:textId="77777777" w:rsidR="00C02D3E" w:rsidRPr="00E37294" w:rsidRDefault="00C02D3E" w:rsidP="000C57DE">
      <w:pPr>
        <w:ind w:firstLine="709"/>
        <w:jc w:val="both"/>
        <w:rPr>
          <w:sz w:val="28"/>
          <w:szCs w:val="28"/>
        </w:rPr>
      </w:pPr>
    </w:p>
    <w:p w14:paraId="53EAFFFC" w14:textId="6D9375F9" w:rsidR="00420364" w:rsidRPr="00E37294" w:rsidRDefault="00420364" w:rsidP="00420364">
      <w:pPr>
        <w:ind w:firstLine="709"/>
        <w:jc w:val="both"/>
        <w:rPr>
          <w:sz w:val="28"/>
          <w:szCs w:val="28"/>
        </w:rPr>
      </w:pPr>
      <w:r w:rsidRPr="00E37294">
        <w:rPr>
          <w:sz w:val="28"/>
          <w:szCs w:val="28"/>
        </w:rPr>
        <w:t>Независимая оценка качества условий оказания услуг муниципальными организациями в сферах культуры и образования проводилась в 2020 году.</w:t>
      </w:r>
    </w:p>
    <w:p w14:paraId="796B5A88" w14:textId="77777777" w:rsidR="00420364" w:rsidRPr="00984D86" w:rsidRDefault="00420364" w:rsidP="00420364">
      <w:pPr>
        <w:ind w:firstLine="709"/>
        <w:jc w:val="both"/>
        <w:rPr>
          <w:sz w:val="28"/>
          <w:szCs w:val="28"/>
        </w:rPr>
      </w:pPr>
      <w:r w:rsidRPr="00E37294">
        <w:rPr>
          <w:sz w:val="28"/>
        </w:rPr>
        <w:t>Вся информация об общественном совете по проведению независимой оценки качества условий оказания услуг, а также результаты независимой оценки размещены в установленный законом срок на сайте bus.gov.ru.</w:t>
      </w:r>
    </w:p>
    <w:p w14:paraId="6011F293" w14:textId="77777777" w:rsidR="00826D87" w:rsidRPr="00826D87" w:rsidRDefault="00826D87" w:rsidP="000C57DE">
      <w:pPr>
        <w:rPr>
          <w:sz w:val="28"/>
          <w:szCs w:val="28"/>
        </w:rPr>
      </w:pPr>
    </w:p>
    <w:p w14:paraId="2B93EAA3" w14:textId="77777777" w:rsidR="00826D87" w:rsidRDefault="00826D87" w:rsidP="000C57DE">
      <w:pPr>
        <w:rPr>
          <w:sz w:val="28"/>
          <w:szCs w:val="28"/>
        </w:rPr>
      </w:pPr>
    </w:p>
    <w:p w14:paraId="649D4501" w14:textId="77777777" w:rsidR="00842EF0" w:rsidRDefault="00842EF0" w:rsidP="000C57DE">
      <w:pPr>
        <w:rPr>
          <w:sz w:val="28"/>
          <w:szCs w:val="28"/>
        </w:rPr>
      </w:pPr>
    </w:p>
    <w:p w14:paraId="006D36BF" w14:textId="5EDB309A" w:rsidR="00826D87" w:rsidRDefault="00826D87" w:rsidP="001E71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F14DA4">
        <w:rPr>
          <w:sz w:val="28"/>
          <w:szCs w:val="28"/>
        </w:rPr>
        <w:t>местного самоуправления</w:t>
      </w:r>
      <w:r>
        <w:rPr>
          <w:sz w:val="28"/>
          <w:szCs w:val="28"/>
        </w:rPr>
        <w:t xml:space="preserve">                                         </w:t>
      </w:r>
      <w:r w:rsidR="001E71C4">
        <w:rPr>
          <w:sz w:val="28"/>
          <w:szCs w:val="28"/>
        </w:rPr>
        <w:t xml:space="preserve">     </w:t>
      </w:r>
      <w:r w:rsidR="00F14DA4">
        <w:rPr>
          <w:sz w:val="28"/>
          <w:szCs w:val="28"/>
        </w:rPr>
        <w:t xml:space="preserve"> </w:t>
      </w:r>
      <w:r w:rsidR="001E71C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365F69">
        <w:rPr>
          <w:sz w:val="28"/>
          <w:szCs w:val="28"/>
        </w:rPr>
        <w:t xml:space="preserve"> </w:t>
      </w:r>
      <w:r w:rsidR="0005587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В.</w:t>
      </w:r>
      <w:r w:rsidR="00F14DA4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F14DA4">
        <w:rPr>
          <w:sz w:val="28"/>
          <w:szCs w:val="28"/>
        </w:rPr>
        <w:t>Ершов</w:t>
      </w:r>
      <w:r>
        <w:rPr>
          <w:sz w:val="28"/>
          <w:szCs w:val="28"/>
        </w:rPr>
        <w:t xml:space="preserve"> </w:t>
      </w:r>
    </w:p>
    <w:p w14:paraId="78D9E8C4" w14:textId="77777777" w:rsidR="001B5C9F" w:rsidRPr="00826D87" w:rsidRDefault="00826D87" w:rsidP="000C57DE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sectPr w:rsidR="001B5C9F" w:rsidRPr="00826D87" w:rsidSect="00264577">
      <w:pgSz w:w="11906" w:h="16838" w:code="9"/>
      <w:pgMar w:top="567" w:right="851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2" w15:restartNumberingAfterBreak="0">
    <w:nsid w:val="03A1760D"/>
    <w:multiLevelType w:val="hybridMultilevel"/>
    <w:tmpl w:val="22D6E68E"/>
    <w:lvl w:ilvl="0" w:tplc="D038A4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1369F6"/>
    <w:multiLevelType w:val="hybridMultilevel"/>
    <w:tmpl w:val="947286A2"/>
    <w:lvl w:ilvl="0" w:tplc="D038A4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D243C31"/>
    <w:multiLevelType w:val="hybridMultilevel"/>
    <w:tmpl w:val="ADE8406A"/>
    <w:lvl w:ilvl="0" w:tplc="83B2E2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F9A0A29"/>
    <w:multiLevelType w:val="hybridMultilevel"/>
    <w:tmpl w:val="FCE68806"/>
    <w:lvl w:ilvl="0" w:tplc="D038A4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E094A71"/>
    <w:multiLevelType w:val="hybridMultilevel"/>
    <w:tmpl w:val="4E64A87C"/>
    <w:lvl w:ilvl="0" w:tplc="D038A4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5CE6006"/>
    <w:multiLevelType w:val="hybridMultilevel"/>
    <w:tmpl w:val="1246589E"/>
    <w:lvl w:ilvl="0" w:tplc="D038A4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BD0553B"/>
    <w:multiLevelType w:val="hybridMultilevel"/>
    <w:tmpl w:val="DA267648"/>
    <w:lvl w:ilvl="0" w:tplc="D038A4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A79484E"/>
    <w:multiLevelType w:val="hybridMultilevel"/>
    <w:tmpl w:val="34B0BA28"/>
    <w:lvl w:ilvl="0" w:tplc="2986761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58254380">
    <w:abstractNumId w:val="6"/>
  </w:num>
  <w:num w:numId="2" w16cid:durableId="2073693830">
    <w:abstractNumId w:val="2"/>
  </w:num>
  <w:num w:numId="3" w16cid:durableId="273246618">
    <w:abstractNumId w:val="4"/>
  </w:num>
  <w:num w:numId="4" w16cid:durableId="312682817">
    <w:abstractNumId w:val="3"/>
  </w:num>
  <w:num w:numId="5" w16cid:durableId="102187077">
    <w:abstractNumId w:val="5"/>
  </w:num>
  <w:num w:numId="6" w16cid:durableId="1351178611">
    <w:abstractNumId w:val="8"/>
  </w:num>
  <w:num w:numId="7" w16cid:durableId="1328359648">
    <w:abstractNumId w:val="7"/>
  </w:num>
  <w:num w:numId="8" w16cid:durableId="1358123066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5CB"/>
    <w:rsid w:val="00005717"/>
    <w:rsid w:val="00007DE4"/>
    <w:rsid w:val="00015703"/>
    <w:rsid w:val="00015AA6"/>
    <w:rsid w:val="000177EA"/>
    <w:rsid w:val="00020048"/>
    <w:rsid w:val="00024CC9"/>
    <w:rsid w:val="000304E2"/>
    <w:rsid w:val="0003562A"/>
    <w:rsid w:val="000515B0"/>
    <w:rsid w:val="00055871"/>
    <w:rsid w:val="00056D1C"/>
    <w:rsid w:val="000602D6"/>
    <w:rsid w:val="0006112E"/>
    <w:rsid w:val="00067211"/>
    <w:rsid w:val="00070EEB"/>
    <w:rsid w:val="00075B32"/>
    <w:rsid w:val="000767AC"/>
    <w:rsid w:val="00082F67"/>
    <w:rsid w:val="0008427C"/>
    <w:rsid w:val="000856CF"/>
    <w:rsid w:val="00093F45"/>
    <w:rsid w:val="000A1D38"/>
    <w:rsid w:val="000A5634"/>
    <w:rsid w:val="000A746D"/>
    <w:rsid w:val="000B378C"/>
    <w:rsid w:val="000C3D68"/>
    <w:rsid w:val="000C4ABB"/>
    <w:rsid w:val="000C57DE"/>
    <w:rsid w:val="000D698F"/>
    <w:rsid w:val="000E1888"/>
    <w:rsid w:val="000E19BC"/>
    <w:rsid w:val="000E5040"/>
    <w:rsid w:val="000F4415"/>
    <w:rsid w:val="000F485E"/>
    <w:rsid w:val="000F567F"/>
    <w:rsid w:val="0011386F"/>
    <w:rsid w:val="0011413D"/>
    <w:rsid w:val="0011515C"/>
    <w:rsid w:val="00121EAE"/>
    <w:rsid w:val="00123AD4"/>
    <w:rsid w:val="0012540F"/>
    <w:rsid w:val="00127B20"/>
    <w:rsid w:val="00127C9B"/>
    <w:rsid w:val="00133911"/>
    <w:rsid w:val="00136C51"/>
    <w:rsid w:val="001403ED"/>
    <w:rsid w:val="0014357C"/>
    <w:rsid w:val="00146D28"/>
    <w:rsid w:val="00151CA1"/>
    <w:rsid w:val="00152256"/>
    <w:rsid w:val="00153D2A"/>
    <w:rsid w:val="00157E92"/>
    <w:rsid w:val="00162873"/>
    <w:rsid w:val="00167FE9"/>
    <w:rsid w:val="00170EF4"/>
    <w:rsid w:val="0017147C"/>
    <w:rsid w:val="00171AB1"/>
    <w:rsid w:val="0017466D"/>
    <w:rsid w:val="00176CCB"/>
    <w:rsid w:val="00177402"/>
    <w:rsid w:val="0019254F"/>
    <w:rsid w:val="00195192"/>
    <w:rsid w:val="001A48CA"/>
    <w:rsid w:val="001B5C9F"/>
    <w:rsid w:val="001B6FA9"/>
    <w:rsid w:val="001C0086"/>
    <w:rsid w:val="001C106C"/>
    <w:rsid w:val="001C1EF4"/>
    <w:rsid w:val="001C3B0A"/>
    <w:rsid w:val="001C5617"/>
    <w:rsid w:val="001C6512"/>
    <w:rsid w:val="001D264A"/>
    <w:rsid w:val="001D42C9"/>
    <w:rsid w:val="001D56D5"/>
    <w:rsid w:val="001D794A"/>
    <w:rsid w:val="001E71C4"/>
    <w:rsid w:val="001F0EF1"/>
    <w:rsid w:val="001F36A8"/>
    <w:rsid w:val="00202976"/>
    <w:rsid w:val="00202D36"/>
    <w:rsid w:val="002044EC"/>
    <w:rsid w:val="00205888"/>
    <w:rsid w:val="00212240"/>
    <w:rsid w:val="0021334B"/>
    <w:rsid w:val="002138F6"/>
    <w:rsid w:val="0023684A"/>
    <w:rsid w:val="00250782"/>
    <w:rsid w:val="00251005"/>
    <w:rsid w:val="00260B06"/>
    <w:rsid w:val="00260E37"/>
    <w:rsid w:val="00262F50"/>
    <w:rsid w:val="00264577"/>
    <w:rsid w:val="00283B28"/>
    <w:rsid w:val="002846D7"/>
    <w:rsid w:val="00287729"/>
    <w:rsid w:val="00290180"/>
    <w:rsid w:val="002912BA"/>
    <w:rsid w:val="00297AB1"/>
    <w:rsid w:val="002C052E"/>
    <w:rsid w:val="002C62F3"/>
    <w:rsid w:val="002D0E08"/>
    <w:rsid w:val="002D6B54"/>
    <w:rsid w:val="002F0C53"/>
    <w:rsid w:val="002F1778"/>
    <w:rsid w:val="002F1C96"/>
    <w:rsid w:val="002F2424"/>
    <w:rsid w:val="002F4B70"/>
    <w:rsid w:val="00304EFE"/>
    <w:rsid w:val="00306774"/>
    <w:rsid w:val="0030687B"/>
    <w:rsid w:val="00310258"/>
    <w:rsid w:val="00313BCE"/>
    <w:rsid w:val="00315D4D"/>
    <w:rsid w:val="003161C2"/>
    <w:rsid w:val="003231D4"/>
    <w:rsid w:val="00326454"/>
    <w:rsid w:val="00326830"/>
    <w:rsid w:val="00331295"/>
    <w:rsid w:val="00335362"/>
    <w:rsid w:val="00345C49"/>
    <w:rsid w:val="00347A7D"/>
    <w:rsid w:val="003545DA"/>
    <w:rsid w:val="00356FF6"/>
    <w:rsid w:val="00365F69"/>
    <w:rsid w:val="003671CC"/>
    <w:rsid w:val="00372A5E"/>
    <w:rsid w:val="003816B6"/>
    <w:rsid w:val="00384CD7"/>
    <w:rsid w:val="00386C39"/>
    <w:rsid w:val="00390704"/>
    <w:rsid w:val="00391D05"/>
    <w:rsid w:val="00394203"/>
    <w:rsid w:val="00397D20"/>
    <w:rsid w:val="003A35A8"/>
    <w:rsid w:val="003A6ACD"/>
    <w:rsid w:val="003B1163"/>
    <w:rsid w:val="003B2B1F"/>
    <w:rsid w:val="003B5CB1"/>
    <w:rsid w:val="003B7CD0"/>
    <w:rsid w:val="003C0EFC"/>
    <w:rsid w:val="003D06B5"/>
    <w:rsid w:val="003D4721"/>
    <w:rsid w:val="003D664D"/>
    <w:rsid w:val="003E202D"/>
    <w:rsid w:val="003E2395"/>
    <w:rsid w:val="003E39D3"/>
    <w:rsid w:val="003E58C0"/>
    <w:rsid w:val="00401110"/>
    <w:rsid w:val="00401E64"/>
    <w:rsid w:val="00403E75"/>
    <w:rsid w:val="004057F5"/>
    <w:rsid w:val="004146D0"/>
    <w:rsid w:val="00416C5A"/>
    <w:rsid w:val="00420364"/>
    <w:rsid w:val="00422FA5"/>
    <w:rsid w:val="00432340"/>
    <w:rsid w:val="00432965"/>
    <w:rsid w:val="004345CB"/>
    <w:rsid w:val="0043736C"/>
    <w:rsid w:val="00446319"/>
    <w:rsid w:val="00450213"/>
    <w:rsid w:val="00452619"/>
    <w:rsid w:val="00452ECE"/>
    <w:rsid w:val="004554EF"/>
    <w:rsid w:val="00457615"/>
    <w:rsid w:val="00470694"/>
    <w:rsid w:val="0047070A"/>
    <w:rsid w:val="0047123C"/>
    <w:rsid w:val="004712F9"/>
    <w:rsid w:val="00472716"/>
    <w:rsid w:val="0048711B"/>
    <w:rsid w:val="0049212A"/>
    <w:rsid w:val="00492401"/>
    <w:rsid w:val="004939B0"/>
    <w:rsid w:val="00495A94"/>
    <w:rsid w:val="004A16F7"/>
    <w:rsid w:val="004A35D6"/>
    <w:rsid w:val="004A6E0C"/>
    <w:rsid w:val="004B071C"/>
    <w:rsid w:val="004B0F2A"/>
    <w:rsid w:val="004B2E10"/>
    <w:rsid w:val="004B370C"/>
    <w:rsid w:val="004B4F93"/>
    <w:rsid w:val="004C62A9"/>
    <w:rsid w:val="004D0766"/>
    <w:rsid w:val="004D1170"/>
    <w:rsid w:val="004D238D"/>
    <w:rsid w:val="004D44F7"/>
    <w:rsid w:val="004D6593"/>
    <w:rsid w:val="004F0C05"/>
    <w:rsid w:val="004F5DCA"/>
    <w:rsid w:val="004F6BE1"/>
    <w:rsid w:val="00504F5A"/>
    <w:rsid w:val="00513BBD"/>
    <w:rsid w:val="00514F69"/>
    <w:rsid w:val="00515B82"/>
    <w:rsid w:val="005201AC"/>
    <w:rsid w:val="005206B0"/>
    <w:rsid w:val="00524017"/>
    <w:rsid w:val="00527B41"/>
    <w:rsid w:val="00532A34"/>
    <w:rsid w:val="00536B3C"/>
    <w:rsid w:val="00536D3E"/>
    <w:rsid w:val="005402EA"/>
    <w:rsid w:val="005533D1"/>
    <w:rsid w:val="0056350B"/>
    <w:rsid w:val="00565547"/>
    <w:rsid w:val="005700CD"/>
    <w:rsid w:val="00576FA8"/>
    <w:rsid w:val="005904BC"/>
    <w:rsid w:val="00590A7C"/>
    <w:rsid w:val="005923D3"/>
    <w:rsid w:val="00592CD4"/>
    <w:rsid w:val="005951DE"/>
    <w:rsid w:val="005A1811"/>
    <w:rsid w:val="005A31AD"/>
    <w:rsid w:val="005A43C6"/>
    <w:rsid w:val="005A57A6"/>
    <w:rsid w:val="005B2AA5"/>
    <w:rsid w:val="005B41DB"/>
    <w:rsid w:val="005C17D6"/>
    <w:rsid w:val="005C342B"/>
    <w:rsid w:val="005C4844"/>
    <w:rsid w:val="005C70AA"/>
    <w:rsid w:val="005D193F"/>
    <w:rsid w:val="005D7E15"/>
    <w:rsid w:val="005E0474"/>
    <w:rsid w:val="005E4C96"/>
    <w:rsid w:val="005E5821"/>
    <w:rsid w:val="005E59BA"/>
    <w:rsid w:val="005E69E5"/>
    <w:rsid w:val="005E6A0C"/>
    <w:rsid w:val="005F181D"/>
    <w:rsid w:val="006023A2"/>
    <w:rsid w:val="00602B5F"/>
    <w:rsid w:val="00615562"/>
    <w:rsid w:val="00617DEA"/>
    <w:rsid w:val="00625A65"/>
    <w:rsid w:val="00626690"/>
    <w:rsid w:val="00626CCD"/>
    <w:rsid w:val="00631562"/>
    <w:rsid w:val="00643666"/>
    <w:rsid w:val="00652A54"/>
    <w:rsid w:val="00657254"/>
    <w:rsid w:val="00675EF1"/>
    <w:rsid w:val="00676266"/>
    <w:rsid w:val="006817F5"/>
    <w:rsid w:val="00691490"/>
    <w:rsid w:val="00693EAC"/>
    <w:rsid w:val="006958B2"/>
    <w:rsid w:val="00696E20"/>
    <w:rsid w:val="00696EA2"/>
    <w:rsid w:val="00697310"/>
    <w:rsid w:val="006A0BC2"/>
    <w:rsid w:val="006A309E"/>
    <w:rsid w:val="006A6C8E"/>
    <w:rsid w:val="006C227A"/>
    <w:rsid w:val="006C348D"/>
    <w:rsid w:val="006C3C60"/>
    <w:rsid w:val="006C4366"/>
    <w:rsid w:val="006D04F5"/>
    <w:rsid w:val="006D1E7A"/>
    <w:rsid w:val="006D5F5D"/>
    <w:rsid w:val="006E68CE"/>
    <w:rsid w:val="006E717F"/>
    <w:rsid w:val="006F6D35"/>
    <w:rsid w:val="00700B78"/>
    <w:rsid w:val="00706ABE"/>
    <w:rsid w:val="00714426"/>
    <w:rsid w:val="00721ACC"/>
    <w:rsid w:val="00727400"/>
    <w:rsid w:val="00727E90"/>
    <w:rsid w:val="00731814"/>
    <w:rsid w:val="00734427"/>
    <w:rsid w:val="00740E8D"/>
    <w:rsid w:val="007441CF"/>
    <w:rsid w:val="007500E3"/>
    <w:rsid w:val="0075307E"/>
    <w:rsid w:val="00753C0B"/>
    <w:rsid w:val="00762149"/>
    <w:rsid w:val="00767039"/>
    <w:rsid w:val="007674B8"/>
    <w:rsid w:val="00772693"/>
    <w:rsid w:val="00774E6B"/>
    <w:rsid w:val="00776865"/>
    <w:rsid w:val="00776B38"/>
    <w:rsid w:val="00785FEC"/>
    <w:rsid w:val="0079449A"/>
    <w:rsid w:val="007A3E2E"/>
    <w:rsid w:val="007A5A45"/>
    <w:rsid w:val="007A5FE0"/>
    <w:rsid w:val="007A7132"/>
    <w:rsid w:val="007B58FC"/>
    <w:rsid w:val="007B7BFE"/>
    <w:rsid w:val="007C0BC8"/>
    <w:rsid w:val="007D112E"/>
    <w:rsid w:val="007D2944"/>
    <w:rsid w:val="007F4C33"/>
    <w:rsid w:val="007F64AA"/>
    <w:rsid w:val="0080178B"/>
    <w:rsid w:val="008041D4"/>
    <w:rsid w:val="0081400C"/>
    <w:rsid w:val="00825AC3"/>
    <w:rsid w:val="00826A48"/>
    <w:rsid w:val="00826D87"/>
    <w:rsid w:val="00830EBC"/>
    <w:rsid w:val="00832A08"/>
    <w:rsid w:val="00834EE7"/>
    <w:rsid w:val="00842EF0"/>
    <w:rsid w:val="00846CD9"/>
    <w:rsid w:val="00855FA7"/>
    <w:rsid w:val="00860C4C"/>
    <w:rsid w:val="00864B39"/>
    <w:rsid w:val="00866FB0"/>
    <w:rsid w:val="008744BE"/>
    <w:rsid w:val="00881633"/>
    <w:rsid w:val="008825E8"/>
    <w:rsid w:val="0088268B"/>
    <w:rsid w:val="0089539A"/>
    <w:rsid w:val="008A0436"/>
    <w:rsid w:val="008A25CC"/>
    <w:rsid w:val="008A4419"/>
    <w:rsid w:val="008B1841"/>
    <w:rsid w:val="008B20D2"/>
    <w:rsid w:val="008C20B7"/>
    <w:rsid w:val="008D1CB0"/>
    <w:rsid w:val="008D34E1"/>
    <w:rsid w:val="008E19CA"/>
    <w:rsid w:val="008E56D1"/>
    <w:rsid w:val="008F2257"/>
    <w:rsid w:val="00901197"/>
    <w:rsid w:val="00903CD8"/>
    <w:rsid w:val="0091275B"/>
    <w:rsid w:val="00916ADC"/>
    <w:rsid w:val="00920890"/>
    <w:rsid w:val="009225FF"/>
    <w:rsid w:val="00923552"/>
    <w:rsid w:val="00924AD5"/>
    <w:rsid w:val="009270AB"/>
    <w:rsid w:val="00932831"/>
    <w:rsid w:val="009352B9"/>
    <w:rsid w:val="00936B9F"/>
    <w:rsid w:val="0094370E"/>
    <w:rsid w:val="009442EA"/>
    <w:rsid w:val="009453C6"/>
    <w:rsid w:val="009503B6"/>
    <w:rsid w:val="009574CC"/>
    <w:rsid w:val="00962C9C"/>
    <w:rsid w:val="00970A42"/>
    <w:rsid w:val="0097368B"/>
    <w:rsid w:val="00977860"/>
    <w:rsid w:val="00977F03"/>
    <w:rsid w:val="009816E3"/>
    <w:rsid w:val="00984D86"/>
    <w:rsid w:val="00986DFC"/>
    <w:rsid w:val="009955DE"/>
    <w:rsid w:val="009A1D94"/>
    <w:rsid w:val="009D01FB"/>
    <w:rsid w:val="009D1F01"/>
    <w:rsid w:val="009D530B"/>
    <w:rsid w:val="009D5AEC"/>
    <w:rsid w:val="009D650F"/>
    <w:rsid w:val="009E483B"/>
    <w:rsid w:val="009F1111"/>
    <w:rsid w:val="009F37B4"/>
    <w:rsid w:val="009F37E9"/>
    <w:rsid w:val="009F6437"/>
    <w:rsid w:val="00A01CF2"/>
    <w:rsid w:val="00A04810"/>
    <w:rsid w:val="00A10D47"/>
    <w:rsid w:val="00A12D6A"/>
    <w:rsid w:val="00A14428"/>
    <w:rsid w:val="00A25EBB"/>
    <w:rsid w:val="00A3573F"/>
    <w:rsid w:val="00A36767"/>
    <w:rsid w:val="00A42033"/>
    <w:rsid w:val="00A445E4"/>
    <w:rsid w:val="00A46AE0"/>
    <w:rsid w:val="00A550DF"/>
    <w:rsid w:val="00A5654B"/>
    <w:rsid w:val="00A57A81"/>
    <w:rsid w:val="00A604C0"/>
    <w:rsid w:val="00A64038"/>
    <w:rsid w:val="00A74D6B"/>
    <w:rsid w:val="00A74D88"/>
    <w:rsid w:val="00A751B3"/>
    <w:rsid w:val="00A761EB"/>
    <w:rsid w:val="00A865C1"/>
    <w:rsid w:val="00A91280"/>
    <w:rsid w:val="00A97C9F"/>
    <w:rsid w:val="00AA5483"/>
    <w:rsid w:val="00AA5571"/>
    <w:rsid w:val="00AA7795"/>
    <w:rsid w:val="00AB26C8"/>
    <w:rsid w:val="00AC49F9"/>
    <w:rsid w:val="00AE0BF0"/>
    <w:rsid w:val="00AE56F2"/>
    <w:rsid w:val="00AF57D6"/>
    <w:rsid w:val="00B004A1"/>
    <w:rsid w:val="00B0639E"/>
    <w:rsid w:val="00B068C5"/>
    <w:rsid w:val="00B11C06"/>
    <w:rsid w:val="00B1385F"/>
    <w:rsid w:val="00B16064"/>
    <w:rsid w:val="00B1641E"/>
    <w:rsid w:val="00B17139"/>
    <w:rsid w:val="00B27D6F"/>
    <w:rsid w:val="00B30B8D"/>
    <w:rsid w:val="00B346BD"/>
    <w:rsid w:val="00B4743C"/>
    <w:rsid w:val="00B558BB"/>
    <w:rsid w:val="00B56414"/>
    <w:rsid w:val="00B743EB"/>
    <w:rsid w:val="00B81C55"/>
    <w:rsid w:val="00B84B3A"/>
    <w:rsid w:val="00B96E27"/>
    <w:rsid w:val="00B972F4"/>
    <w:rsid w:val="00BB4C1B"/>
    <w:rsid w:val="00BB7B0B"/>
    <w:rsid w:val="00BB7BB7"/>
    <w:rsid w:val="00BC2602"/>
    <w:rsid w:val="00BD0151"/>
    <w:rsid w:val="00BD057E"/>
    <w:rsid w:val="00BD1BFA"/>
    <w:rsid w:val="00BE001C"/>
    <w:rsid w:val="00BE479C"/>
    <w:rsid w:val="00BE492B"/>
    <w:rsid w:val="00BF4BC5"/>
    <w:rsid w:val="00C02D3E"/>
    <w:rsid w:val="00C1730C"/>
    <w:rsid w:val="00C3434F"/>
    <w:rsid w:val="00C3474D"/>
    <w:rsid w:val="00C42DA1"/>
    <w:rsid w:val="00C44AE4"/>
    <w:rsid w:val="00C61C36"/>
    <w:rsid w:val="00C642D7"/>
    <w:rsid w:val="00C65E8F"/>
    <w:rsid w:val="00C6712E"/>
    <w:rsid w:val="00C73859"/>
    <w:rsid w:val="00C865B5"/>
    <w:rsid w:val="00C94296"/>
    <w:rsid w:val="00C95E77"/>
    <w:rsid w:val="00CA0B97"/>
    <w:rsid w:val="00CB1FA0"/>
    <w:rsid w:val="00CB4288"/>
    <w:rsid w:val="00CC5489"/>
    <w:rsid w:val="00CC5BBB"/>
    <w:rsid w:val="00CC6DE0"/>
    <w:rsid w:val="00CD0E9A"/>
    <w:rsid w:val="00CD0EF6"/>
    <w:rsid w:val="00CD4BAF"/>
    <w:rsid w:val="00CD6C7A"/>
    <w:rsid w:val="00CD77F8"/>
    <w:rsid w:val="00CE2CCD"/>
    <w:rsid w:val="00CE3887"/>
    <w:rsid w:val="00CE3F33"/>
    <w:rsid w:val="00CE5202"/>
    <w:rsid w:val="00CF4C81"/>
    <w:rsid w:val="00CF5435"/>
    <w:rsid w:val="00CF5B8C"/>
    <w:rsid w:val="00D04095"/>
    <w:rsid w:val="00D06699"/>
    <w:rsid w:val="00D07925"/>
    <w:rsid w:val="00D15A88"/>
    <w:rsid w:val="00D15F1D"/>
    <w:rsid w:val="00D219B7"/>
    <w:rsid w:val="00D31210"/>
    <w:rsid w:val="00D31DAB"/>
    <w:rsid w:val="00D34253"/>
    <w:rsid w:val="00D46A16"/>
    <w:rsid w:val="00D5397C"/>
    <w:rsid w:val="00D56EA8"/>
    <w:rsid w:val="00D6761E"/>
    <w:rsid w:val="00D81CED"/>
    <w:rsid w:val="00D83D0B"/>
    <w:rsid w:val="00D848D2"/>
    <w:rsid w:val="00D86665"/>
    <w:rsid w:val="00D872F4"/>
    <w:rsid w:val="00D873C1"/>
    <w:rsid w:val="00D93CE2"/>
    <w:rsid w:val="00D955D9"/>
    <w:rsid w:val="00D9672A"/>
    <w:rsid w:val="00DA0887"/>
    <w:rsid w:val="00DA2499"/>
    <w:rsid w:val="00DA4487"/>
    <w:rsid w:val="00DA46E3"/>
    <w:rsid w:val="00DA5395"/>
    <w:rsid w:val="00DA6EC0"/>
    <w:rsid w:val="00DB23BF"/>
    <w:rsid w:val="00DB39D4"/>
    <w:rsid w:val="00DB6334"/>
    <w:rsid w:val="00DC2ED5"/>
    <w:rsid w:val="00DC662B"/>
    <w:rsid w:val="00DD1CB3"/>
    <w:rsid w:val="00DE3475"/>
    <w:rsid w:val="00DF10D1"/>
    <w:rsid w:val="00E00FEF"/>
    <w:rsid w:val="00E070B5"/>
    <w:rsid w:val="00E21AAD"/>
    <w:rsid w:val="00E24AFA"/>
    <w:rsid w:val="00E25C7A"/>
    <w:rsid w:val="00E31252"/>
    <w:rsid w:val="00E33CE5"/>
    <w:rsid w:val="00E349A0"/>
    <w:rsid w:val="00E34F87"/>
    <w:rsid w:val="00E37294"/>
    <w:rsid w:val="00E4014C"/>
    <w:rsid w:val="00E4055E"/>
    <w:rsid w:val="00E51AFC"/>
    <w:rsid w:val="00E536FD"/>
    <w:rsid w:val="00E5454E"/>
    <w:rsid w:val="00E60AB1"/>
    <w:rsid w:val="00E7058D"/>
    <w:rsid w:val="00E726F7"/>
    <w:rsid w:val="00E731C5"/>
    <w:rsid w:val="00E7774C"/>
    <w:rsid w:val="00E84538"/>
    <w:rsid w:val="00E84A6E"/>
    <w:rsid w:val="00E91695"/>
    <w:rsid w:val="00E94366"/>
    <w:rsid w:val="00E95567"/>
    <w:rsid w:val="00E962BB"/>
    <w:rsid w:val="00E9747C"/>
    <w:rsid w:val="00EA1018"/>
    <w:rsid w:val="00EA586E"/>
    <w:rsid w:val="00EA58F4"/>
    <w:rsid w:val="00EB1166"/>
    <w:rsid w:val="00EB1DD2"/>
    <w:rsid w:val="00EB56C6"/>
    <w:rsid w:val="00EB76FA"/>
    <w:rsid w:val="00EC7100"/>
    <w:rsid w:val="00EC7704"/>
    <w:rsid w:val="00EC7AB5"/>
    <w:rsid w:val="00ED621A"/>
    <w:rsid w:val="00EE0F09"/>
    <w:rsid w:val="00EF0C45"/>
    <w:rsid w:val="00EF35B2"/>
    <w:rsid w:val="00EF4B55"/>
    <w:rsid w:val="00EF5621"/>
    <w:rsid w:val="00EF5E66"/>
    <w:rsid w:val="00EF785C"/>
    <w:rsid w:val="00F006B7"/>
    <w:rsid w:val="00F009B0"/>
    <w:rsid w:val="00F03E4B"/>
    <w:rsid w:val="00F05884"/>
    <w:rsid w:val="00F13F00"/>
    <w:rsid w:val="00F14DA4"/>
    <w:rsid w:val="00F1768C"/>
    <w:rsid w:val="00F4342A"/>
    <w:rsid w:val="00F44D4D"/>
    <w:rsid w:val="00F51F83"/>
    <w:rsid w:val="00F55762"/>
    <w:rsid w:val="00F64552"/>
    <w:rsid w:val="00F649F6"/>
    <w:rsid w:val="00F70F44"/>
    <w:rsid w:val="00F80402"/>
    <w:rsid w:val="00F85064"/>
    <w:rsid w:val="00F87439"/>
    <w:rsid w:val="00F97955"/>
    <w:rsid w:val="00FA097A"/>
    <w:rsid w:val="00FA6496"/>
    <w:rsid w:val="00FA68CB"/>
    <w:rsid w:val="00FA6979"/>
    <w:rsid w:val="00FC01E1"/>
    <w:rsid w:val="00FC2C66"/>
    <w:rsid w:val="00FC30C4"/>
    <w:rsid w:val="00FC69BB"/>
    <w:rsid w:val="00FD1BCF"/>
    <w:rsid w:val="00FE0B5C"/>
    <w:rsid w:val="00FE2F3A"/>
    <w:rsid w:val="00FE325C"/>
    <w:rsid w:val="00FE4B2C"/>
    <w:rsid w:val="00FF02CF"/>
    <w:rsid w:val="00FF2332"/>
    <w:rsid w:val="00FF4150"/>
    <w:rsid w:val="00FF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FF432BE"/>
  <w15:docId w15:val="{E56B8775-71F8-4DAE-BB17-6E3F1489D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64577"/>
    <w:rPr>
      <w:sz w:val="24"/>
      <w:szCs w:val="24"/>
    </w:rPr>
  </w:style>
  <w:style w:type="paragraph" w:styleId="1">
    <w:name w:val="heading 1"/>
    <w:basedOn w:val="a"/>
    <w:next w:val="a"/>
    <w:qFormat/>
    <w:rsid w:val="002645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264577"/>
    <w:pPr>
      <w:keepNext/>
      <w:tabs>
        <w:tab w:val="num" w:pos="1440"/>
      </w:tabs>
      <w:suppressAutoHyphens/>
      <w:ind w:left="1440" w:hanging="360"/>
      <w:jc w:val="center"/>
      <w:outlineLvl w:val="1"/>
    </w:pPr>
    <w:rPr>
      <w:rFonts w:ascii="Times New Roman CYR" w:hAnsi="Times New Roman CYR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45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6457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2645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264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2">
    <w:name w:val="Body Text 22"/>
    <w:basedOn w:val="a"/>
    <w:rsid w:val="00264577"/>
    <w:pPr>
      <w:widowControl w:val="0"/>
      <w:ind w:firstLine="720"/>
      <w:jc w:val="both"/>
    </w:pPr>
    <w:rPr>
      <w:szCs w:val="20"/>
    </w:rPr>
  </w:style>
  <w:style w:type="paragraph" w:styleId="a4">
    <w:name w:val="Body Text"/>
    <w:basedOn w:val="a"/>
    <w:link w:val="a5"/>
    <w:rsid w:val="00264577"/>
    <w:pPr>
      <w:widowControl w:val="0"/>
      <w:jc w:val="both"/>
    </w:pPr>
    <w:rPr>
      <w:sz w:val="32"/>
      <w:szCs w:val="20"/>
    </w:rPr>
  </w:style>
  <w:style w:type="paragraph" w:styleId="a6">
    <w:name w:val="Balloon Text"/>
    <w:basedOn w:val="a"/>
    <w:semiHidden/>
    <w:rsid w:val="00264577"/>
    <w:rPr>
      <w:rFonts w:ascii="Tahoma" w:hAnsi="Tahoma" w:cs="Tahoma"/>
      <w:sz w:val="16"/>
      <w:szCs w:val="16"/>
    </w:rPr>
  </w:style>
  <w:style w:type="paragraph" w:customStyle="1" w:styleId="10">
    <w:name w:val="1 Знак Знак Знак Знак Знак Знак Знак Знак Знак Знак Знак Знак Знак"/>
    <w:basedOn w:val="a"/>
    <w:rsid w:val="00264577"/>
    <w:rPr>
      <w:rFonts w:ascii="Verdana" w:hAnsi="Verdana" w:cs="Verdana"/>
      <w:sz w:val="20"/>
      <w:szCs w:val="20"/>
      <w:lang w:val="en-US" w:eastAsia="en-US"/>
    </w:rPr>
  </w:style>
  <w:style w:type="paragraph" w:styleId="a7">
    <w:name w:val="footer"/>
    <w:basedOn w:val="a"/>
    <w:rsid w:val="0026457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2645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2645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rmal (Web)"/>
    <w:basedOn w:val="a"/>
    <w:uiPriority w:val="99"/>
    <w:rsid w:val="00264577"/>
    <w:pPr>
      <w:spacing w:before="100" w:beforeAutospacing="1" w:after="119"/>
    </w:pPr>
  </w:style>
  <w:style w:type="paragraph" w:customStyle="1" w:styleId="11">
    <w:name w:val="1 Знак Знак Знак Знак Знак Знак Знак Знак Знак Знак"/>
    <w:basedOn w:val="a"/>
    <w:rsid w:val="00264577"/>
    <w:rPr>
      <w:rFonts w:ascii="Verdana" w:hAnsi="Verdana" w:cs="Verdana"/>
      <w:sz w:val="20"/>
      <w:szCs w:val="20"/>
      <w:lang w:val="en-US" w:eastAsia="en-US"/>
    </w:rPr>
  </w:style>
  <w:style w:type="paragraph" w:customStyle="1" w:styleId="ab">
    <w:name w:val="Знак Знак Знак Знак Знак Знак Знак Знак Знак Знак"/>
    <w:basedOn w:val="a"/>
    <w:rsid w:val="0026457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264577"/>
    <w:rPr>
      <w:sz w:val="32"/>
      <w:lang w:val="ru-RU" w:eastAsia="ru-RU" w:bidi="ar-SA"/>
    </w:rPr>
  </w:style>
  <w:style w:type="paragraph" w:customStyle="1" w:styleId="12">
    <w:name w:val="Знак Знак1 Знак Знак Знак Знак Знак Знак"/>
    <w:basedOn w:val="a"/>
    <w:rsid w:val="005A181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Без интервала1"/>
    <w:rsid w:val="001D42C9"/>
    <w:rPr>
      <w:sz w:val="28"/>
      <w:szCs w:val="22"/>
    </w:rPr>
  </w:style>
  <w:style w:type="paragraph" w:customStyle="1" w:styleId="14">
    <w:name w:val="Абзац списка1"/>
    <w:basedOn w:val="a"/>
    <w:rsid w:val="001D42C9"/>
    <w:pPr>
      <w:ind w:left="720"/>
    </w:pPr>
    <w:rPr>
      <w:rFonts w:eastAsia="Calibri"/>
    </w:rPr>
  </w:style>
  <w:style w:type="character" w:customStyle="1" w:styleId="BodyTextChar">
    <w:name w:val="Body Text Char"/>
    <w:rsid w:val="00416C5A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BodyTextChar1">
    <w:name w:val="Body Text Char1"/>
    <w:rsid w:val="00416C5A"/>
    <w:rPr>
      <w:rFonts w:cs="Times New Roman"/>
      <w:b/>
      <w:bCs/>
      <w:sz w:val="24"/>
      <w:szCs w:val="24"/>
      <w:lang w:val="ru-RU" w:eastAsia="ru-RU" w:bidi="ar-SA"/>
    </w:rPr>
  </w:style>
  <w:style w:type="paragraph" w:customStyle="1" w:styleId="ac">
    <w:name w:val="Нормальный"/>
    <w:rsid w:val="000F48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5">
    <w:name w:val="Знак Знак1"/>
    <w:locked/>
    <w:rsid w:val="00C865B5"/>
    <w:rPr>
      <w:rFonts w:eastAsia="Arial"/>
      <w:sz w:val="32"/>
      <w:lang w:val="ru-RU" w:eastAsia="ar-SA" w:bidi="ar-SA"/>
    </w:rPr>
  </w:style>
  <w:style w:type="paragraph" w:styleId="ad">
    <w:name w:val="List Paragraph"/>
    <w:basedOn w:val="a"/>
    <w:uiPriority w:val="34"/>
    <w:qFormat/>
    <w:rsid w:val="00432965"/>
    <w:pPr>
      <w:ind w:left="720"/>
      <w:contextualSpacing/>
    </w:pPr>
  </w:style>
  <w:style w:type="table" w:customStyle="1" w:styleId="20">
    <w:name w:val="Сетка таблицы2"/>
    <w:basedOn w:val="a1"/>
    <w:uiPriority w:val="39"/>
    <w:rsid w:val="00BB7B0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7A7132"/>
    <w:pPr>
      <w:widowControl w:val="0"/>
      <w:ind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E3ADF-D00D-44D4-8239-B6DE6E9B3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19</Pages>
  <Words>7776</Words>
  <Characters>44327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НИЖЕГОРОДСКОЙ ОБЛАСТИ</vt:lpstr>
    </vt:vector>
  </TitlesOfParts>
  <Company>Reanimator Extreme Edition</Company>
  <LinksUpToDate>false</LinksUpToDate>
  <CharactersWithSpaces>52000</CharactersWithSpaces>
  <SharedDoc>false</SharedDoc>
  <HLinks>
    <vt:vector size="6" baseType="variant">
      <vt:variant>
        <vt:i4>7143478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consultantplus://offline/ref=1F7C2B9C4D2675D6FC559EEBFE48312FD9BA02688145B78D2920259CA2C564241FBC3C1953F61293D83A22B0QBCFI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НИЖЕГОРОДСКОЙ ОБЛАСТИ</dc:title>
  <dc:subject/>
  <dc:creator>Александр</dc:creator>
  <cp:keywords/>
  <dc:description/>
  <cp:lastModifiedBy>Ксения Лаптева</cp:lastModifiedBy>
  <cp:revision>22</cp:revision>
  <cp:lastPrinted>2020-04-27T10:30:00Z</cp:lastPrinted>
  <dcterms:created xsi:type="dcterms:W3CDTF">2022-04-19T11:48:00Z</dcterms:created>
  <dcterms:modified xsi:type="dcterms:W3CDTF">2022-04-22T06:07:00Z</dcterms:modified>
</cp:coreProperties>
</file>