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3D3" w:rsidRDefault="005923D3" w:rsidP="000C57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Доклад</w:t>
      </w:r>
    </w:p>
    <w:p w:rsidR="005923D3" w:rsidRDefault="005923D3" w:rsidP="000C57DE">
      <w:pPr>
        <w:jc w:val="center"/>
        <w:rPr>
          <w:b/>
          <w:sz w:val="20"/>
          <w:szCs w:val="20"/>
        </w:rPr>
      </w:pPr>
    </w:p>
    <w:p w:rsidR="005923D3" w:rsidRDefault="005923D3" w:rsidP="000C5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Демина Василия Ивановича – главы администрации </w:t>
      </w:r>
      <w:proofErr w:type="spellStart"/>
      <w:r>
        <w:rPr>
          <w:b/>
          <w:sz w:val="28"/>
          <w:szCs w:val="28"/>
        </w:rPr>
        <w:t>Арзамасского</w:t>
      </w:r>
      <w:proofErr w:type="spellEnd"/>
      <w:r>
        <w:rPr>
          <w:b/>
          <w:sz w:val="28"/>
          <w:szCs w:val="28"/>
        </w:rPr>
        <w:t xml:space="preserve"> муниципального района Нижегородской области о достигнутых значениях показателей для оценки </w:t>
      </w:r>
      <w:proofErr w:type="gramStart"/>
      <w:r>
        <w:rPr>
          <w:b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>
        <w:rPr>
          <w:b/>
          <w:sz w:val="28"/>
          <w:szCs w:val="28"/>
        </w:rPr>
        <w:t xml:space="preserve"> и муниципальных районов за 201</w:t>
      </w:r>
      <w:r w:rsidR="00E349A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год и их планируемых значениях на 3-х летний период.</w:t>
      </w:r>
    </w:p>
    <w:p w:rsidR="005923D3" w:rsidRDefault="005923D3" w:rsidP="000C57DE">
      <w:pPr>
        <w:jc w:val="center"/>
        <w:rPr>
          <w:b/>
          <w:sz w:val="28"/>
          <w:szCs w:val="28"/>
        </w:rPr>
      </w:pPr>
    </w:p>
    <w:p w:rsidR="005923D3" w:rsidRDefault="005923D3" w:rsidP="000C57DE">
      <w:pPr>
        <w:jc w:val="center"/>
        <w:rPr>
          <w:b/>
          <w:sz w:val="28"/>
          <w:szCs w:val="28"/>
        </w:rPr>
      </w:pPr>
    </w:p>
    <w:p w:rsidR="00A12D6A" w:rsidRDefault="00A12D6A" w:rsidP="000C57DE">
      <w:pPr>
        <w:jc w:val="center"/>
        <w:rPr>
          <w:b/>
          <w:sz w:val="28"/>
          <w:szCs w:val="28"/>
        </w:rPr>
      </w:pPr>
    </w:p>
    <w:p w:rsidR="005923D3" w:rsidRDefault="005923D3" w:rsidP="000C57DE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ПОЯСНИТЕЛЬНАЯ ЗАПИСКА К ДОКЛАДУ</w:t>
      </w:r>
    </w:p>
    <w:p w:rsidR="005923D3" w:rsidRDefault="005923D3" w:rsidP="000C57DE">
      <w:pPr>
        <w:jc w:val="center"/>
        <w:rPr>
          <w:b/>
          <w:sz w:val="20"/>
          <w:szCs w:val="20"/>
        </w:rPr>
      </w:pPr>
    </w:p>
    <w:p w:rsidR="00A12D6A" w:rsidRDefault="00A12D6A" w:rsidP="000C57DE">
      <w:pPr>
        <w:jc w:val="center"/>
        <w:rPr>
          <w:b/>
          <w:sz w:val="20"/>
          <w:szCs w:val="20"/>
        </w:rPr>
      </w:pPr>
    </w:p>
    <w:p w:rsidR="005923D3" w:rsidRDefault="005923D3" w:rsidP="000C57D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Географическое и природно-климатическое положение</w:t>
      </w:r>
    </w:p>
    <w:p w:rsidR="005923D3" w:rsidRDefault="005923D3" w:rsidP="000C57DE">
      <w:pPr>
        <w:jc w:val="center"/>
        <w:rPr>
          <w:b/>
          <w:sz w:val="20"/>
          <w:szCs w:val="20"/>
        </w:rPr>
      </w:pP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proofErr w:type="spellStart"/>
      <w:r w:rsidRPr="008F2257">
        <w:rPr>
          <w:sz w:val="28"/>
          <w:szCs w:val="28"/>
        </w:rPr>
        <w:t>Арзамасский</w:t>
      </w:r>
      <w:proofErr w:type="spellEnd"/>
      <w:r w:rsidRPr="008F2257">
        <w:rPr>
          <w:sz w:val="28"/>
          <w:szCs w:val="28"/>
        </w:rPr>
        <w:t xml:space="preserve"> район, образованный в 1929 году, расположен в самом центре юга Нижегородской области. Административный центр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город Арзамас, который является самостоятельной административно-территориальной единицей, находится в </w:t>
      </w:r>
      <w:smartTag w:uri="urn:schemas-microsoft-com:office:smarttags" w:element="metricconverter">
        <w:smartTagPr>
          <w:attr w:name="ProductID" w:val="112 км"/>
        </w:smartTagPr>
        <w:r w:rsidRPr="008F2257">
          <w:rPr>
            <w:sz w:val="28"/>
            <w:szCs w:val="28"/>
          </w:rPr>
          <w:t>112 км</w:t>
        </w:r>
      </w:smartTag>
      <w:r w:rsidRPr="008F2257">
        <w:rPr>
          <w:sz w:val="28"/>
          <w:szCs w:val="28"/>
        </w:rPr>
        <w:t xml:space="preserve"> от областного центра - г.Н.Новгород, связан с областным центром автомобильным и железнодорожным сообщением.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proofErr w:type="spellStart"/>
      <w:r w:rsidRPr="008F2257">
        <w:rPr>
          <w:sz w:val="28"/>
          <w:szCs w:val="28"/>
        </w:rPr>
        <w:t>Арзамасский</w:t>
      </w:r>
      <w:proofErr w:type="spellEnd"/>
      <w:r w:rsidRPr="008F2257">
        <w:rPr>
          <w:sz w:val="28"/>
          <w:szCs w:val="28"/>
        </w:rPr>
        <w:t xml:space="preserve"> район граничит в северной своей части с Сосновским и Д.Константиновским районом, на юге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с </w:t>
      </w:r>
      <w:proofErr w:type="spellStart"/>
      <w:r w:rsidRPr="008F2257">
        <w:rPr>
          <w:sz w:val="28"/>
          <w:szCs w:val="28"/>
        </w:rPr>
        <w:t>Шатковским</w:t>
      </w:r>
      <w:proofErr w:type="spellEnd"/>
      <w:r w:rsidRPr="008F2257">
        <w:rPr>
          <w:sz w:val="28"/>
          <w:szCs w:val="28"/>
        </w:rPr>
        <w:t xml:space="preserve">, Первомайским и </w:t>
      </w:r>
      <w:proofErr w:type="spellStart"/>
      <w:r w:rsidRPr="008F2257">
        <w:rPr>
          <w:sz w:val="28"/>
          <w:szCs w:val="28"/>
        </w:rPr>
        <w:t>Дивеевским</w:t>
      </w:r>
      <w:proofErr w:type="spellEnd"/>
      <w:r w:rsidRPr="008F2257">
        <w:rPr>
          <w:sz w:val="28"/>
          <w:szCs w:val="28"/>
        </w:rPr>
        <w:t xml:space="preserve"> районами, на западе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с </w:t>
      </w:r>
      <w:proofErr w:type="spellStart"/>
      <w:r w:rsidRPr="008F2257">
        <w:rPr>
          <w:sz w:val="28"/>
          <w:szCs w:val="28"/>
        </w:rPr>
        <w:t>Ардатовским</w:t>
      </w:r>
      <w:proofErr w:type="spellEnd"/>
      <w:r w:rsidRPr="008F2257">
        <w:rPr>
          <w:sz w:val="28"/>
          <w:szCs w:val="28"/>
        </w:rPr>
        <w:t xml:space="preserve"> районом, на востоке</w:t>
      </w:r>
      <w:r w:rsidR="00E349A0" w:rsidRPr="008F2257">
        <w:rPr>
          <w:sz w:val="28"/>
          <w:szCs w:val="28"/>
        </w:rPr>
        <w:t xml:space="preserve"> – </w:t>
      </w:r>
      <w:r w:rsidRPr="008F2257">
        <w:rPr>
          <w:sz w:val="28"/>
          <w:szCs w:val="28"/>
        </w:rPr>
        <w:t xml:space="preserve">с </w:t>
      </w:r>
      <w:proofErr w:type="spellStart"/>
      <w:r w:rsidRPr="008F2257">
        <w:rPr>
          <w:sz w:val="28"/>
          <w:szCs w:val="28"/>
        </w:rPr>
        <w:t>Вадским</w:t>
      </w:r>
      <w:proofErr w:type="spellEnd"/>
      <w:r w:rsidRPr="008F2257">
        <w:rPr>
          <w:sz w:val="28"/>
          <w:szCs w:val="28"/>
        </w:rPr>
        <w:t xml:space="preserve"> районом. Район имеет компактную форму, протяженностью с севера на юг равна 40</w:t>
      </w:r>
      <w:r w:rsidR="00E349A0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 xml:space="preserve">км; с запада на восток </w:t>
      </w:r>
      <w:r w:rsidR="00E349A0" w:rsidRPr="008F2257">
        <w:rPr>
          <w:sz w:val="28"/>
          <w:szCs w:val="28"/>
        </w:rPr>
        <w:t>–</w:t>
      </w:r>
      <w:r w:rsidRPr="008F2257">
        <w:rPr>
          <w:sz w:val="28"/>
          <w:szCs w:val="28"/>
        </w:rPr>
        <w:t xml:space="preserve"> 50</w:t>
      </w:r>
      <w:r w:rsidR="00E349A0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>км; общая площадь составляет 2019,6 кв.км. (201,9 тыс.</w:t>
      </w:r>
      <w:r w:rsidR="00D15F1D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>га).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состав района входит 13 административных единиц (в т.ч. 12 сельских администраций и 1 </w:t>
      </w:r>
      <w:proofErr w:type="gramStart"/>
      <w:r w:rsidRPr="008F2257">
        <w:rPr>
          <w:sz w:val="28"/>
          <w:szCs w:val="28"/>
        </w:rPr>
        <w:t>поселковая</w:t>
      </w:r>
      <w:proofErr w:type="gramEnd"/>
      <w:r w:rsidRPr="008F2257">
        <w:rPr>
          <w:sz w:val="28"/>
          <w:szCs w:val="28"/>
        </w:rPr>
        <w:t>). На территории распо</w:t>
      </w:r>
      <w:r w:rsidR="00E349A0" w:rsidRPr="008F2257">
        <w:rPr>
          <w:sz w:val="28"/>
          <w:szCs w:val="28"/>
        </w:rPr>
        <w:t>ложено 105 населенных пунктов, и</w:t>
      </w:r>
      <w:r w:rsidRPr="008F2257">
        <w:rPr>
          <w:sz w:val="28"/>
          <w:szCs w:val="28"/>
        </w:rPr>
        <w:t>з них 60 сел, 29 деревень, 11 поселков, 3 железнодорожные станции, 1 ж/</w:t>
      </w:r>
      <w:proofErr w:type="spellStart"/>
      <w:r w:rsidRPr="008F2257">
        <w:rPr>
          <w:sz w:val="28"/>
          <w:szCs w:val="28"/>
        </w:rPr>
        <w:t>д</w:t>
      </w:r>
      <w:proofErr w:type="spellEnd"/>
      <w:r w:rsidRPr="008F2257">
        <w:rPr>
          <w:sz w:val="28"/>
          <w:szCs w:val="28"/>
        </w:rPr>
        <w:t xml:space="preserve"> разъезд, 1 рабочий поселок.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Численность населения на 01.01.201</w:t>
      </w:r>
      <w:r w:rsidR="00E349A0" w:rsidRPr="008F2257">
        <w:rPr>
          <w:sz w:val="28"/>
          <w:szCs w:val="28"/>
        </w:rPr>
        <w:t>9</w:t>
      </w:r>
      <w:r w:rsidRPr="008F2257">
        <w:rPr>
          <w:sz w:val="28"/>
          <w:szCs w:val="28"/>
        </w:rPr>
        <w:t xml:space="preserve"> года </w:t>
      </w:r>
      <w:r w:rsidR="0091275B">
        <w:rPr>
          <w:sz w:val="28"/>
          <w:szCs w:val="28"/>
        </w:rPr>
        <w:t xml:space="preserve">составила </w:t>
      </w:r>
      <w:r w:rsidRPr="008F2257">
        <w:rPr>
          <w:sz w:val="28"/>
          <w:szCs w:val="28"/>
        </w:rPr>
        <w:t>4</w:t>
      </w:r>
      <w:r w:rsidR="00E349A0" w:rsidRPr="008F2257">
        <w:rPr>
          <w:sz w:val="28"/>
          <w:szCs w:val="28"/>
        </w:rPr>
        <w:t>0</w:t>
      </w:r>
      <w:r w:rsidR="008A0436" w:rsidRPr="008F2257">
        <w:rPr>
          <w:sz w:val="28"/>
          <w:szCs w:val="28"/>
        </w:rPr>
        <w:t>,</w:t>
      </w:r>
      <w:r w:rsidR="00E349A0" w:rsidRPr="008F2257">
        <w:rPr>
          <w:sz w:val="28"/>
          <w:szCs w:val="28"/>
        </w:rPr>
        <w:t>890</w:t>
      </w:r>
      <w:r w:rsidRPr="008F2257">
        <w:rPr>
          <w:sz w:val="28"/>
          <w:szCs w:val="28"/>
        </w:rPr>
        <w:t xml:space="preserve"> тыс. чел</w:t>
      </w:r>
      <w:r w:rsidR="008A0436" w:rsidRPr="008F2257">
        <w:rPr>
          <w:sz w:val="28"/>
          <w:szCs w:val="28"/>
        </w:rPr>
        <w:t>овек</w:t>
      </w:r>
      <w:r w:rsidRPr="008F2257">
        <w:rPr>
          <w:sz w:val="28"/>
          <w:szCs w:val="28"/>
        </w:rPr>
        <w:t>. Уменьшение численности населения произошло за счет снижения естественного прироста населения</w:t>
      </w:r>
      <w:r w:rsidR="00E349A0" w:rsidRPr="008F2257">
        <w:rPr>
          <w:sz w:val="28"/>
          <w:szCs w:val="28"/>
        </w:rPr>
        <w:t xml:space="preserve"> и миграционной убыли</w:t>
      </w:r>
      <w:r w:rsidRPr="008F2257">
        <w:rPr>
          <w:sz w:val="28"/>
          <w:szCs w:val="28"/>
        </w:rPr>
        <w:t>.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Трудовые ресурсы за последние 3-4 года остаются на одном уровне и обеспечивают рабочей силой все отрасли экономики района.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По данным </w:t>
      </w:r>
      <w:proofErr w:type="spellStart"/>
      <w:r w:rsidRPr="008F2257">
        <w:rPr>
          <w:sz w:val="28"/>
          <w:szCs w:val="28"/>
        </w:rPr>
        <w:t>Нижегородстата</w:t>
      </w:r>
      <w:proofErr w:type="spellEnd"/>
      <w:r w:rsidRPr="008F2257">
        <w:rPr>
          <w:sz w:val="28"/>
          <w:szCs w:val="28"/>
        </w:rPr>
        <w:t>: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За 201</w:t>
      </w:r>
      <w:r w:rsidR="00E349A0" w:rsidRPr="008F2257">
        <w:rPr>
          <w:sz w:val="28"/>
          <w:szCs w:val="28"/>
        </w:rPr>
        <w:t>8</w:t>
      </w:r>
      <w:r w:rsidR="003B1163" w:rsidRPr="008F2257">
        <w:rPr>
          <w:sz w:val="28"/>
          <w:szCs w:val="28"/>
        </w:rPr>
        <w:t xml:space="preserve"> </w:t>
      </w:r>
      <w:r w:rsidR="004D238D" w:rsidRPr="008F2257">
        <w:rPr>
          <w:sz w:val="28"/>
          <w:szCs w:val="28"/>
        </w:rPr>
        <w:t xml:space="preserve">год родилось </w:t>
      </w:r>
      <w:r w:rsidR="001D794A" w:rsidRPr="008F2257">
        <w:rPr>
          <w:sz w:val="28"/>
          <w:szCs w:val="28"/>
        </w:rPr>
        <w:t>368</w:t>
      </w:r>
      <w:r w:rsidR="004D238D" w:rsidRPr="008F2257">
        <w:rPr>
          <w:sz w:val="28"/>
          <w:szCs w:val="28"/>
        </w:rPr>
        <w:t xml:space="preserve"> человек, умерло </w:t>
      </w:r>
      <w:r w:rsidR="00602B5F" w:rsidRPr="008F2257">
        <w:rPr>
          <w:sz w:val="28"/>
          <w:szCs w:val="28"/>
        </w:rPr>
        <w:t>–</w:t>
      </w:r>
      <w:r w:rsidR="004D238D" w:rsidRPr="008F2257">
        <w:rPr>
          <w:sz w:val="28"/>
          <w:szCs w:val="28"/>
        </w:rPr>
        <w:t xml:space="preserve"> </w:t>
      </w:r>
      <w:r w:rsidR="00826A48" w:rsidRPr="008F2257">
        <w:rPr>
          <w:sz w:val="28"/>
          <w:szCs w:val="28"/>
        </w:rPr>
        <w:t>7</w:t>
      </w:r>
      <w:r w:rsidR="001D794A" w:rsidRPr="008F2257">
        <w:rPr>
          <w:sz w:val="28"/>
          <w:szCs w:val="28"/>
        </w:rPr>
        <w:t>69</w:t>
      </w:r>
      <w:r w:rsidR="00826A48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 xml:space="preserve">человек, естественная убыль населения </w:t>
      </w:r>
      <w:r w:rsidR="004D238D" w:rsidRPr="008F2257">
        <w:rPr>
          <w:sz w:val="28"/>
          <w:szCs w:val="28"/>
        </w:rPr>
        <w:t xml:space="preserve">на 10 тыс. жителей составила </w:t>
      </w:r>
      <w:r w:rsidR="001D794A" w:rsidRPr="008F2257">
        <w:rPr>
          <w:sz w:val="28"/>
          <w:szCs w:val="28"/>
        </w:rPr>
        <w:t>96</w:t>
      </w:r>
      <w:r w:rsidR="00403E75" w:rsidRPr="008F2257">
        <w:rPr>
          <w:sz w:val="28"/>
          <w:szCs w:val="28"/>
        </w:rPr>
        <w:t>,</w:t>
      </w:r>
      <w:r w:rsidR="001D794A" w:rsidRPr="008F2257">
        <w:rPr>
          <w:sz w:val="28"/>
          <w:szCs w:val="28"/>
        </w:rPr>
        <w:t>55</w:t>
      </w:r>
      <w:r w:rsidR="00602B5F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 xml:space="preserve">человек. 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Уровень регистрируемой безработицы (численность зарегистрированных безработных к численности экономически активного населения в районе) </w:t>
      </w:r>
      <w:r w:rsidR="004A6E0C" w:rsidRPr="008F2257">
        <w:rPr>
          <w:sz w:val="28"/>
          <w:szCs w:val="28"/>
        </w:rPr>
        <w:t>за 201</w:t>
      </w:r>
      <w:r w:rsidR="00E349A0" w:rsidRPr="008F2257">
        <w:rPr>
          <w:sz w:val="28"/>
          <w:szCs w:val="28"/>
        </w:rPr>
        <w:t>8</w:t>
      </w:r>
      <w:r w:rsidR="004A6E0C" w:rsidRPr="008F2257">
        <w:rPr>
          <w:sz w:val="28"/>
          <w:szCs w:val="28"/>
        </w:rPr>
        <w:t xml:space="preserve"> год</w:t>
      </w:r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составил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r w:rsidRPr="008F2257">
        <w:rPr>
          <w:b/>
          <w:sz w:val="28"/>
          <w:szCs w:val="28"/>
          <w:lang w:val="uk-UA"/>
        </w:rPr>
        <w:t>0,</w:t>
      </w:r>
      <w:r w:rsidR="00E349A0" w:rsidRPr="008F2257">
        <w:rPr>
          <w:b/>
          <w:sz w:val="28"/>
          <w:szCs w:val="28"/>
          <w:lang w:val="uk-UA"/>
        </w:rPr>
        <w:t>45</w:t>
      </w:r>
      <w:r w:rsidRPr="008F2257">
        <w:rPr>
          <w:b/>
          <w:sz w:val="28"/>
          <w:szCs w:val="28"/>
          <w:lang w:val="uk-UA"/>
        </w:rPr>
        <w:t xml:space="preserve">%, </w:t>
      </w:r>
      <w:proofErr w:type="spellStart"/>
      <w:r w:rsidRPr="008F2257">
        <w:rPr>
          <w:sz w:val="28"/>
          <w:szCs w:val="28"/>
          <w:lang w:val="uk-UA"/>
        </w:rPr>
        <w:t>численность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безработных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составила</w:t>
      </w:r>
      <w:proofErr w:type="spellEnd"/>
      <w:r w:rsidRPr="008F2257">
        <w:rPr>
          <w:sz w:val="28"/>
          <w:szCs w:val="28"/>
          <w:lang w:val="uk-UA"/>
        </w:rPr>
        <w:t xml:space="preserve"> </w:t>
      </w:r>
      <w:r w:rsidR="00E349A0" w:rsidRPr="008F2257">
        <w:rPr>
          <w:sz w:val="28"/>
          <w:szCs w:val="28"/>
          <w:lang w:val="uk-UA"/>
        </w:rPr>
        <w:t>9</w:t>
      </w:r>
      <w:r w:rsidR="00283B28" w:rsidRPr="008F2257">
        <w:rPr>
          <w:sz w:val="28"/>
          <w:szCs w:val="28"/>
          <w:lang w:val="uk-UA"/>
        </w:rPr>
        <w:t>6</w:t>
      </w:r>
      <w:r w:rsidRPr="008F2257">
        <w:rPr>
          <w:sz w:val="28"/>
          <w:szCs w:val="28"/>
          <w:lang w:val="uk-UA"/>
        </w:rPr>
        <w:t xml:space="preserve"> </w:t>
      </w:r>
      <w:proofErr w:type="spellStart"/>
      <w:r w:rsidRPr="008F2257">
        <w:rPr>
          <w:sz w:val="28"/>
          <w:szCs w:val="28"/>
          <w:lang w:val="uk-UA"/>
        </w:rPr>
        <w:t>человек</w:t>
      </w:r>
      <w:proofErr w:type="spellEnd"/>
      <w:r w:rsidRPr="008F2257">
        <w:rPr>
          <w:sz w:val="28"/>
          <w:szCs w:val="28"/>
        </w:rPr>
        <w:t>.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Вся территория района равномерно покрыта довольно густой сетью железных и автомобильных дорог районного, областного и федерального  значения: «Нижний Новгород-Дивеево», «Н.Новгород-Ардатов», «Н.Новгород-Саранск». </w:t>
      </w:r>
      <w:proofErr w:type="gramStart"/>
      <w:r w:rsidRPr="008F2257">
        <w:rPr>
          <w:sz w:val="28"/>
          <w:szCs w:val="28"/>
        </w:rPr>
        <w:t>Город Арзамас</w:t>
      </w:r>
      <w:r w:rsidR="00E349A0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являясь крупным железнодорожным узлом, обеспечивает прямое сообщение с такими городам</w:t>
      </w:r>
      <w:r w:rsidR="00E349A0" w:rsidRPr="008F2257">
        <w:rPr>
          <w:sz w:val="28"/>
          <w:szCs w:val="28"/>
        </w:rPr>
        <w:t>и</w:t>
      </w:r>
      <w:r w:rsidRPr="008F2257">
        <w:rPr>
          <w:sz w:val="28"/>
          <w:szCs w:val="28"/>
        </w:rPr>
        <w:t xml:space="preserve"> как Москва, Санкт-Петербург, Казань, Самара, Пенза, Астрахань, Адлер, Воркута, Новокузнецк, Новосибирск и др. Через Арзамас проходят транспортные связи Н.Новгорода с </w:t>
      </w:r>
      <w:r w:rsidRPr="008F2257">
        <w:rPr>
          <w:sz w:val="28"/>
          <w:szCs w:val="28"/>
        </w:rPr>
        <w:lastRenderedPageBreak/>
        <w:t xml:space="preserve">южными районами области – Вознесенским, Первомайским, </w:t>
      </w:r>
      <w:proofErr w:type="spellStart"/>
      <w:r w:rsidRPr="008F2257">
        <w:rPr>
          <w:sz w:val="28"/>
          <w:szCs w:val="28"/>
        </w:rPr>
        <w:t>Лукояновским</w:t>
      </w:r>
      <w:proofErr w:type="spellEnd"/>
      <w:r w:rsidR="00E349A0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</w:t>
      </w:r>
      <w:proofErr w:type="spellStart"/>
      <w:r w:rsidRPr="008F2257">
        <w:rPr>
          <w:sz w:val="28"/>
          <w:szCs w:val="28"/>
        </w:rPr>
        <w:t>Большеболдинским</w:t>
      </w:r>
      <w:proofErr w:type="spellEnd"/>
      <w:r w:rsidRPr="008F2257">
        <w:rPr>
          <w:sz w:val="28"/>
          <w:szCs w:val="28"/>
        </w:rPr>
        <w:t>, а также с Республикой Мордовия.</w:t>
      </w:r>
      <w:proofErr w:type="gramEnd"/>
      <w:r w:rsidRPr="008F2257">
        <w:rPr>
          <w:sz w:val="28"/>
          <w:szCs w:val="28"/>
        </w:rPr>
        <w:t xml:space="preserve"> Протяженность автодорог в районе составляет </w:t>
      </w:r>
      <w:smartTag w:uri="urn:schemas-microsoft-com:office:smarttags" w:element="metricconverter">
        <w:smartTagPr>
          <w:attr w:name="ProductID" w:val="861,4 км"/>
        </w:smartTagPr>
        <w:r w:rsidR="00E34F87" w:rsidRPr="008F2257">
          <w:rPr>
            <w:sz w:val="28"/>
            <w:szCs w:val="28"/>
          </w:rPr>
          <w:t>86</w:t>
        </w:r>
        <w:r w:rsidRPr="008F2257">
          <w:rPr>
            <w:sz w:val="28"/>
            <w:szCs w:val="28"/>
          </w:rPr>
          <w:t>1</w:t>
        </w:r>
        <w:r w:rsidR="00127C9B" w:rsidRPr="008F2257">
          <w:rPr>
            <w:sz w:val="28"/>
            <w:szCs w:val="28"/>
          </w:rPr>
          <w:t>,</w:t>
        </w:r>
        <w:r w:rsidR="00B1641E" w:rsidRPr="008F2257">
          <w:rPr>
            <w:sz w:val="28"/>
            <w:szCs w:val="28"/>
          </w:rPr>
          <w:t>4</w:t>
        </w:r>
        <w:r w:rsidRPr="008F2257">
          <w:rPr>
            <w:sz w:val="28"/>
            <w:szCs w:val="28"/>
          </w:rPr>
          <w:t xml:space="preserve"> км</w:t>
        </w:r>
      </w:smartTag>
      <w:r w:rsidRPr="008F2257">
        <w:rPr>
          <w:sz w:val="28"/>
          <w:szCs w:val="28"/>
        </w:rPr>
        <w:t>.</w:t>
      </w:r>
    </w:p>
    <w:p w:rsidR="005923D3" w:rsidRPr="008F2257" w:rsidRDefault="005923D3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По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проходят крупные коридоры инженерных коммуникаций. В северной части района располагаются крупные массивы смешанных лесов. Леса имеют большое </w:t>
      </w:r>
      <w:proofErr w:type="spellStart"/>
      <w:r w:rsidRPr="008F2257">
        <w:rPr>
          <w:sz w:val="28"/>
          <w:szCs w:val="28"/>
        </w:rPr>
        <w:t>водоохранное</w:t>
      </w:r>
      <w:proofErr w:type="spellEnd"/>
      <w:r w:rsidRPr="008F2257">
        <w:rPr>
          <w:sz w:val="28"/>
          <w:szCs w:val="28"/>
        </w:rPr>
        <w:t xml:space="preserve"> значение. Юго-западная часть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находится на берегу подземного моря пресной воды, которое простирается далеко за пределы района.</w:t>
      </w:r>
    </w:p>
    <w:p w:rsidR="005923D3" w:rsidRPr="008F2257" w:rsidRDefault="005923D3" w:rsidP="005E6A0C">
      <w:pPr>
        <w:jc w:val="both"/>
        <w:rPr>
          <w:b/>
          <w:sz w:val="20"/>
          <w:szCs w:val="20"/>
        </w:rPr>
      </w:pPr>
    </w:p>
    <w:p w:rsidR="005923D3" w:rsidRPr="008F2257" w:rsidRDefault="005923D3" w:rsidP="005E6A0C">
      <w:pPr>
        <w:ind w:firstLine="709"/>
        <w:jc w:val="center"/>
        <w:rPr>
          <w:b/>
          <w:sz w:val="32"/>
          <w:szCs w:val="32"/>
        </w:rPr>
      </w:pPr>
      <w:smartTag w:uri="urn:schemas-microsoft-com:office:smarttags" w:element="place">
        <w:r w:rsidRPr="008F2257">
          <w:rPr>
            <w:b/>
            <w:sz w:val="32"/>
            <w:szCs w:val="32"/>
            <w:lang w:val="en-US"/>
          </w:rPr>
          <w:t>I</w:t>
        </w:r>
        <w:r w:rsidRPr="008F2257">
          <w:rPr>
            <w:b/>
            <w:sz w:val="32"/>
            <w:szCs w:val="32"/>
          </w:rPr>
          <w:t>.</w:t>
        </w:r>
      </w:smartTag>
      <w:r w:rsidRPr="008F2257">
        <w:rPr>
          <w:b/>
          <w:sz w:val="32"/>
          <w:szCs w:val="32"/>
        </w:rPr>
        <w:t xml:space="preserve"> Экономическое развитие</w:t>
      </w:r>
    </w:p>
    <w:p w:rsidR="00DB6334" w:rsidRPr="008F2257" w:rsidRDefault="005923D3" w:rsidP="005E6A0C">
      <w:pPr>
        <w:shd w:val="clear" w:color="auto" w:fill="FFFFFF"/>
        <w:jc w:val="both"/>
        <w:rPr>
          <w:sz w:val="26"/>
          <w:szCs w:val="26"/>
        </w:rPr>
      </w:pPr>
      <w:r w:rsidRPr="008F2257">
        <w:rPr>
          <w:sz w:val="26"/>
          <w:szCs w:val="26"/>
        </w:rPr>
        <w:t xml:space="preserve">    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Общая протяжённость автомобильных дорог 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составляет </w:t>
      </w:r>
      <w:r w:rsidRPr="00A865C1">
        <w:rPr>
          <w:sz w:val="28"/>
          <w:szCs w:val="28"/>
        </w:rPr>
        <w:t>861,4</w:t>
      </w:r>
      <w:r w:rsidRPr="008F2257">
        <w:rPr>
          <w:sz w:val="28"/>
          <w:szCs w:val="28"/>
        </w:rPr>
        <w:t xml:space="preserve"> км, из них: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 участок федеральной магистрали 1Р-158 Н.Новгород-Саратов – 49,0 км;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 сеть областных (региональных и межмуниципальных) – 355 км;</w:t>
      </w:r>
    </w:p>
    <w:p w:rsidR="00283B28" w:rsidRPr="008F2257" w:rsidRDefault="00283B28" w:rsidP="005E6A0C">
      <w:pPr>
        <w:ind w:firstLine="709"/>
        <w:jc w:val="both"/>
        <w:rPr>
          <w:color w:val="FF0000"/>
          <w:sz w:val="28"/>
          <w:szCs w:val="28"/>
        </w:rPr>
      </w:pPr>
      <w:r w:rsidRPr="008F2257">
        <w:rPr>
          <w:sz w:val="28"/>
          <w:szCs w:val="28"/>
        </w:rPr>
        <w:t xml:space="preserve">-  муниципальные дороги  улично-дорожной сети поселений – </w:t>
      </w:r>
      <w:r w:rsidR="000767AC" w:rsidRPr="00A865C1">
        <w:rPr>
          <w:sz w:val="28"/>
          <w:szCs w:val="28"/>
        </w:rPr>
        <w:t>3</w:t>
      </w:r>
      <w:r w:rsidRPr="00A865C1">
        <w:rPr>
          <w:sz w:val="28"/>
          <w:szCs w:val="28"/>
        </w:rPr>
        <w:t>90,3 км;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 межпоселковые дороги района – 67,1 км.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Межпоселковые дороги на 100% прошли процедуру паспортизации и постановки на баланс. В 2018 году  были сформированы и оформлены на 60% земельные участки под дорогами. В 2019 году оформление будет завершено.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Местные дороги поселений оформляются поэтапно, по мере реализации программы ПМИ, за счёт средств муниципальных Дорожных фондов.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Общий объём денежных средств, поступивших в муниципальные Дорожные фонды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от акцизов на ГСМ в 2018 году, составил 18,885 млн. рублей.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2018 году за счёт средств муниципальных Дорожных фондов района выполнено работ по ремонту и содержанию местных муниципальных дорог на сумму 17,979 млн. рублей. Также на ремонт и содержание улично-дорожной сети поселений привлекались средства администраций сельсоветов.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2019 году планируется поступление денежных средств в муниципальные Дорожные фонды в размере 19,518 млн. рублей.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все пассажирские автобусные перевозки являются межмуниципальными. Организация, утверждение маршрутов  и их финансирование  осуществляется министерством транспорта и автомобильных дорог Нижегородской области. Выпадающие доходы от перевозки пассажиров льготных категорий компенсируются перевозчику Правительством Нижегородской области.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Пассажирские автобусные перевозки по району выполняет МУП АПАТ.</w:t>
      </w:r>
    </w:p>
    <w:p w:rsidR="00283B28" w:rsidRPr="008F2257" w:rsidRDefault="00283B28" w:rsidP="005E6A0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Основной причиной относительно высокого показателя населения, проживающего в населённых пунктах, не имеющих регулярного пассажирского транспортного сообщения, является отсутствие областных дорог категории «с автобусным движением» и низкий пассажиропоток на этих направлениях.</w:t>
      </w:r>
    </w:p>
    <w:p w:rsidR="00FD1BCF" w:rsidRPr="008F2257" w:rsidRDefault="00FD1BC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 </w:t>
      </w:r>
      <w:r w:rsidR="0091275B">
        <w:rPr>
          <w:sz w:val="28"/>
          <w:szCs w:val="28"/>
        </w:rPr>
        <w:t>по состоянию на 01.01.2019</w:t>
      </w:r>
      <w:r w:rsidRPr="008F2257">
        <w:rPr>
          <w:sz w:val="28"/>
          <w:szCs w:val="28"/>
        </w:rPr>
        <w:t xml:space="preserve"> зарегистрировано 1</w:t>
      </w:r>
      <w:r w:rsidR="005533D1" w:rsidRPr="008F2257">
        <w:rPr>
          <w:sz w:val="28"/>
          <w:szCs w:val="28"/>
        </w:rPr>
        <w:t>132</w:t>
      </w:r>
      <w:r w:rsidRPr="008F2257">
        <w:rPr>
          <w:sz w:val="28"/>
          <w:szCs w:val="28"/>
        </w:rPr>
        <w:t xml:space="preserve"> субъект</w:t>
      </w:r>
      <w:r w:rsidR="005533D1" w:rsidRPr="008F2257">
        <w:rPr>
          <w:sz w:val="28"/>
          <w:szCs w:val="28"/>
        </w:rPr>
        <w:t>а</w:t>
      </w:r>
      <w:r w:rsidRPr="008F2257">
        <w:rPr>
          <w:sz w:val="28"/>
          <w:szCs w:val="28"/>
        </w:rPr>
        <w:t xml:space="preserve"> малого </w:t>
      </w:r>
      <w:r w:rsidR="00CD6C7A" w:rsidRPr="008F2257">
        <w:rPr>
          <w:sz w:val="28"/>
          <w:szCs w:val="28"/>
        </w:rPr>
        <w:t>и среднего</w:t>
      </w:r>
      <w:r w:rsidRPr="008F2257">
        <w:rPr>
          <w:sz w:val="28"/>
          <w:szCs w:val="28"/>
        </w:rPr>
        <w:t xml:space="preserve"> предпринимательства</w:t>
      </w:r>
      <w:r w:rsidR="000767AC" w:rsidRPr="008F2257">
        <w:rPr>
          <w:sz w:val="28"/>
          <w:szCs w:val="28"/>
        </w:rPr>
        <w:t>.</w:t>
      </w:r>
      <w:r w:rsidRPr="008F2257">
        <w:rPr>
          <w:sz w:val="28"/>
          <w:szCs w:val="28"/>
        </w:rPr>
        <w:t xml:space="preserve"> </w:t>
      </w:r>
    </w:p>
    <w:p w:rsidR="00FD1BCF" w:rsidRPr="008F2257" w:rsidRDefault="00FD1BC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Субъекты малого бизнеса вносят значительный вклад в формирование местного бюджета. Доля доходов от деятельности субъектов малого предпринимательства в собственных доходах </w:t>
      </w:r>
      <w:r w:rsidR="005700CD" w:rsidRPr="008F2257">
        <w:rPr>
          <w:sz w:val="28"/>
          <w:szCs w:val="28"/>
        </w:rPr>
        <w:t xml:space="preserve">местного </w:t>
      </w:r>
      <w:r w:rsidRPr="008F2257">
        <w:rPr>
          <w:sz w:val="28"/>
          <w:szCs w:val="28"/>
        </w:rPr>
        <w:t>бюджета составила 2</w:t>
      </w:r>
      <w:r w:rsidR="009F6437" w:rsidRPr="008F2257">
        <w:rPr>
          <w:sz w:val="28"/>
          <w:szCs w:val="28"/>
        </w:rPr>
        <w:t>4</w:t>
      </w:r>
      <w:r w:rsidR="007D112E" w:rsidRPr="008F2257">
        <w:rPr>
          <w:sz w:val="28"/>
          <w:szCs w:val="28"/>
        </w:rPr>
        <w:t>,6</w:t>
      </w:r>
      <w:r w:rsidRPr="008F2257">
        <w:rPr>
          <w:sz w:val="28"/>
          <w:szCs w:val="28"/>
        </w:rPr>
        <w:t>%.</w:t>
      </w:r>
    </w:p>
    <w:p w:rsidR="00FD1BCF" w:rsidRPr="008F2257" w:rsidRDefault="00FD1BCF" w:rsidP="000C57DE">
      <w:pPr>
        <w:pStyle w:val="BodyText22"/>
        <w:widowControl/>
        <w:ind w:firstLine="709"/>
        <w:rPr>
          <w:iCs/>
          <w:sz w:val="28"/>
          <w:szCs w:val="28"/>
        </w:rPr>
      </w:pPr>
      <w:r w:rsidRPr="008F2257">
        <w:rPr>
          <w:iCs/>
          <w:sz w:val="28"/>
          <w:szCs w:val="28"/>
        </w:rPr>
        <w:lastRenderedPageBreak/>
        <w:t xml:space="preserve">С каждым годом малый бизнес и сфера услуг играют все более значительную роль в жизни нашего района. Сегодня малые предприятия обеспечивают жителей района необходимыми товарами и услугами, создают новые рабочие места, добросовестно платят налоги, а также вносят ощутимый вклад в благоустройство </w:t>
      </w:r>
      <w:proofErr w:type="spellStart"/>
      <w:r w:rsidRPr="008F2257">
        <w:rPr>
          <w:iCs/>
          <w:sz w:val="28"/>
          <w:szCs w:val="28"/>
        </w:rPr>
        <w:t>Арзамасского</w:t>
      </w:r>
      <w:proofErr w:type="spellEnd"/>
      <w:r w:rsidRPr="008F2257">
        <w:rPr>
          <w:iCs/>
          <w:sz w:val="28"/>
          <w:szCs w:val="28"/>
        </w:rPr>
        <w:t xml:space="preserve"> района и его экономическое развитие.</w:t>
      </w:r>
    </w:p>
    <w:p w:rsidR="00A3573F" w:rsidRPr="008F2257" w:rsidRDefault="00A3573F" w:rsidP="000C57DE">
      <w:pPr>
        <w:tabs>
          <w:tab w:val="left" w:pos="709"/>
          <w:tab w:val="left" w:pos="993"/>
          <w:tab w:val="left" w:pos="8175"/>
        </w:tabs>
        <w:ind w:firstLine="709"/>
        <w:jc w:val="both"/>
        <w:rPr>
          <w:color w:val="000000"/>
          <w:sz w:val="28"/>
          <w:szCs w:val="28"/>
        </w:rPr>
      </w:pPr>
      <w:r w:rsidRPr="008F2257">
        <w:rPr>
          <w:sz w:val="28"/>
          <w:szCs w:val="28"/>
        </w:rPr>
        <w:t>Из года в год</w:t>
      </w:r>
      <w:r w:rsidRPr="008F2257">
        <w:rPr>
          <w:color w:val="000000"/>
          <w:sz w:val="28"/>
          <w:szCs w:val="28"/>
        </w:rPr>
        <w:t xml:space="preserve"> в нашем районе расширяется сеть современных магазинов, открываются уютные кафе.</w:t>
      </w:r>
    </w:p>
    <w:p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2018 году открылись 4 объекта торговли и бытового обслуживания:</w:t>
      </w:r>
    </w:p>
    <w:p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- универсам «Магнит» </w:t>
      </w:r>
      <w:proofErr w:type="gramStart"/>
      <w:r w:rsidRPr="008F2257">
        <w:rPr>
          <w:sz w:val="28"/>
          <w:szCs w:val="28"/>
        </w:rPr>
        <w:t>в</w:t>
      </w:r>
      <w:proofErr w:type="gramEnd"/>
      <w:r w:rsidRPr="008F2257">
        <w:rPr>
          <w:sz w:val="28"/>
          <w:szCs w:val="28"/>
        </w:rPr>
        <w:t xml:space="preserve"> с. Красное;</w:t>
      </w:r>
    </w:p>
    <w:p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- универсам «Пятерочка» </w:t>
      </w:r>
      <w:proofErr w:type="gramStart"/>
      <w:r w:rsidRPr="008F2257">
        <w:rPr>
          <w:sz w:val="28"/>
          <w:szCs w:val="28"/>
        </w:rPr>
        <w:t>в</w:t>
      </w:r>
      <w:proofErr w:type="gramEnd"/>
      <w:r w:rsidRPr="008F2257">
        <w:rPr>
          <w:sz w:val="28"/>
          <w:szCs w:val="28"/>
        </w:rPr>
        <w:t xml:space="preserve"> с. Чернуха;</w:t>
      </w:r>
    </w:p>
    <w:p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химчистка в д. Березовка;</w:t>
      </w:r>
    </w:p>
    <w:p w:rsidR="005533D1" w:rsidRPr="008F2257" w:rsidRDefault="005533D1" w:rsidP="005533D1">
      <w:pPr>
        <w:ind w:left="-567" w:firstLine="1276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кафе «Маленький Кавказ» - 102-й км трассы Нижний Новгород-Саранск.</w:t>
      </w:r>
    </w:p>
    <w:p w:rsidR="00FD1BCF" w:rsidRPr="008F2257" w:rsidRDefault="008D1CB0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</w:t>
      </w:r>
      <w:r w:rsidR="00FD1BCF" w:rsidRPr="008F2257">
        <w:rPr>
          <w:sz w:val="28"/>
          <w:szCs w:val="28"/>
        </w:rPr>
        <w:t xml:space="preserve">остановлением администрации </w:t>
      </w:r>
      <w:proofErr w:type="spellStart"/>
      <w:r w:rsidR="00FD1BCF" w:rsidRPr="008F2257">
        <w:rPr>
          <w:sz w:val="28"/>
          <w:szCs w:val="28"/>
        </w:rPr>
        <w:t>Арзамас</w:t>
      </w:r>
      <w:r w:rsidR="007D112E" w:rsidRPr="008F2257">
        <w:rPr>
          <w:sz w:val="28"/>
          <w:szCs w:val="28"/>
        </w:rPr>
        <w:t>ского</w:t>
      </w:r>
      <w:proofErr w:type="spellEnd"/>
      <w:r w:rsidR="007D112E" w:rsidRPr="008F2257">
        <w:rPr>
          <w:sz w:val="28"/>
          <w:szCs w:val="28"/>
        </w:rPr>
        <w:t xml:space="preserve"> муниципального района от </w:t>
      </w:r>
      <w:r w:rsidRPr="008F2257">
        <w:rPr>
          <w:sz w:val="28"/>
          <w:szCs w:val="28"/>
        </w:rPr>
        <w:t>31</w:t>
      </w:r>
      <w:r w:rsidR="007D112E" w:rsidRPr="008F2257">
        <w:rPr>
          <w:sz w:val="28"/>
          <w:szCs w:val="28"/>
        </w:rPr>
        <w:t>.0</w:t>
      </w:r>
      <w:r w:rsidRPr="008F2257">
        <w:rPr>
          <w:sz w:val="28"/>
          <w:szCs w:val="28"/>
        </w:rPr>
        <w:t>8</w:t>
      </w:r>
      <w:r w:rsidR="00FD1BCF" w:rsidRPr="008F2257">
        <w:rPr>
          <w:sz w:val="28"/>
          <w:szCs w:val="28"/>
        </w:rPr>
        <w:t>.201</w:t>
      </w:r>
      <w:r w:rsidRPr="008F2257">
        <w:rPr>
          <w:sz w:val="28"/>
          <w:szCs w:val="28"/>
        </w:rPr>
        <w:t>6</w:t>
      </w:r>
      <w:r w:rsidR="007D112E" w:rsidRPr="008F2257">
        <w:rPr>
          <w:sz w:val="28"/>
          <w:szCs w:val="28"/>
        </w:rPr>
        <w:t xml:space="preserve"> № </w:t>
      </w:r>
      <w:r w:rsidRPr="008F2257">
        <w:rPr>
          <w:sz w:val="28"/>
          <w:szCs w:val="28"/>
        </w:rPr>
        <w:t xml:space="preserve">1067 </w:t>
      </w:r>
      <w:r w:rsidR="004A16F7" w:rsidRPr="008F2257">
        <w:rPr>
          <w:sz w:val="28"/>
          <w:szCs w:val="28"/>
        </w:rPr>
        <w:t>утверждена</w:t>
      </w:r>
      <w:r w:rsidRPr="008F2257">
        <w:rPr>
          <w:sz w:val="28"/>
          <w:szCs w:val="28"/>
        </w:rPr>
        <w:t xml:space="preserve"> муниципальная п</w:t>
      </w:r>
      <w:r w:rsidR="00FD1BCF" w:rsidRPr="008F2257">
        <w:rPr>
          <w:sz w:val="28"/>
          <w:szCs w:val="28"/>
        </w:rPr>
        <w:t xml:space="preserve">рограмма </w:t>
      </w:r>
      <w:r w:rsidRPr="008F2257">
        <w:rPr>
          <w:sz w:val="28"/>
          <w:szCs w:val="28"/>
        </w:rPr>
        <w:t>«Р</w:t>
      </w:r>
      <w:r w:rsidR="00FD1BCF" w:rsidRPr="008F2257">
        <w:rPr>
          <w:sz w:val="28"/>
          <w:szCs w:val="28"/>
        </w:rPr>
        <w:t>азвити</w:t>
      </w:r>
      <w:r w:rsidRPr="008F2257">
        <w:rPr>
          <w:sz w:val="28"/>
          <w:szCs w:val="28"/>
        </w:rPr>
        <w:t>е</w:t>
      </w:r>
      <w:r w:rsidR="00FD1BCF" w:rsidRPr="008F2257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="00FD1BCF" w:rsidRPr="008F2257">
        <w:rPr>
          <w:sz w:val="28"/>
          <w:szCs w:val="28"/>
        </w:rPr>
        <w:t>Арзамасском</w:t>
      </w:r>
      <w:proofErr w:type="spellEnd"/>
      <w:r w:rsidR="00FD1BCF" w:rsidRPr="008F2257">
        <w:rPr>
          <w:sz w:val="28"/>
          <w:szCs w:val="28"/>
        </w:rPr>
        <w:t xml:space="preserve"> муниципальном районе на 201</w:t>
      </w:r>
      <w:r w:rsidR="007D112E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>-</w:t>
      </w:r>
      <w:r w:rsidR="007D112E" w:rsidRPr="008F2257">
        <w:rPr>
          <w:sz w:val="28"/>
          <w:szCs w:val="28"/>
        </w:rPr>
        <w:t>202</w:t>
      </w:r>
      <w:r w:rsidRPr="008F2257">
        <w:rPr>
          <w:sz w:val="28"/>
          <w:szCs w:val="28"/>
        </w:rPr>
        <w:t>1</w:t>
      </w:r>
      <w:r w:rsidR="007D112E" w:rsidRPr="008F2257">
        <w:rPr>
          <w:sz w:val="28"/>
          <w:szCs w:val="28"/>
        </w:rPr>
        <w:t xml:space="preserve"> </w:t>
      </w:r>
      <w:r w:rsidR="00FD1BCF" w:rsidRPr="008F2257">
        <w:rPr>
          <w:sz w:val="28"/>
          <w:szCs w:val="28"/>
        </w:rPr>
        <w:t>годы</w:t>
      </w:r>
      <w:r w:rsidR="007D112E" w:rsidRPr="008F2257">
        <w:rPr>
          <w:sz w:val="28"/>
          <w:szCs w:val="28"/>
        </w:rPr>
        <w:t>»</w:t>
      </w:r>
      <w:r w:rsidRPr="008F2257">
        <w:rPr>
          <w:sz w:val="28"/>
          <w:szCs w:val="28"/>
        </w:rPr>
        <w:t xml:space="preserve"> (ред. от 09.11.2018 № 2041). В рамках данной программы проводилась работа по развитию малого и среднего предпринимательства 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районе.</w:t>
      </w:r>
    </w:p>
    <w:p w:rsidR="00FD1BCF" w:rsidRPr="008F2257" w:rsidRDefault="00FD1BC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рамках программы в 201</w:t>
      </w:r>
      <w:r w:rsidR="009F6437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 для представителей малого и среднего предпринимательства </w:t>
      </w:r>
      <w:r w:rsidR="00936B9F" w:rsidRPr="008F2257">
        <w:rPr>
          <w:sz w:val="28"/>
          <w:szCs w:val="28"/>
        </w:rPr>
        <w:t>был</w:t>
      </w:r>
      <w:r w:rsidRPr="008F2257">
        <w:rPr>
          <w:sz w:val="28"/>
          <w:szCs w:val="28"/>
        </w:rPr>
        <w:t xml:space="preserve"> провед</w:t>
      </w:r>
      <w:r w:rsidR="00936B9F" w:rsidRPr="008F2257">
        <w:rPr>
          <w:sz w:val="28"/>
          <w:szCs w:val="28"/>
        </w:rPr>
        <w:t>ен</w:t>
      </w:r>
      <w:r w:rsidRPr="008F2257">
        <w:rPr>
          <w:sz w:val="28"/>
          <w:szCs w:val="28"/>
        </w:rPr>
        <w:t xml:space="preserve"> ряд совещаний</w:t>
      </w:r>
      <w:r w:rsidR="008D1CB0" w:rsidRPr="008F2257">
        <w:rPr>
          <w:sz w:val="28"/>
          <w:szCs w:val="28"/>
        </w:rPr>
        <w:t>-</w:t>
      </w:r>
      <w:r w:rsidRPr="008F2257">
        <w:rPr>
          <w:sz w:val="28"/>
          <w:szCs w:val="28"/>
        </w:rPr>
        <w:t>семинаров</w:t>
      </w:r>
      <w:r w:rsidR="008D1CB0" w:rsidRPr="008F2257">
        <w:rPr>
          <w:sz w:val="28"/>
          <w:szCs w:val="28"/>
        </w:rPr>
        <w:t xml:space="preserve">, круглых столов по вопросам налогообложения, </w:t>
      </w:r>
      <w:r w:rsidRPr="008F2257">
        <w:rPr>
          <w:sz w:val="28"/>
          <w:szCs w:val="28"/>
        </w:rPr>
        <w:t>мерам поддержки из областного и районного бюджетов,</w:t>
      </w:r>
      <w:r w:rsidR="008D1CB0" w:rsidRPr="008F2257">
        <w:rPr>
          <w:sz w:val="28"/>
          <w:szCs w:val="28"/>
        </w:rPr>
        <w:t xml:space="preserve"> изменениям в законодательстве, вопросам применения контрольно-кассовой техники</w:t>
      </w:r>
      <w:r w:rsidRPr="008F2257">
        <w:rPr>
          <w:sz w:val="28"/>
          <w:szCs w:val="28"/>
        </w:rPr>
        <w:t>. Организован и проведен районный конкурс на лучшее новогоднее оформление организаций торговл</w:t>
      </w:r>
      <w:r w:rsidR="008D1CB0" w:rsidRPr="008F2257">
        <w:rPr>
          <w:sz w:val="28"/>
          <w:szCs w:val="28"/>
        </w:rPr>
        <w:t>и, общественного питания и бытового обслуживания.</w:t>
      </w:r>
      <w:r w:rsidRPr="008F2257">
        <w:rPr>
          <w:sz w:val="28"/>
          <w:szCs w:val="28"/>
        </w:rPr>
        <w:t xml:space="preserve"> </w:t>
      </w:r>
    </w:p>
    <w:p w:rsidR="00005717" w:rsidRPr="008F2257" w:rsidRDefault="00005717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Розничная торговля в районе осуществляется силами частного предпринимательства, торговыми точками предприятий. </w:t>
      </w:r>
    </w:p>
    <w:p w:rsidR="00005717" w:rsidRPr="008F2257" w:rsidRDefault="00005717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За 201</w:t>
      </w:r>
      <w:r w:rsidR="009F6437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 оборот розничной торговли составил </w:t>
      </w:r>
      <w:r w:rsidR="007D112E" w:rsidRPr="008F2257">
        <w:rPr>
          <w:sz w:val="28"/>
          <w:szCs w:val="28"/>
        </w:rPr>
        <w:t>4,</w:t>
      </w:r>
      <w:r w:rsidR="009F6437" w:rsidRPr="008F2257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млрд. рублей, 1</w:t>
      </w:r>
      <w:r w:rsidR="007D112E" w:rsidRPr="008F2257">
        <w:rPr>
          <w:sz w:val="28"/>
          <w:szCs w:val="28"/>
        </w:rPr>
        <w:t>0</w:t>
      </w:r>
      <w:r w:rsidR="005533D1" w:rsidRPr="008F2257">
        <w:rPr>
          <w:sz w:val="28"/>
          <w:szCs w:val="28"/>
        </w:rPr>
        <w:t>4,8</w:t>
      </w:r>
      <w:r w:rsidRPr="008F2257">
        <w:rPr>
          <w:sz w:val="28"/>
          <w:szCs w:val="28"/>
        </w:rPr>
        <w:t>% к 201</w:t>
      </w:r>
      <w:r w:rsidR="009F6437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 xml:space="preserve"> году. </w:t>
      </w:r>
    </w:p>
    <w:p w:rsidR="007D112E" w:rsidRPr="008F2257" w:rsidRDefault="007D112E" w:rsidP="000C57DE">
      <w:pPr>
        <w:ind w:firstLine="709"/>
        <w:jc w:val="both"/>
        <w:rPr>
          <w:sz w:val="26"/>
          <w:szCs w:val="26"/>
        </w:rPr>
      </w:pPr>
      <w:proofErr w:type="gramStart"/>
      <w:r w:rsidRPr="008F2257">
        <w:rPr>
          <w:sz w:val="28"/>
          <w:szCs w:val="28"/>
        </w:rPr>
        <w:t>На террито</w:t>
      </w:r>
      <w:r w:rsidR="00515B82" w:rsidRPr="008F2257">
        <w:rPr>
          <w:sz w:val="28"/>
          <w:szCs w:val="28"/>
        </w:rPr>
        <w:t xml:space="preserve">рии района </w:t>
      </w:r>
      <w:r w:rsidR="00652A54" w:rsidRPr="008F2257">
        <w:rPr>
          <w:sz w:val="28"/>
          <w:szCs w:val="28"/>
        </w:rPr>
        <w:t>осуществляет деятельность</w:t>
      </w:r>
      <w:r w:rsidR="00515B82" w:rsidRPr="008F2257">
        <w:rPr>
          <w:sz w:val="28"/>
          <w:szCs w:val="28"/>
        </w:rPr>
        <w:t xml:space="preserve"> 24</w:t>
      </w:r>
      <w:r w:rsidR="005533D1" w:rsidRPr="008F2257">
        <w:rPr>
          <w:sz w:val="28"/>
          <w:szCs w:val="28"/>
        </w:rPr>
        <w:t>8</w:t>
      </w:r>
      <w:r w:rsidR="00515B82" w:rsidRPr="008F2257">
        <w:rPr>
          <w:sz w:val="28"/>
          <w:szCs w:val="28"/>
        </w:rPr>
        <w:t xml:space="preserve"> торговых</w:t>
      </w:r>
      <w:r w:rsidRPr="008F2257">
        <w:rPr>
          <w:sz w:val="28"/>
          <w:szCs w:val="28"/>
        </w:rPr>
        <w:t xml:space="preserve"> точ</w:t>
      </w:r>
      <w:r w:rsidR="005533D1" w:rsidRPr="008F2257">
        <w:rPr>
          <w:sz w:val="28"/>
          <w:szCs w:val="28"/>
        </w:rPr>
        <w:t>ек</w:t>
      </w:r>
      <w:r w:rsidRPr="008F2257">
        <w:rPr>
          <w:sz w:val="28"/>
          <w:szCs w:val="28"/>
        </w:rPr>
        <w:t>, в том числе 19</w:t>
      </w:r>
      <w:r w:rsidR="005533D1" w:rsidRPr="008F2257">
        <w:rPr>
          <w:sz w:val="28"/>
          <w:szCs w:val="28"/>
        </w:rPr>
        <w:t>4</w:t>
      </w:r>
      <w:r w:rsidRPr="008F2257">
        <w:rPr>
          <w:sz w:val="28"/>
          <w:szCs w:val="28"/>
        </w:rPr>
        <w:t xml:space="preserve"> магазина, из них </w:t>
      </w:r>
      <w:r w:rsidR="005533D1" w:rsidRPr="008F2257">
        <w:rPr>
          <w:sz w:val="28"/>
          <w:szCs w:val="28"/>
        </w:rPr>
        <w:t>144</w:t>
      </w:r>
      <w:r w:rsidRPr="008F2257">
        <w:rPr>
          <w:sz w:val="28"/>
          <w:szCs w:val="28"/>
        </w:rPr>
        <w:t xml:space="preserve"> магазина име</w:t>
      </w:r>
      <w:r w:rsidR="005533D1" w:rsidRPr="008F2257">
        <w:rPr>
          <w:sz w:val="28"/>
          <w:szCs w:val="28"/>
        </w:rPr>
        <w:t>ю</w:t>
      </w:r>
      <w:r w:rsidRPr="008F2257">
        <w:rPr>
          <w:sz w:val="28"/>
          <w:szCs w:val="28"/>
        </w:rPr>
        <w:t>т смешанный ассортимент товаров, 23 магазина занима</w:t>
      </w:r>
      <w:r w:rsidR="005533D1" w:rsidRPr="008F2257">
        <w:rPr>
          <w:sz w:val="28"/>
          <w:szCs w:val="28"/>
        </w:rPr>
        <w:t>ю</w:t>
      </w:r>
      <w:r w:rsidRPr="008F2257">
        <w:rPr>
          <w:sz w:val="28"/>
          <w:szCs w:val="28"/>
        </w:rPr>
        <w:t>тся реализацией только продуктов питания и 27 магазин</w:t>
      </w:r>
      <w:r w:rsidR="00AC49F9" w:rsidRPr="008F2257">
        <w:rPr>
          <w:sz w:val="28"/>
          <w:szCs w:val="28"/>
        </w:rPr>
        <w:t>ов</w:t>
      </w:r>
      <w:r w:rsidRPr="008F2257">
        <w:rPr>
          <w:sz w:val="28"/>
          <w:szCs w:val="28"/>
        </w:rPr>
        <w:t xml:space="preserve"> специализиру</w:t>
      </w:r>
      <w:r w:rsidR="005533D1" w:rsidRPr="008F2257">
        <w:rPr>
          <w:sz w:val="28"/>
          <w:szCs w:val="28"/>
        </w:rPr>
        <w:t>ю</w:t>
      </w:r>
      <w:r w:rsidRPr="008F2257">
        <w:rPr>
          <w:sz w:val="28"/>
          <w:szCs w:val="28"/>
        </w:rPr>
        <w:t>тся на продаже непродовольственных товаров, 2</w:t>
      </w:r>
      <w:r w:rsidR="005533D1" w:rsidRPr="008F2257">
        <w:rPr>
          <w:sz w:val="28"/>
          <w:szCs w:val="28"/>
        </w:rPr>
        <w:t>1</w:t>
      </w:r>
      <w:r w:rsidRPr="008F2257">
        <w:rPr>
          <w:sz w:val="28"/>
          <w:szCs w:val="28"/>
        </w:rPr>
        <w:t xml:space="preserve"> точк</w:t>
      </w:r>
      <w:r w:rsidR="005533D1" w:rsidRPr="008F2257">
        <w:rPr>
          <w:sz w:val="28"/>
          <w:szCs w:val="28"/>
        </w:rPr>
        <w:t>а</w:t>
      </w:r>
      <w:r w:rsidRPr="008F2257">
        <w:rPr>
          <w:sz w:val="28"/>
          <w:szCs w:val="28"/>
        </w:rPr>
        <w:t xml:space="preserve"> общественного питания, 2 оптовых склада, 14 АЗС и 1 газовая заправка, </w:t>
      </w:r>
      <w:r w:rsidR="005533D1" w:rsidRPr="008F2257">
        <w:rPr>
          <w:sz w:val="28"/>
          <w:szCs w:val="28"/>
        </w:rPr>
        <w:t>12</w:t>
      </w:r>
      <w:r w:rsidRPr="008F2257">
        <w:rPr>
          <w:sz w:val="28"/>
          <w:szCs w:val="28"/>
        </w:rPr>
        <w:t xml:space="preserve"> аптечных пунктов</w:t>
      </w:r>
      <w:r w:rsidR="005533D1" w:rsidRPr="008F2257">
        <w:rPr>
          <w:sz w:val="28"/>
          <w:szCs w:val="28"/>
        </w:rPr>
        <w:t xml:space="preserve"> и киосков</w:t>
      </w:r>
      <w:r w:rsidRPr="008F2257">
        <w:rPr>
          <w:sz w:val="26"/>
          <w:szCs w:val="26"/>
        </w:rPr>
        <w:t>.</w:t>
      </w:r>
      <w:proofErr w:type="gramEnd"/>
    </w:p>
    <w:p w:rsidR="007D112E" w:rsidRPr="008F2257" w:rsidRDefault="007D112E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Бытовое обслуживание населения района осуществля</w:t>
      </w:r>
      <w:r w:rsidR="005533D1" w:rsidRPr="008F2257">
        <w:rPr>
          <w:sz w:val="28"/>
          <w:szCs w:val="28"/>
        </w:rPr>
        <w:t>ю</w:t>
      </w:r>
      <w:r w:rsidRPr="008F2257">
        <w:rPr>
          <w:sz w:val="28"/>
          <w:szCs w:val="28"/>
        </w:rPr>
        <w:t>т 6 организаций и 20 индивидуальных предпринимателей. Сфера бытовых услуг представлена парикмахерскими, ателье, банным хозяйством, автосервис</w:t>
      </w:r>
      <w:r w:rsidR="005533D1" w:rsidRPr="008F2257">
        <w:rPr>
          <w:sz w:val="28"/>
          <w:szCs w:val="28"/>
        </w:rPr>
        <w:t xml:space="preserve">ами и </w:t>
      </w:r>
      <w:proofErr w:type="spellStart"/>
      <w:r w:rsidR="005533D1" w:rsidRPr="008F2257">
        <w:rPr>
          <w:sz w:val="28"/>
          <w:szCs w:val="28"/>
        </w:rPr>
        <w:t>автомойками</w:t>
      </w:r>
      <w:proofErr w:type="spellEnd"/>
      <w:r w:rsidRPr="008F2257">
        <w:rPr>
          <w:sz w:val="28"/>
          <w:szCs w:val="28"/>
        </w:rPr>
        <w:t xml:space="preserve">, </w:t>
      </w:r>
      <w:r w:rsidR="005533D1" w:rsidRPr="008F2257">
        <w:rPr>
          <w:sz w:val="28"/>
          <w:szCs w:val="28"/>
        </w:rPr>
        <w:t xml:space="preserve">химчисткой, </w:t>
      </w:r>
      <w:r w:rsidRPr="008F2257">
        <w:rPr>
          <w:sz w:val="28"/>
          <w:szCs w:val="28"/>
        </w:rPr>
        <w:t>ремонтом и изготовлением мебели.</w:t>
      </w:r>
    </w:p>
    <w:p w:rsidR="007D112E" w:rsidRPr="008F2257" w:rsidRDefault="007D112E" w:rsidP="000C57DE">
      <w:pPr>
        <w:pStyle w:val="BodyText22"/>
        <w:widowControl/>
        <w:ind w:firstLine="709"/>
        <w:rPr>
          <w:sz w:val="28"/>
          <w:szCs w:val="28"/>
        </w:rPr>
      </w:pPr>
      <w:r w:rsidRPr="008F2257">
        <w:rPr>
          <w:sz w:val="28"/>
          <w:szCs w:val="28"/>
        </w:rPr>
        <w:t>За 201</w:t>
      </w:r>
      <w:r w:rsidR="00727400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 платных услуг населению оказано крупными и средними предприятиями на сумму </w:t>
      </w:r>
      <w:r w:rsidR="00727400" w:rsidRPr="008F2257">
        <w:rPr>
          <w:sz w:val="28"/>
          <w:szCs w:val="28"/>
        </w:rPr>
        <w:t>201</w:t>
      </w:r>
      <w:r w:rsidRPr="008F2257">
        <w:rPr>
          <w:sz w:val="28"/>
          <w:szCs w:val="28"/>
        </w:rPr>
        <w:t>,</w:t>
      </w:r>
      <w:r w:rsidR="00727400" w:rsidRPr="008F2257">
        <w:rPr>
          <w:sz w:val="28"/>
          <w:szCs w:val="28"/>
        </w:rPr>
        <w:t>1</w:t>
      </w:r>
      <w:r w:rsidRPr="008F2257">
        <w:rPr>
          <w:sz w:val="28"/>
          <w:szCs w:val="28"/>
        </w:rPr>
        <w:t xml:space="preserve"> млн. рублей, что составляет </w:t>
      </w:r>
      <w:r w:rsidR="00727400" w:rsidRPr="008F2257">
        <w:rPr>
          <w:sz w:val="28"/>
          <w:szCs w:val="28"/>
        </w:rPr>
        <w:t>4</w:t>
      </w:r>
      <w:r w:rsidRPr="008F2257">
        <w:rPr>
          <w:sz w:val="28"/>
          <w:szCs w:val="28"/>
        </w:rPr>
        <w:t>8</w:t>
      </w:r>
      <w:r w:rsidR="00727400" w:rsidRPr="008F2257">
        <w:rPr>
          <w:sz w:val="28"/>
          <w:szCs w:val="28"/>
        </w:rPr>
        <w:t>4</w:t>
      </w:r>
      <w:r w:rsidRPr="008F2257">
        <w:rPr>
          <w:sz w:val="28"/>
          <w:szCs w:val="28"/>
        </w:rPr>
        <w:t xml:space="preserve">1 рубль на 1 жителя района, из них наибольший объем занимают коммунальные услуги – </w:t>
      </w:r>
      <w:r w:rsidR="00727400" w:rsidRPr="008F2257">
        <w:rPr>
          <w:sz w:val="28"/>
          <w:szCs w:val="28"/>
        </w:rPr>
        <w:t>46,7</w:t>
      </w:r>
      <w:r w:rsidRPr="008F2257">
        <w:rPr>
          <w:sz w:val="28"/>
          <w:szCs w:val="28"/>
        </w:rPr>
        <w:t xml:space="preserve">% от общего объема. 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201</w:t>
      </w:r>
      <w:r w:rsidR="00727400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 </w:t>
      </w:r>
      <w:r w:rsidR="008D34E1" w:rsidRPr="008F2257">
        <w:rPr>
          <w:sz w:val="28"/>
          <w:szCs w:val="28"/>
        </w:rPr>
        <w:t xml:space="preserve">доля объема финансирования с </w:t>
      </w:r>
      <w:r w:rsidRPr="008F2257">
        <w:rPr>
          <w:sz w:val="28"/>
          <w:szCs w:val="28"/>
        </w:rPr>
        <w:t>участи</w:t>
      </w:r>
      <w:r w:rsidR="00EA586E" w:rsidRPr="008F2257">
        <w:rPr>
          <w:sz w:val="28"/>
          <w:szCs w:val="28"/>
        </w:rPr>
        <w:t>ем</w:t>
      </w:r>
      <w:r w:rsidRPr="008F2257">
        <w:rPr>
          <w:sz w:val="28"/>
          <w:szCs w:val="28"/>
        </w:rPr>
        <w:t xml:space="preserve"> субъектов малого предпринимательства в закупках для муниципальных нужд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составил</w:t>
      </w:r>
      <w:r w:rsidR="00EA586E" w:rsidRPr="008F2257">
        <w:rPr>
          <w:sz w:val="28"/>
          <w:szCs w:val="28"/>
        </w:rPr>
        <w:t>а</w:t>
      </w:r>
      <w:r w:rsidRPr="008F2257">
        <w:rPr>
          <w:sz w:val="28"/>
          <w:szCs w:val="28"/>
        </w:rPr>
        <w:t xml:space="preserve"> </w:t>
      </w:r>
      <w:r w:rsidR="00A14428" w:rsidRPr="008F2257">
        <w:rPr>
          <w:sz w:val="28"/>
          <w:szCs w:val="28"/>
        </w:rPr>
        <w:t>57</w:t>
      </w:r>
      <w:r w:rsidR="00EA586E" w:rsidRPr="008F2257">
        <w:rPr>
          <w:sz w:val="28"/>
          <w:szCs w:val="28"/>
        </w:rPr>
        <w:t>,</w:t>
      </w:r>
      <w:r w:rsidR="00A14428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>%.</w:t>
      </w:r>
    </w:p>
    <w:p w:rsidR="00776865" w:rsidRPr="008F2257" w:rsidRDefault="005923D3" w:rsidP="004A35D6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Объем инвестиций в основной капитал п</w:t>
      </w:r>
      <w:r w:rsidR="00A604C0" w:rsidRPr="008F2257">
        <w:rPr>
          <w:sz w:val="28"/>
          <w:szCs w:val="28"/>
        </w:rPr>
        <w:t xml:space="preserve">о малым предприятиям составил  </w:t>
      </w:r>
      <w:r w:rsidR="00727400" w:rsidRPr="008F2257">
        <w:rPr>
          <w:sz w:val="28"/>
          <w:szCs w:val="28"/>
        </w:rPr>
        <w:t>55</w:t>
      </w:r>
      <w:r w:rsidR="00776865" w:rsidRPr="008F2257">
        <w:rPr>
          <w:sz w:val="28"/>
          <w:szCs w:val="28"/>
        </w:rPr>
        <w:t>2,</w:t>
      </w:r>
      <w:r w:rsidR="00727400" w:rsidRPr="008F2257">
        <w:rPr>
          <w:sz w:val="28"/>
          <w:szCs w:val="28"/>
        </w:rPr>
        <w:t>2</w:t>
      </w:r>
      <w:r w:rsidR="00A604C0" w:rsidRPr="008F2257">
        <w:rPr>
          <w:sz w:val="28"/>
          <w:szCs w:val="28"/>
        </w:rPr>
        <w:t xml:space="preserve"> млн</w:t>
      </w:r>
      <w:proofErr w:type="gramStart"/>
      <w:r w:rsidR="00A604C0" w:rsidRPr="008F2257">
        <w:rPr>
          <w:sz w:val="28"/>
          <w:szCs w:val="28"/>
        </w:rPr>
        <w:t>.р</w:t>
      </w:r>
      <w:proofErr w:type="gramEnd"/>
      <w:r w:rsidR="00A604C0" w:rsidRPr="008F2257">
        <w:rPr>
          <w:sz w:val="28"/>
          <w:szCs w:val="28"/>
        </w:rPr>
        <w:t xml:space="preserve">уб., темп роста составил </w:t>
      </w:r>
      <w:r w:rsidR="001D56D5" w:rsidRPr="008F2257">
        <w:rPr>
          <w:sz w:val="28"/>
          <w:szCs w:val="28"/>
        </w:rPr>
        <w:t>1</w:t>
      </w:r>
      <w:r w:rsidR="00727400" w:rsidRPr="008F2257">
        <w:rPr>
          <w:sz w:val="28"/>
          <w:szCs w:val="28"/>
        </w:rPr>
        <w:t>30</w:t>
      </w:r>
      <w:r w:rsidR="00776865" w:rsidRPr="008F2257">
        <w:rPr>
          <w:sz w:val="28"/>
          <w:szCs w:val="28"/>
        </w:rPr>
        <w:t>,</w:t>
      </w:r>
      <w:r w:rsidR="00727400" w:rsidRPr="008F2257">
        <w:rPr>
          <w:sz w:val="28"/>
          <w:szCs w:val="28"/>
        </w:rPr>
        <w:t>6</w:t>
      </w:r>
      <w:r w:rsidRPr="008F2257">
        <w:rPr>
          <w:sz w:val="28"/>
          <w:szCs w:val="28"/>
        </w:rPr>
        <w:t>% к уровню прошлого года.</w:t>
      </w:r>
      <w:r w:rsidR="007674B8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lastRenderedPageBreak/>
        <w:t>Наибольший объем инвестиций в ООО «</w:t>
      </w:r>
      <w:proofErr w:type="spellStart"/>
      <w:r w:rsidRPr="008F2257">
        <w:rPr>
          <w:sz w:val="28"/>
          <w:szCs w:val="28"/>
        </w:rPr>
        <w:t>Латкин</w:t>
      </w:r>
      <w:proofErr w:type="spellEnd"/>
      <w:r w:rsidRPr="008F2257">
        <w:rPr>
          <w:sz w:val="28"/>
          <w:szCs w:val="28"/>
        </w:rPr>
        <w:t>»</w:t>
      </w:r>
      <w:r w:rsidR="004A35D6" w:rsidRPr="008F2257">
        <w:rPr>
          <w:sz w:val="28"/>
          <w:szCs w:val="28"/>
        </w:rPr>
        <w:t xml:space="preserve"> – 307</w:t>
      </w:r>
      <w:r w:rsidR="00776865" w:rsidRPr="008F2257">
        <w:rPr>
          <w:sz w:val="28"/>
          <w:szCs w:val="28"/>
        </w:rPr>
        <w:t>,</w:t>
      </w:r>
      <w:r w:rsidR="004A35D6" w:rsidRPr="008F2257">
        <w:rPr>
          <w:sz w:val="28"/>
          <w:szCs w:val="28"/>
        </w:rPr>
        <w:t>4</w:t>
      </w:r>
      <w:r w:rsidR="00776865" w:rsidRPr="008F2257">
        <w:rPr>
          <w:sz w:val="28"/>
          <w:szCs w:val="28"/>
        </w:rPr>
        <w:t xml:space="preserve"> млн</w:t>
      </w:r>
      <w:proofErr w:type="gramStart"/>
      <w:r w:rsidR="00776865" w:rsidRPr="008F2257">
        <w:rPr>
          <w:sz w:val="28"/>
          <w:szCs w:val="28"/>
        </w:rPr>
        <w:t>.р</w:t>
      </w:r>
      <w:proofErr w:type="gramEnd"/>
      <w:r w:rsidR="00776865" w:rsidRPr="008F2257">
        <w:rPr>
          <w:sz w:val="28"/>
          <w:szCs w:val="28"/>
        </w:rPr>
        <w:t xml:space="preserve">уб., </w:t>
      </w:r>
      <w:r w:rsidR="004A35D6" w:rsidRPr="008F2257">
        <w:rPr>
          <w:sz w:val="28"/>
          <w:szCs w:val="28"/>
        </w:rPr>
        <w:t xml:space="preserve">ООО ФХ </w:t>
      </w:r>
      <w:proofErr w:type="spellStart"/>
      <w:r w:rsidR="004A35D6" w:rsidRPr="008F2257">
        <w:rPr>
          <w:sz w:val="28"/>
          <w:szCs w:val="28"/>
        </w:rPr>
        <w:t>Ялина</w:t>
      </w:r>
      <w:proofErr w:type="spellEnd"/>
      <w:r w:rsidR="004A35D6" w:rsidRPr="008F2257">
        <w:rPr>
          <w:sz w:val="28"/>
          <w:szCs w:val="28"/>
        </w:rPr>
        <w:t xml:space="preserve"> А.П. – 57,3 млн.руб., </w:t>
      </w:r>
      <w:r w:rsidR="00776865" w:rsidRPr="008F2257">
        <w:rPr>
          <w:sz w:val="28"/>
          <w:szCs w:val="28"/>
        </w:rPr>
        <w:t xml:space="preserve">ООО Фермер </w:t>
      </w:r>
      <w:proofErr w:type="spellStart"/>
      <w:r w:rsidR="00776865" w:rsidRPr="008F2257">
        <w:rPr>
          <w:sz w:val="28"/>
          <w:szCs w:val="28"/>
        </w:rPr>
        <w:t>Лабзин</w:t>
      </w:r>
      <w:proofErr w:type="spellEnd"/>
      <w:r w:rsidR="00776865" w:rsidRPr="008F2257">
        <w:rPr>
          <w:sz w:val="28"/>
          <w:szCs w:val="28"/>
        </w:rPr>
        <w:t xml:space="preserve"> С.А.</w:t>
      </w:r>
      <w:r w:rsidR="007674B8" w:rsidRPr="008F2257">
        <w:rPr>
          <w:sz w:val="28"/>
          <w:szCs w:val="28"/>
        </w:rPr>
        <w:t xml:space="preserve"> – 43</w:t>
      </w:r>
      <w:r w:rsidR="00776865" w:rsidRPr="008F2257">
        <w:rPr>
          <w:sz w:val="28"/>
          <w:szCs w:val="28"/>
        </w:rPr>
        <w:t>,</w:t>
      </w:r>
      <w:r w:rsidR="007674B8" w:rsidRPr="008F2257">
        <w:rPr>
          <w:sz w:val="28"/>
          <w:szCs w:val="28"/>
        </w:rPr>
        <w:t>4</w:t>
      </w:r>
      <w:r w:rsidR="00776865" w:rsidRPr="008F2257">
        <w:rPr>
          <w:sz w:val="28"/>
          <w:szCs w:val="28"/>
        </w:rPr>
        <w:t xml:space="preserve"> млн.руб.</w:t>
      </w:r>
      <w:r w:rsidR="007674B8" w:rsidRPr="008F2257">
        <w:rPr>
          <w:sz w:val="28"/>
          <w:szCs w:val="28"/>
        </w:rPr>
        <w:t>,</w:t>
      </w:r>
      <w:r w:rsidR="00776865" w:rsidRPr="008F2257">
        <w:rPr>
          <w:sz w:val="28"/>
          <w:szCs w:val="28"/>
        </w:rPr>
        <w:t xml:space="preserve"> </w:t>
      </w:r>
      <w:r w:rsidR="007674B8" w:rsidRPr="008F2257">
        <w:rPr>
          <w:sz w:val="28"/>
          <w:szCs w:val="28"/>
        </w:rPr>
        <w:t>ООО «</w:t>
      </w:r>
      <w:proofErr w:type="spellStart"/>
      <w:r w:rsidR="007674B8" w:rsidRPr="008F2257">
        <w:rPr>
          <w:sz w:val="28"/>
          <w:szCs w:val="28"/>
        </w:rPr>
        <w:t>Агропромресурс</w:t>
      </w:r>
      <w:proofErr w:type="spellEnd"/>
      <w:r w:rsidR="007674B8" w:rsidRPr="008F2257">
        <w:rPr>
          <w:sz w:val="28"/>
          <w:szCs w:val="28"/>
        </w:rPr>
        <w:t>» – 27,1 млн.руб.</w:t>
      </w:r>
    </w:p>
    <w:p w:rsidR="003D664D" w:rsidRPr="008F2257" w:rsidRDefault="00BF4BC5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По показателю доля площади земельных участков, являющихся объектами налогообложения земельным налогом, в общей площади территории муниципального района </w:t>
      </w:r>
      <w:r w:rsidR="003D664D" w:rsidRPr="008F2257">
        <w:rPr>
          <w:sz w:val="28"/>
          <w:szCs w:val="28"/>
        </w:rPr>
        <w:t>за 201</w:t>
      </w:r>
      <w:r w:rsidR="000767AC" w:rsidRPr="008F2257">
        <w:rPr>
          <w:sz w:val="28"/>
          <w:szCs w:val="28"/>
        </w:rPr>
        <w:t>8</w:t>
      </w:r>
      <w:r w:rsidR="003D664D" w:rsidRPr="008F2257">
        <w:rPr>
          <w:sz w:val="28"/>
          <w:szCs w:val="28"/>
        </w:rPr>
        <w:t xml:space="preserve"> год составила 7</w:t>
      </w:r>
      <w:r w:rsidR="000767AC" w:rsidRPr="008F2257">
        <w:rPr>
          <w:sz w:val="28"/>
          <w:szCs w:val="28"/>
        </w:rPr>
        <w:t>4</w:t>
      </w:r>
      <w:r w:rsidR="00024CC9" w:rsidRPr="008F2257">
        <w:rPr>
          <w:sz w:val="28"/>
          <w:szCs w:val="28"/>
        </w:rPr>
        <w:t>,</w:t>
      </w:r>
      <w:r w:rsidR="000767AC" w:rsidRPr="008F2257">
        <w:rPr>
          <w:sz w:val="28"/>
          <w:szCs w:val="28"/>
        </w:rPr>
        <w:t>14</w:t>
      </w:r>
      <w:r w:rsidR="003D664D" w:rsidRPr="008F2257">
        <w:rPr>
          <w:sz w:val="28"/>
          <w:szCs w:val="28"/>
        </w:rPr>
        <w:t xml:space="preserve">. </w:t>
      </w:r>
      <w:r w:rsidR="000767AC" w:rsidRPr="008F2257">
        <w:rPr>
          <w:sz w:val="28"/>
          <w:szCs w:val="28"/>
        </w:rPr>
        <w:t>Значение данного показателя увеличилось за счет увеличения площади земельных участков, являющихся объектами налогообложения в 2018 году, на 884 га.</w:t>
      </w:r>
      <w:r w:rsidR="003D664D" w:rsidRPr="008F2257">
        <w:rPr>
          <w:sz w:val="28"/>
          <w:szCs w:val="28"/>
        </w:rPr>
        <w:t xml:space="preserve"> 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Объем произведенной сельскохозяйственной продукции  по итогам 2018 года по </w:t>
      </w:r>
      <w:proofErr w:type="spellStart"/>
      <w:r w:rsidRPr="008F2257">
        <w:rPr>
          <w:sz w:val="28"/>
          <w:szCs w:val="28"/>
        </w:rPr>
        <w:t>сельхозорганизациям</w:t>
      </w:r>
      <w:proofErr w:type="spellEnd"/>
      <w:r w:rsidRPr="008F2257">
        <w:rPr>
          <w:sz w:val="28"/>
          <w:szCs w:val="28"/>
        </w:rPr>
        <w:t xml:space="preserve"> и крестьянским (фермерским) хозяйствам составил 2,</w:t>
      </w:r>
      <w:r w:rsidR="00FE0B5C">
        <w:rPr>
          <w:sz w:val="28"/>
          <w:szCs w:val="28"/>
        </w:rPr>
        <w:t>5</w:t>
      </w:r>
      <w:r w:rsidRPr="008F2257">
        <w:rPr>
          <w:sz w:val="28"/>
          <w:szCs w:val="28"/>
        </w:rPr>
        <w:t xml:space="preserve"> млрд. руб. Произведено всего 60340 тонн зерна, 171563 тонны картофеля, 13327 тонн молока.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По данным сводной годовой бухгалтерской отчетности за 2018 год   сельскохозяйственных организаций - 19 ед.  Все предприятия по итогам года получили прибыль. Общая сумма выручки от реализации продукции в СХО составила 1555,6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 xml:space="preserve">уб. (120,7% к 2017 г. или + 267,5 млн.руб.).   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Росту поступления выручки в СХО способствовали увеличение объемов  реализации зерна и картофеля (+31650 тонн и +5887 тонн соответственно), а также рост цены на зерно (118% к 2017 г.). Средняя цена реализации  одной тонны  зерна составила 7631 рубль, картофеля - 8771 рубль (98% от уровня 2017 г.).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Хозяйствами получена прибыль до налогообложения 348,5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 (темп роста 136% к 2017 г.), уровень рентабельности 28,7% (109% к 2017 г.).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Кроме того, получен доход от реализации продукции в крестьянских (фермерских) хозяйствах на общую сумму 444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 (117% к 2017 г.).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Общий показатель поступления выручки по </w:t>
      </w:r>
      <w:proofErr w:type="spellStart"/>
      <w:r w:rsidRPr="008F2257">
        <w:rPr>
          <w:sz w:val="28"/>
          <w:szCs w:val="28"/>
        </w:rPr>
        <w:t>сельхозорганизациям</w:t>
      </w:r>
      <w:proofErr w:type="spellEnd"/>
      <w:r w:rsidRPr="008F2257">
        <w:rPr>
          <w:sz w:val="28"/>
          <w:szCs w:val="28"/>
        </w:rPr>
        <w:t xml:space="preserve"> и крестьянским (фермерским) хозяйствам составил 1999,5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 (+330,7 млн.руб. к 2017 г.).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Среднемесячная заработная плата по </w:t>
      </w:r>
      <w:proofErr w:type="spellStart"/>
      <w:r w:rsidRPr="008F2257">
        <w:rPr>
          <w:sz w:val="28"/>
          <w:szCs w:val="28"/>
        </w:rPr>
        <w:t>сельхозорганизациям</w:t>
      </w:r>
      <w:proofErr w:type="spellEnd"/>
      <w:r w:rsidRPr="008F2257">
        <w:rPr>
          <w:sz w:val="28"/>
          <w:szCs w:val="28"/>
        </w:rPr>
        <w:t xml:space="preserve"> – 25269 рублей, темп роста к предыдущему году – 106%.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На поддержку аграрного сектора из федерального и областного бюджета поступило 101,2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 (114,2% к 2017 г.). Наибольшая сумма субсидий получена «на 1 кг реализованного молока» - 21,1 млн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уб., по несвязанной поддержке – 19,4 млн.руб.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На 2019 год подготовлена производственная программа, общая посевная площадь сельскохозяйственных культур составит 34130 га (100,1% к 2018 г.), в т.ч. зерновые и зернобобовые – 19992 га (101,8%), картофеля – 5650 га (100,1%).  </w:t>
      </w:r>
    </w:p>
    <w:p w:rsidR="00962C9C" w:rsidRPr="008F2257" w:rsidRDefault="00962C9C" w:rsidP="00962C9C">
      <w:pPr>
        <w:ind w:firstLine="708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Производственную деятельность планируют осуществлять 19 </w:t>
      </w:r>
      <w:proofErr w:type="spellStart"/>
      <w:r w:rsidRPr="008F2257">
        <w:rPr>
          <w:sz w:val="28"/>
          <w:szCs w:val="28"/>
        </w:rPr>
        <w:t>сельхозорганизаций</w:t>
      </w:r>
      <w:proofErr w:type="spellEnd"/>
      <w:r w:rsidRPr="008F2257">
        <w:rPr>
          <w:sz w:val="28"/>
          <w:szCs w:val="28"/>
        </w:rPr>
        <w:t>.</w:t>
      </w:r>
    </w:p>
    <w:p w:rsidR="00962C9C" w:rsidRPr="008F2257" w:rsidRDefault="00962C9C" w:rsidP="000C57DE">
      <w:pPr>
        <w:ind w:firstLine="709"/>
        <w:jc w:val="both"/>
        <w:rPr>
          <w:sz w:val="28"/>
          <w:szCs w:val="28"/>
        </w:rPr>
      </w:pPr>
    </w:p>
    <w:p w:rsidR="00BE001C" w:rsidRPr="008F2257" w:rsidRDefault="00BE001C" w:rsidP="00E33CE5">
      <w:pPr>
        <w:ind w:firstLine="709"/>
        <w:jc w:val="center"/>
        <w:rPr>
          <w:b/>
          <w:sz w:val="28"/>
          <w:szCs w:val="28"/>
        </w:rPr>
      </w:pPr>
      <w:r w:rsidRPr="008F2257">
        <w:rPr>
          <w:b/>
          <w:sz w:val="32"/>
          <w:szCs w:val="32"/>
          <w:lang w:val="en-US"/>
        </w:rPr>
        <w:t>II</w:t>
      </w:r>
      <w:r w:rsidRPr="008F2257">
        <w:rPr>
          <w:b/>
          <w:sz w:val="32"/>
          <w:szCs w:val="32"/>
        </w:rPr>
        <w:t>. Дошкольное образование</w:t>
      </w:r>
    </w:p>
    <w:p w:rsidR="00BE001C" w:rsidRPr="008F2257" w:rsidRDefault="00BE001C" w:rsidP="000C57DE">
      <w:pPr>
        <w:ind w:firstLine="709"/>
        <w:jc w:val="center"/>
        <w:rPr>
          <w:b/>
          <w:sz w:val="20"/>
          <w:szCs w:val="20"/>
        </w:rPr>
      </w:pPr>
    </w:p>
    <w:p w:rsidR="002912BA" w:rsidRPr="00F21630" w:rsidRDefault="002912BA" w:rsidP="002912BA">
      <w:pPr>
        <w:ind w:firstLine="709"/>
        <w:jc w:val="both"/>
        <w:rPr>
          <w:sz w:val="28"/>
          <w:szCs w:val="28"/>
        </w:rPr>
      </w:pPr>
      <w:r w:rsidRPr="002912BA">
        <w:rPr>
          <w:sz w:val="28"/>
          <w:szCs w:val="28"/>
        </w:rPr>
        <w:t>Дошкольное образование</w:t>
      </w:r>
      <w:r w:rsidRPr="00F21630">
        <w:rPr>
          <w:b/>
          <w:sz w:val="28"/>
          <w:szCs w:val="28"/>
        </w:rPr>
        <w:t xml:space="preserve"> </w:t>
      </w:r>
      <w:r w:rsidRPr="00F21630">
        <w:rPr>
          <w:sz w:val="28"/>
          <w:szCs w:val="28"/>
        </w:rPr>
        <w:t xml:space="preserve">является наиболее результативным с точки зрения долгосрочных социальных и образовательных эффектов. </w:t>
      </w:r>
    </w:p>
    <w:p w:rsidR="002912BA" w:rsidRPr="00B962BC" w:rsidRDefault="002912BA" w:rsidP="002912BA">
      <w:pPr>
        <w:ind w:firstLine="709"/>
        <w:jc w:val="both"/>
        <w:rPr>
          <w:sz w:val="28"/>
          <w:szCs w:val="28"/>
        </w:rPr>
      </w:pPr>
      <w:r w:rsidRPr="003D4389">
        <w:rPr>
          <w:sz w:val="28"/>
          <w:szCs w:val="28"/>
        </w:rPr>
        <w:t xml:space="preserve">В 13 детских садах и дошкольных группах на базе 7 школ на </w:t>
      </w:r>
      <w:r>
        <w:rPr>
          <w:sz w:val="28"/>
          <w:szCs w:val="28"/>
        </w:rPr>
        <w:t>3</w:t>
      </w:r>
      <w:r w:rsidRPr="003D4389">
        <w:rPr>
          <w:sz w:val="28"/>
          <w:szCs w:val="28"/>
        </w:rPr>
        <w:t xml:space="preserve">1 </w:t>
      </w:r>
      <w:r>
        <w:rPr>
          <w:sz w:val="28"/>
          <w:szCs w:val="28"/>
        </w:rPr>
        <w:t>декабря</w:t>
      </w:r>
      <w:r w:rsidRPr="003D4389">
        <w:rPr>
          <w:sz w:val="28"/>
          <w:szCs w:val="28"/>
        </w:rPr>
        <w:t xml:space="preserve"> 2018 года дошкольное образование получали 1</w:t>
      </w:r>
      <w:r>
        <w:rPr>
          <w:sz w:val="28"/>
          <w:szCs w:val="28"/>
        </w:rPr>
        <w:t>825</w:t>
      </w:r>
      <w:r w:rsidRPr="003D4389">
        <w:rPr>
          <w:sz w:val="28"/>
          <w:szCs w:val="28"/>
        </w:rPr>
        <w:t xml:space="preserve"> воспитанников в возрасте от 1</w:t>
      </w:r>
      <w:r>
        <w:rPr>
          <w:sz w:val="28"/>
          <w:szCs w:val="28"/>
        </w:rPr>
        <w:t xml:space="preserve"> </w:t>
      </w:r>
      <w:r w:rsidRPr="003D4389">
        <w:rPr>
          <w:sz w:val="28"/>
          <w:szCs w:val="28"/>
        </w:rPr>
        <w:t xml:space="preserve">до </w:t>
      </w:r>
      <w:r>
        <w:rPr>
          <w:sz w:val="28"/>
          <w:szCs w:val="28"/>
        </w:rPr>
        <w:t>6</w:t>
      </w:r>
      <w:r w:rsidRPr="003D4389">
        <w:rPr>
          <w:sz w:val="28"/>
          <w:szCs w:val="28"/>
        </w:rPr>
        <w:t xml:space="preserve"> лет. </w:t>
      </w:r>
    </w:p>
    <w:p w:rsidR="002912BA" w:rsidRPr="00861F8E" w:rsidRDefault="002912BA" w:rsidP="002912BA">
      <w:pPr>
        <w:ind w:firstLine="709"/>
        <w:jc w:val="both"/>
        <w:rPr>
          <w:sz w:val="28"/>
          <w:szCs w:val="28"/>
        </w:rPr>
      </w:pPr>
      <w:r w:rsidRPr="00861F8E">
        <w:rPr>
          <w:sz w:val="28"/>
          <w:szCs w:val="28"/>
        </w:rPr>
        <w:lastRenderedPageBreak/>
        <w:t>Главным направлением работы дошкольных образователь</w:t>
      </w:r>
      <w:r>
        <w:rPr>
          <w:sz w:val="28"/>
          <w:szCs w:val="28"/>
        </w:rPr>
        <w:t>ных учреждений в 2018</w:t>
      </w:r>
      <w:r w:rsidRPr="00861F8E">
        <w:rPr>
          <w:sz w:val="28"/>
          <w:szCs w:val="28"/>
        </w:rPr>
        <w:t xml:space="preserve"> году являлось выполнение программных мероприятий областной целевой программы «Ликвидация очередности в дошкольных образовательных учреждениях Нижегородской области детей в возрасте 3 - 7 лет на 2013 - 2015 годы и на период до 2023 год</w:t>
      </w:r>
      <w:r>
        <w:rPr>
          <w:sz w:val="28"/>
          <w:szCs w:val="28"/>
        </w:rPr>
        <w:t xml:space="preserve">а». </w:t>
      </w:r>
    </w:p>
    <w:p w:rsidR="002912BA" w:rsidRPr="00861F8E" w:rsidRDefault="002912BA" w:rsidP="002912BA">
      <w:pPr>
        <w:ind w:firstLine="709"/>
        <w:jc w:val="both"/>
        <w:rPr>
          <w:sz w:val="28"/>
          <w:szCs w:val="28"/>
        </w:rPr>
      </w:pPr>
      <w:r w:rsidRPr="00861F8E">
        <w:rPr>
          <w:sz w:val="28"/>
          <w:szCs w:val="28"/>
        </w:rPr>
        <w:t xml:space="preserve">Всего на </w:t>
      </w:r>
      <w:r>
        <w:rPr>
          <w:sz w:val="28"/>
          <w:szCs w:val="28"/>
        </w:rPr>
        <w:t>3</w:t>
      </w:r>
      <w:r w:rsidRPr="00861F8E">
        <w:rPr>
          <w:sz w:val="28"/>
          <w:szCs w:val="28"/>
        </w:rPr>
        <w:t>1.</w:t>
      </w:r>
      <w:r>
        <w:rPr>
          <w:sz w:val="28"/>
          <w:szCs w:val="28"/>
        </w:rPr>
        <w:t>12</w:t>
      </w:r>
      <w:r w:rsidRPr="00861F8E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861F8E">
        <w:rPr>
          <w:sz w:val="28"/>
          <w:szCs w:val="28"/>
        </w:rPr>
        <w:t xml:space="preserve"> года в очереди на получение места в дошкольном образовател</w:t>
      </w:r>
      <w:r>
        <w:rPr>
          <w:sz w:val="28"/>
          <w:szCs w:val="28"/>
        </w:rPr>
        <w:t>ьном учреждении сто</w:t>
      </w:r>
      <w:r w:rsidR="00202D36">
        <w:rPr>
          <w:sz w:val="28"/>
          <w:szCs w:val="28"/>
        </w:rPr>
        <w:t>яли</w:t>
      </w:r>
      <w:r>
        <w:rPr>
          <w:sz w:val="28"/>
          <w:szCs w:val="28"/>
        </w:rPr>
        <w:t xml:space="preserve"> 747 детей</w:t>
      </w:r>
      <w:r w:rsidRPr="00861F8E">
        <w:rPr>
          <w:sz w:val="28"/>
          <w:szCs w:val="28"/>
        </w:rPr>
        <w:t xml:space="preserve"> в возрасте от </w:t>
      </w:r>
      <w:r>
        <w:rPr>
          <w:sz w:val="28"/>
          <w:szCs w:val="28"/>
        </w:rPr>
        <w:t>1</w:t>
      </w:r>
      <w:r w:rsidRPr="00861F8E">
        <w:rPr>
          <w:sz w:val="28"/>
          <w:szCs w:val="28"/>
        </w:rPr>
        <w:t xml:space="preserve"> до </w:t>
      </w:r>
      <w:r>
        <w:rPr>
          <w:sz w:val="28"/>
          <w:szCs w:val="28"/>
        </w:rPr>
        <w:t>6</w:t>
      </w:r>
      <w:r w:rsidRPr="00861F8E">
        <w:rPr>
          <w:sz w:val="28"/>
          <w:szCs w:val="28"/>
        </w:rPr>
        <w:t xml:space="preserve"> лет, из них от 3-х до 7 лет в разделе актуальный спрос – 0 человек. Таким образом, доступность дошкольного образования для детей от 3-х до 7 лет – 100%.</w:t>
      </w:r>
    </w:p>
    <w:p w:rsidR="002912BA" w:rsidRPr="00861F8E" w:rsidRDefault="002912BA" w:rsidP="002912BA">
      <w:pPr>
        <w:ind w:firstLine="709"/>
        <w:jc w:val="both"/>
        <w:rPr>
          <w:sz w:val="28"/>
          <w:szCs w:val="28"/>
        </w:rPr>
      </w:pPr>
      <w:r w:rsidRPr="00861F8E">
        <w:rPr>
          <w:sz w:val="28"/>
          <w:szCs w:val="28"/>
        </w:rPr>
        <w:t>Отделом дошкольного образования на основании данных программы электронной очереди был проведен анализ потребности в местах в дошкольных обр</w:t>
      </w:r>
      <w:r>
        <w:rPr>
          <w:sz w:val="28"/>
          <w:szCs w:val="28"/>
        </w:rPr>
        <w:t>азовательных учреждениях на 2018-2019 и 2019-2020</w:t>
      </w:r>
      <w:r w:rsidRPr="00861F8E">
        <w:rPr>
          <w:sz w:val="28"/>
          <w:szCs w:val="28"/>
        </w:rPr>
        <w:t xml:space="preserve"> учебный гг. На основании</w:t>
      </w:r>
      <w:r>
        <w:rPr>
          <w:sz w:val="28"/>
          <w:szCs w:val="28"/>
        </w:rPr>
        <w:t xml:space="preserve"> этого анализа было выявлено два</w:t>
      </w:r>
      <w:r w:rsidRPr="00861F8E">
        <w:rPr>
          <w:sz w:val="28"/>
          <w:szCs w:val="28"/>
        </w:rPr>
        <w:t xml:space="preserve"> населенных пункта, где проблема недостатка мест в детском саду будет очень острой на 01.09.201</w:t>
      </w:r>
      <w:r>
        <w:rPr>
          <w:sz w:val="28"/>
          <w:szCs w:val="28"/>
        </w:rPr>
        <w:t xml:space="preserve">9 </w:t>
      </w:r>
      <w:r w:rsidRPr="00861F8E">
        <w:rPr>
          <w:sz w:val="28"/>
          <w:szCs w:val="28"/>
        </w:rPr>
        <w:t>г.</w:t>
      </w:r>
      <w:r>
        <w:rPr>
          <w:sz w:val="28"/>
          <w:szCs w:val="28"/>
        </w:rPr>
        <w:t xml:space="preserve">: </w:t>
      </w:r>
      <w:r w:rsidRPr="00861F8E">
        <w:rPr>
          <w:sz w:val="28"/>
          <w:szCs w:val="28"/>
        </w:rPr>
        <w:t>по р.</w:t>
      </w:r>
      <w:r>
        <w:rPr>
          <w:sz w:val="28"/>
          <w:szCs w:val="28"/>
        </w:rPr>
        <w:t xml:space="preserve">п. </w:t>
      </w:r>
      <w:proofErr w:type="gramStart"/>
      <w:r>
        <w:rPr>
          <w:sz w:val="28"/>
          <w:szCs w:val="28"/>
        </w:rPr>
        <w:t>Выездное</w:t>
      </w:r>
      <w:proofErr w:type="gramEnd"/>
      <w:r>
        <w:rPr>
          <w:sz w:val="28"/>
          <w:szCs w:val="28"/>
        </w:rPr>
        <w:t xml:space="preserve"> нехватка составит 89 мест; по с. Красное 14 мест. </w:t>
      </w:r>
      <w:r w:rsidRPr="00861F8E">
        <w:rPr>
          <w:sz w:val="28"/>
          <w:szCs w:val="28"/>
        </w:rPr>
        <w:t>При этом нужно учитывать, что возраст зачисления в МБДОУ будет смещаться с возраста  3</w:t>
      </w:r>
      <w:r>
        <w:rPr>
          <w:sz w:val="28"/>
          <w:szCs w:val="28"/>
        </w:rPr>
        <w:t>-</w:t>
      </w:r>
      <w:r w:rsidRPr="00861F8E">
        <w:rPr>
          <w:sz w:val="28"/>
          <w:szCs w:val="28"/>
        </w:rPr>
        <w:t xml:space="preserve">х лет к 4 годам, а на созданные места в группы  раннего возраста будут зачисляться воспитанники младшего и среднего возраста. </w:t>
      </w:r>
      <w:proofErr w:type="gramStart"/>
      <w:r w:rsidRPr="00861F8E">
        <w:rPr>
          <w:sz w:val="28"/>
          <w:szCs w:val="28"/>
        </w:rPr>
        <w:t>Таким образом, для выполнения федеральных показателей по 100-процентной доступности дошкольного образования для детей в возрасте от 3 до 7 лет (в соответствии с Указом През</w:t>
      </w:r>
      <w:r>
        <w:rPr>
          <w:sz w:val="28"/>
          <w:szCs w:val="28"/>
        </w:rPr>
        <w:t xml:space="preserve">идента № 599 от 7 мая 2012 года) и обеспечения местами детей в возрасте от 1,5 до 3-х лет </w:t>
      </w:r>
      <w:r w:rsidRPr="00861F8E">
        <w:rPr>
          <w:sz w:val="28"/>
          <w:szCs w:val="28"/>
        </w:rPr>
        <w:t>необходимо принятие мер по созданию дополнительных</w:t>
      </w:r>
      <w:r>
        <w:rPr>
          <w:sz w:val="28"/>
          <w:szCs w:val="28"/>
        </w:rPr>
        <w:t xml:space="preserve">  мест (площадей)</w:t>
      </w:r>
      <w:r w:rsidRPr="00861F8E">
        <w:rPr>
          <w:sz w:val="28"/>
          <w:szCs w:val="28"/>
        </w:rPr>
        <w:t xml:space="preserve"> на территории</w:t>
      </w:r>
      <w:r>
        <w:rPr>
          <w:sz w:val="28"/>
          <w:szCs w:val="28"/>
        </w:rPr>
        <w:t xml:space="preserve"> с. Красное и р.п.</w:t>
      </w:r>
      <w:proofErr w:type="gramEnd"/>
      <w:r>
        <w:rPr>
          <w:sz w:val="28"/>
          <w:szCs w:val="28"/>
        </w:rPr>
        <w:t xml:space="preserve"> Выездное.</w:t>
      </w:r>
    </w:p>
    <w:p w:rsidR="002912BA" w:rsidRPr="00861F8E" w:rsidRDefault="002912BA" w:rsidP="002912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Одним из важных направлений в работе остается </w:t>
      </w:r>
      <w:r w:rsidRPr="00861F8E">
        <w:rPr>
          <w:sz w:val="28"/>
          <w:szCs w:val="28"/>
        </w:rPr>
        <w:t>организация работы с детьми с ограниченными возможностями здоровья и детьми-инвалидами</w:t>
      </w:r>
      <w:r>
        <w:rPr>
          <w:sz w:val="28"/>
          <w:szCs w:val="28"/>
        </w:rPr>
        <w:t>. В целях обеспечения доступности и повышения качества дошкольного образования в 2018 году на базе МБДОУ Детский сад № 34 «</w:t>
      </w:r>
      <w:proofErr w:type="spellStart"/>
      <w:r>
        <w:rPr>
          <w:sz w:val="28"/>
          <w:szCs w:val="28"/>
        </w:rPr>
        <w:t>Чиполлино</w:t>
      </w:r>
      <w:proofErr w:type="spellEnd"/>
      <w:r>
        <w:rPr>
          <w:sz w:val="28"/>
          <w:szCs w:val="28"/>
        </w:rPr>
        <w:t xml:space="preserve">» р.п. </w:t>
      </w:r>
      <w:proofErr w:type="gramStart"/>
      <w:r>
        <w:rPr>
          <w:sz w:val="28"/>
          <w:szCs w:val="28"/>
        </w:rPr>
        <w:t>Выездное</w:t>
      </w:r>
      <w:proofErr w:type="gramEnd"/>
      <w:r>
        <w:rPr>
          <w:sz w:val="28"/>
          <w:szCs w:val="28"/>
        </w:rPr>
        <w:t xml:space="preserve"> и МБДОУ «Березовский детский сад № 35» открылись две комбинированные группы, в которых совместно обучаются дети, не имеющие отклонений в развитии</w:t>
      </w:r>
      <w:r w:rsidR="00E9747C">
        <w:rPr>
          <w:sz w:val="28"/>
          <w:szCs w:val="28"/>
        </w:rPr>
        <w:t>,</w:t>
      </w:r>
      <w:r>
        <w:rPr>
          <w:sz w:val="28"/>
          <w:szCs w:val="28"/>
        </w:rPr>
        <w:t xml:space="preserve"> и дети с ОВЗ и дети-инвалиды.</w:t>
      </w:r>
    </w:p>
    <w:p w:rsidR="002912BA" w:rsidRDefault="002912BA" w:rsidP="002912BA">
      <w:pPr>
        <w:ind w:firstLine="709"/>
        <w:jc w:val="both"/>
        <w:rPr>
          <w:sz w:val="28"/>
          <w:szCs w:val="28"/>
        </w:rPr>
      </w:pPr>
      <w:r w:rsidRPr="00861F8E">
        <w:rPr>
          <w:sz w:val="28"/>
          <w:szCs w:val="28"/>
        </w:rPr>
        <w:t xml:space="preserve">Для качественного перехода на ФГОС </w:t>
      </w:r>
      <w:proofErr w:type="gramStart"/>
      <w:r w:rsidRPr="00861F8E">
        <w:rPr>
          <w:sz w:val="28"/>
          <w:szCs w:val="28"/>
        </w:rPr>
        <w:t>ДО</w:t>
      </w:r>
      <w:proofErr w:type="gramEnd"/>
      <w:r w:rsidRPr="00861F8E">
        <w:rPr>
          <w:sz w:val="28"/>
          <w:szCs w:val="28"/>
        </w:rPr>
        <w:t xml:space="preserve"> необходимо </w:t>
      </w:r>
      <w:proofErr w:type="gramStart"/>
      <w:r w:rsidRPr="00861F8E">
        <w:rPr>
          <w:sz w:val="28"/>
          <w:szCs w:val="28"/>
        </w:rPr>
        <w:t>дополнительное</w:t>
      </w:r>
      <w:proofErr w:type="gramEnd"/>
      <w:r w:rsidRPr="00861F8E">
        <w:rPr>
          <w:sz w:val="28"/>
          <w:szCs w:val="28"/>
        </w:rPr>
        <w:t xml:space="preserve"> финансирование ОМСУ для оснащения развивающей предметно-пространственной среды дошкольных образовательных учреждений   интерактивными досками, </w:t>
      </w:r>
      <w:proofErr w:type="spellStart"/>
      <w:r w:rsidRPr="00861F8E">
        <w:rPr>
          <w:sz w:val="28"/>
          <w:szCs w:val="28"/>
        </w:rPr>
        <w:t>мультимедийным</w:t>
      </w:r>
      <w:proofErr w:type="spellEnd"/>
      <w:r w:rsidRPr="00861F8E">
        <w:rPr>
          <w:sz w:val="28"/>
          <w:szCs w:val="28"/>
        </w:rPr>
        <w:t xml:space="preserve"> оборудова</w:t>
      </w:r>
      <w:r>
        <w:rPr>
          <w:sz w:val="28"/>
          <w:szCs w:val="28"/>
        </w:rPr>
        <w:t>нием, трансформируемой мебелью и учебно-методическими комплексами для работы с детьми с ОВЗ.</w:t>
      </w:r>
    </w:p>
    <w:p w:rsidR="002912BA" w:rsidRPr="00DE6DCF" w:rsidRDefault="002912BA" w:rsidP="002912BA">
      <w:pPr>
        <w:ind w:firstLine="709"/>
        <w:jc w:val="both"/>
        <w:rPr>
          <w:sz w:val="28"/>
          <w:szCs w:val="28"/>
        </w:rPr>
      </w:pPr>
      <w:r w:rsidRPr="00DE6DCF">
        <w:rPr>
          <w:sz w:val="28"/>
          <w:szCs w:val="28"/>
        </w:rPr>
        <w:t>В 5 дошкольных учреждениях организована доступная среда, в 9 детских садах созданы и работают консультационные центры по оказанию психолого-педагогической помощи детям, не получающим услугу по дошкольному образованию и их родителям (законным представителям), в том числе воспитывающих детей с ОВЗ.</w:t>
      </w:r>
    </w:p>
    <w:p w:rsidR="002912BA" w:rsidRPr="00DE6DCF" w:rsidRDefault="002912BA" w:rsidP="002912BA">
      <w:pPr>
        <w:ind w:firstLine="709"/>
        <w:jc w:val="both"/>
        <w:rPr>
          <w:sz w:val="28"/>
          <w:szCs w:val="28"/>
        </w:rPr>
      </w:pPr>
      <w:r w:rsidRPr="00DE6DCF">
        <w:rPr>
          <w:sz w:val="28"/>
          <w:szCs w:val="28"/>
        </w:rPr>
        <w:t xml:space="preserve"> На исполнение переданных полномочий по присмотру и уходу за детьми-инвалидами в 2018 году из средств областной субвенции было израсходовано 387,8 тыс. рублей. </w:t>
      </w:r>
    </w:p>
    <w:p w:rsidR="002912BA" w:rsidRPr="00DE6DCF" w:rsidRDefault="002912BA" w:rsidP="002912BA">
      <w:pPr>
        <w:ind w:firstLine="709"/>
        <w:jc w:val="both"/>
        <w:rPr>
          <w:sz w:val="28"/>
          <w:szCs w:val="28"/>
        </w:rPr>
      </w:pPr>
      <w:r w:rsidRPr="00DE6DCF">
        <w:rPr>
          <w:sz w:val="28"/>
          <w:szCs w:val="28"/>
        </w:rPr>
        <w:t>На базе 11 ДОУ функционируют инновационные площадки, организованные научным коллективом АФ ННГУ им. Н.И. Лобачевского.</w:t>
      </w:r>
    </w:p>
    <w:p w:rsidR="002912BA" w:rsidRPr="00DE6DCF" w:rsidRDefault="002912BA" w:rsidP="002912BA">
      <w:pPr>
        <w:ind w:firstLine="709"/>
        <w:jc w:val="both"/>
        <w:rPr>
          <w:sz w:val="28"/>
          <w:szCs w:val="28"/>
        </w:rPr>
      </w:pPr>
      <w:r w:rsidRPr="00DE6DCF">
        <w:rPr>
          <w:sz w:val="28"/>
          <w:szCs w:val="28"/>
        </w:rPr>
        <w:t xml:space="preserve">Получателями гранта за победу во всероссийском конкурсе стипендий и грантов им. Л.С. Выгодского (100 тыс. рублей) стали педагог-психолог </w:t>
      </w:r>
      <w:r w:rsidRPr="00DE6DCF">
        <w:rPr>
          <w:sz w:val="28"/>
          <w:szCs w:val="28"/>
        </w:rPr>
        <w:lastRenderedPageBreak/>
        <w:t xml:space="preserve">Кудряшова Татьяна Юрьевна – </w:t>
      </w:r>
      <w:proofErr w:type="spellStart"/>
      <w:r w:rsidRPr="00DE6DCF">
        <w:rPr>
          <w:sz w:val="28"/>
          <w:szCs w:val="28"/>
        </w:rPr>
        <w:t>д</w:t>
      </w:r>
      <w:proofErr w:type="spellEnd"/>
      <w:r w:rsidRPr="00DE6DCF">
        <w:rPr>
          <w:sz w:val="28"/>
          <w:szCs w:val="28"/>
        </w:rPr>
        <w:t>/с №34 «</w:t>
      </w:r>
      <w:proofErr w:type="spellStart"/>
      <w:r w:rsidRPr="00DE6DCF">
        <w:rPr>
          <w:sz w:val="28"/>
          <w:szCs w:val="28"/>
        </w:rPr>
        <w:t>Чиполлино</w:t>
      </w:r>
      <w:proofErr w:type="spellEnd"/>
      <w:r w:rsidRPr="00DE6DCF">
        <w:rPr>
          <w:sz w:val="28"/>
          <w:szCs w:val="28"/>
        </w:rPr>
        <w:t xml:space="preserve">» и учитель-логопед МБДОУ «Березовский </w:t>
      </w:r>
      <w:proofErr w:type="spellStart"/>
      <w:r w:rsidRPr="00DE6DCF">
        <w:rPr>
          <w:sz w:val="28"/>
          <w:szCs w:val="28"/>
        </w:rPr>
        <w:t>д</w:t>
      </w:r>
      <w:proofErr w:type="spellEnd"/>
      <w:r w:rsidRPr="00DE6DCF">
        <w:rPr>
          <w:sz w:val="28"/>
          <w:szCs w:val="28"/>
        </w:rPr>
        <w:t>/с №35» - Акимова Ольга Валерьевна (50 тыс. рублей).</w:t>
      </w:r>
    </w:p>
    <w:p w:rsidR="002912BA" w:rsidRPr="00DE6DCF" w:rsidRDefault="002912BA" w:rsidP="002912BA">
      <w:pPr>
        <w:ind w:firstLine="709"/>
        <w:jc w:val="both"/>
        <w:rPr>
          <w:sz w:val="28"/>
          <w:szCs w:val="28"/>
        </w:rPr>
      </w:pPr>
      <w:r w:rsidRPr="00DE6DCF">
        <w:rPr>
          <w:sz w:val="28"/>
          <w:szCs w:val="28"/>
        </w:rPr>
        <w:t>Во всероссийском смотре-конкурсе «Образцовый детский сад» победителем стал МБДОУ «</w:t>
      </w:r>
      <w:proofErr w:type="spellStart"/>
      <w:r w:rsidRPr="00DE6DCF">
        <w:rPr>
          <w:sz w:val="28"/>
          <w:szCs w:val="28"/>
        </w:rPr>
        <w:t>Выездновский</w:t>
      </w:r>
      <w:proofErr w:type="spellEnd"/>
      <w:r w:rsidRPr="00DE6DCF">
        <w:rPr>
          <w:sz w:val="28"/>
          <w:szCs w:val="28"/>
        </w:rPr>
        <w:t xml:space="preserve"> детский сад №1» (</w:t>
      </w:r>
      <w:proofErr w:type="spellStart"/>
      <w:r w:rsidRPr="00DE6DCF">
        <w:rPr>
          <w:sz w:val="28"/>
          <w:szCs w:val="28"/>
        </w:rPr>
        <w:t>Шумкина</w:t>
      </w:r>
      <w:proofErr w:type="spellEnd"/>
      <w:r w:rsidRPr="00DE6DCF">
        <w:rPr>
          <w:sz w:val="28"/>
          <w:szCs w:val="28"/>
        </w:rPr>
        <w:t xml:space="preserve"> И.Е.).</w:t>
      </w:r>
    </w:p>
    <w:p w:rsidR="002912BA" w:rsidRDefault="002912BA" w:rsidP="00326830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BE001C" w:rsidRPr="008F2257" w:rsidRDefault="00BE001C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I</w:t>
      </w:r>
      <w:r w:rsidRPr="008F2257">
        <w:rPr>
          <w:b/>
          <w:sz w:val="32"/>
          <w:szCs w:val="32"/>
        </w:rPr>
        <w:t>II. Общее и дополнительное образование</w:t>
      </w:r>
    </w:p>
    <w:p w:rsidR="000A5634" w:rsidRDefault="000A5634" w:rsidP="00BB7B0B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В </w:t>
      </w:r>
      <w:proofErr w:type="spellStart"/>
      <w:r w:rsidRPr="00E9747C">
        <w:rPr>
          <w:sz w:val="28"/>
          <w:szCs w:val="28"/>
        </w:rPr>
        <w:t>Арзамасском</w:t>
      </w:r>
      <w:proofErr w:type="spellEnd"/>
      <w:r w:rsidRPr="00E9747C">
        <w:rPr>
          <w:sz w:val="28"/>
          <w:szCs w:val="28"/>
        </w:rPr>
        <w:t xml:space="preserve"> районе на 31.12.2018 года функционирует 19 общеобразовательных школ, в том числе 11 – средних школ, 8 – основных школ, имеющих в своей структуре филиалы (МБОУ «ОШ Сельхозтехника» – </w:t>
      </w:r>
      <w:proofErr w:type="spellStart"/>
      <w:r w:rsidRPr="00E9747C">
        <w:rPr>
          <w:sz w:val="28"/>
          <w:szCs w:val="28"/>
        </w:rPr>
        <w:t>Новоусадская</w:t>
      </w:r>
      <w:proofErr w:type="spellEnd"/>
      <w:r w:rsidRPr="00E9747C">
        <w:rPr>
          <w:sz w:val="28"/>
          <w:szCs w:val="28"/>
        </w:rPr>
        <w:t xml:space="preserve"> ОШ, МБОУ </w:t>
      </w:r>
      <w:proofErr w:type="spellStart"/>
      <w:r w:rsidRPr="00E9747C">
        <w:rPr>
          <w:sz w:val="28"/>
          <w:szCs w:val="28"/>
        </w:rPr>
        <w:t>Слизневская</w:t>
      </w:r>
      <w:proofErr w:type="spellEnd"/>
      <w:r w:rsidRPr="00E9747C">
        <w:rPr>
          <w:sz w:val="28"/>
          <w:szCs w:val="28"/>
        </w:rPr>
        <w:t xml:space="preserve"> ОШ – Семеновская ОШ, МБОУ «</w:t>
      </w:r>
      <w:proofErr w:type="spellStart"/>
      <w:r w:rsidRPr="00E9747C">
        <w:rPr>
          <w:sz w:val="28"/>
          <w:szCs w:val="28"/>
        </w:rPr>
        <w:t>Чернухинская</w:t>
      </w:r>
      <w:proofErr w:type="spellEnd"/>
      <w:r w:rsidRPr="00E9747C">
        <w:rPr>
          <w:sz w:val="28"/>
          <w:szCs w:val="28"/>
        </w:rPr>
        <w:t xml:space="preserve"> СШ» - </w:t>
      </w:r>
      <w:proofErr w:type="spellStart"/>
      <w:r w:rsidRPr="00E9747C">
        <w:rPr>
          <w:sz w:val="28"/>
          <w:szCs w:val="28"/>
        </w:rPr>
        <w:t>Пошатовская</w:t>
      </w:r>
      <w:proofErr w:type="spellEnd"/>
      <w:r w:rsidRPr="00E9747C">
        <w:rPr>
          <w:sz w:val="28"/>
          <w:szCs w:val="28"/>
        </w:rPr>
        <w:t xml:space="preserve"> ОШ), а также 2 учреждения дополнительного образования, одно из которых имеет филиал. Число учащихся в общеобразовательных организациях составляет 3644 человека. Средняя наполняемость классов – 13,6  человек (по селу) и 24,3 – по городу.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Услуги по дополнительному образованию в организациях, подведомственных органам управления в сфере образования получают 5107 детей в возрасте от 5 до 18 лет.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В 2018 году из 90 выпускников ЕГЭ сдали 89. 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Все выпускники 9 классов (330 человек) успешно сдали государственную итоговую аттестацию и получили аттестаты об основном общем образовании.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Одним из главных мероприятий программы «Одарённые дети» является Всероссийская олимпиада школьников. Олимпиада в 2018-2019 </w:t>
      </w:r>
      <w:proofErr w:type="spellStart"/>
      <w:r w:rsidRPr="00E9747C">
        <w:rPr>
          <w:sz w:val="28"/>
          <w:szCs w:val="28"/>
        </w:rPr>
        <w:t>уч.г</w:t>
      </w:r>
      <w:proofErr w:type="spellEnd"/>
      <w:r w:rsidRPr="00E9747C">
        <w:rPr>
          <w:sz w:val="28"/>
          <w:szCs w:val="28"/>
        </w:rPr>
        <w:t xml:space="preserve">. проводилась по 21 предмету школьной программы в соответствии с Порядком проведения всероссийской олимпиады школьников. В школьном этапе и муниципальном этапе Всероссийской олимпиады школьников приняли участие все общеобразовательные организации </w:t>
      </w:r>
      <w:proofErr w:type="spellStart"/>
      <w:r w:rsidRPr="00E9747C">
        <w:rPr>
          <w:sz w:val="28"/>
          <w:szCs w:val="28"/>
        </w:rPr>
        <w:t>Арзамасского</w:t>
      </w:r>
      <w:proofErr w:type="spellEnd"/>
      <w:r w:rsidRPr="00E9747C">
        <w:rPr>
          <w:sz w:val="28"/>
          <w:szCs w:val="28"/>
        </w:rPr>
        <w:t xml:space="preserve"> района. В муниципальном этапе приняли участие 440 обучающихся 7-11 классов, что составило 33%.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Рейтинг школ, обучающиеся которых показали наилучшие результаты, достаточно стабилен на протяжении ряда лет: 1 место - </w:t>
      </w:r>
      <w:proofErr w:type="spellStart"/>
      <w:r w:rsidRPr="00E9747C">
        <w:rPr>
          <w:sz w:val="28"/>
          <w:szCs w:val="28"/>
        </w:rPr>
        <w:t>Выездновская</w:t>
      </w:r>
      <w:proofErr w:type="spellEnd"/>
      <w:r w:rsidRPr="00E9747C">
        <w:rPr>
          <w:sz w:val="28"/>
          <w:szCs w:val="28"/>
        </w:rPr>
        <w:t xml:space="preserve"> СШ, 2 место - </w:t>
      </w:r>
      <w:proofErr w:type="spellStart"/>
      <w:r w:rsidRPr="00E9747C">
        <w:rPr>
          <w:sz w:val="28"/>
          <w:szCs w:val="28"/>
        </w:rPr>
        <w:t>Шатовская</w:t>
      </w:r>
      <w:proofErr w:type="spellEnd"/>
      <w:r w:rsidRPr="00E9747C">
        <w:rPr>
          <w:sz w:val="28"/>
          <w:szCs w:val="28"/>
        </w:rPr>
        <w:t xml:space="preserve"> СШ, 3 место -  </w:t>
      </w:r>
      <w:proofErr w:type="spellStart"/>
      <w:r w:rsidRPr="00E9747C">
        <w:rPr>
          <w:sz w:val="28"/>
          <w:szCs w:val="28"/>
        </w:rPr>
        <w:t>Новоселковская</w:t>
      </w:r>
      <w:proofErr w:type="spellEnd"/>
      <w:r w:rsidRPr="00E9747C">
        <w:rPr>
          <w:sz w:val="28"/>
          <w:szCs w:val="28"/>
        </w:rPr>
        <w:t xml:space="preserve"> СШ. Без изменений ситуация в </w:t>
      </w:r>
      <w:proofErr w:type="spellStart"/>
      <w:r w:rsidRPr="00E9747C">
        <w:rPr>
          <w:sz w:val="28"/>
          <w:szCs w:val="28"/>
        </w:rPr>
        <w:t>Наумовской</w:t>
      </w:r>
      <w:proofErr w:type="spellEnd"/>
      <w:r w:rsidRPr="00E9747C">
        <w:rPr>
          <w:sz w:val="28"/>
          <w:szCs w:val="28"/>
        </w:rPr>
        <w:t xml:space="preserve">, Пустынской, Семеновской, </w:t>
      </w:r>
      <w:proofErr w:type="spellStart"/>
      <w:r w:rsidRPr="00E9747C">
        <w:rPr>
          <w:sz w:val="28"/>
          <w:szCs w:val="28"/>
        </w:rPr>
        <w:t>Казаковской</w:t>
      </w:r>
      <w:proofErr w:type="spellEnd"/>
      <w:r w:rsidRPr="00E9747C">
        <w:rPr>
          <w:sz w:val="28"/>
          <w:szCs w:val="28"/>
        </w:rPr>
        <w:t xml:space="preserve"> школах: победителей и призёров муниципального этапа </w:t>
      </w:r>
      <w:proofErr w:type="spellStart"/>
      <w:r w:rsidRPr="00E9747C">
        <w:rPr>
          <w:sz w:val="28"/>
          <w:szCs w:val="28"/>
        </w:rPr>
        <w:t>ВсОШ</w:t>
      </w:r>
      <w:proofErr w:type="spellEnd"/>
      <w:r w:rsidRPr="00E9747C">
        <w:rPr>
          <w:sz w:val="28"/>
          <w:szCs w:val="28"/>
        </w:rPr>
        <w:t xml:space="preserve"> нет.  </w:t>
      </w:r>
    </w:p>
    <w:p w:rsidR="002912BA" w:rsidRPr="00E9747C" w:rsidRDefault="002912BA" w:rsidP="002912BA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На региональный этап олимпиады были вызваны 2 участника из </w:t>
      </w:r>
      <w:proofErr w:type="spellStart"/>
      <w:r w:rsidRPr="00E9747C">
        <w:rPr>
          <w:sz w:val="28"/>
          <w:szCs w:val="28"/>
        </w:rPr>
        <w:t>Выездновской</w:t>
      </w:r>
      <w:proofErr w:type="spellEnd"/>
      <w:r w:rsidRPr="00E9747C">
        <w:rPr>
          <w:sz w:val="28"/>
          <w:szCs w:val="28"/>
        </w:rPr>
        <w:t xml:space="preserve">  школы  по 3 предметам: Андронова Екатерина по химии, биологии, </w:t>
      </w:r>
      <w:proofErr w:type="spellStart"/>
      <w:r w:rsidRPr="00E9747C">
        <w:rPr>
          <w:sz w:val="28"/>
          <w:szCs w:val="28"/>
        </w:rPr>
        <w:t>Биткина</w:t>
      </w:r>
      <w:proofErr w:type="spellEnd"/>
      <w:r w:rsidRPr="00E9747C">
        <w:rPr>
          <w:sz w:val="28"/>
          <w:szCs w:val="28"/>
        </w:rPr>
        <w:t xml:space="preserve"> Дарья - по немецкому языку.</w:t>
      </w:r>
    </w:p>
    <w:p w:rsidR="002912BA" w:rsidRPr="00E9747C" w:rsidRDefault="002912BA" w:rsidP="002912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Создание современных условий для получения качественного образования – одна из важных задач всех структур и организаций, участвующих в управлении системой образования района. </w:t>
      </w:r>
    </w:p>
    <w:p w:rsidR="002912BA" w:rsidRPr="00E9747C" w:rsidRDefault="002912BA" w:rsidP="002912BA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 w:rsidRPr="00E9747C">
        <w:rPr>
          <w:rFonts w:eastAsia="Calibri"/>
          <w:sz w:val="28"/>
          <w:szCs w:val="28"/>
          <w:u w:val="single"/>
          <w:lang w:eastAsia="en-US"/>
        </w:rPr>
        <w:t xml:space="preserve">Укрепление материально-технической базы образовательных учреждений </w:t>
      </w:r>
      <w:proofErr w:type="spellStart"/>
      <w:r w:rsidRPr="00E9747C">
        <w:rPr>
          <w:rFonts w:eastAsia="Calibri"/>
          <w:sz w:val="28"/>
          <w:szCs w:val="28"/>
          <w:u w:val="single"/>
          <w:lang w:eastAsia="en-US"/>
        </w:rPr>
        <w:t>Арзамасского</w:t>
      </w:r>
      <w:proofErr w:type="spellEnd"/>
      <w:r w:rsidRPr="00E9747C">
        <w:rPr>
          <w:rFonts w:eastAsia="Calibri"/>
          <w:sz w:val="28"/>
          <w:szCs w:val="28"/>
          <w:u w:val="single"/>
          <w:lang w:eastAsia="en-US"/>
        </w:rPr>
        <w:t xml:space="preserve"> муниципального района.</w:t>
      </w:r>
    </w:p>
    <w:p w:rsidR="002912BA" w:rsidRPr="00E9747C" w:rsidRDefault="002912BA" w:rsidP="002912B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В рамках реализации МП «Развитие образования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Арзамасского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муниципального района на 2018-2021 годы» на ремонт образовательных организаций в 2018 году выделено 9 млн. 032,5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 (107,5% к 2017 г.), в том числе:</w:t>
      </w:r>
    </w:p>
    <w:p w:rsidR="002912BA" w:rsidRPr="00E9747C" w:rsidRDefault="002912BA" w:rsidP="002912BA">
      <w:pPr>
        <w:tabs>
          <w:tab w:val="left" w:pos="426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1.</w:t>
      </w:r>
      <w:r w:rsidRPr="00E9747C">
        <w:rPr>
          <w:rFonts w:eastAsia="Calibri"/>
          <w:sz w:val="28"/>
          <w:szCs w:val="28"/>
          <w:lang w:eastAsia="en-US"/>
        </w:rPr>
        <w:tab/>
        <w:t xml:space="preserve">В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 – капитальный ремонт системы отопления МБОУ,  капитальный ремонт АПС и оповещения людей о пожаре, </w:t>
      </w:r>
      <w:r w:rsidRPr="00E9747C">
        <w:rPr>
          <w:rFonts w:eastAsia="Calibri"/>
          <w:sz w:val="28"/>
          <w:szCs w:val="28"/>
          <w:lang w:eastAsia="en-US"/>
        </w:rPr>
        <w:lastRenderedPageBreak/>
        <w:t>установка оконного блока на общую сумму  6 млн. 684,8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 xml:space="preserve">уб., из них 66,8 тыс.руб. - местный бюджет, 6 млн. 618,0 тыс.руб. - областной. </w:t>
      </w:r>
    </w:p>
    <w:p w:rsidR="002912BA" w:rsidRPr="00E9747C" w:rsidRDefault="002912BA" w:rsidP="002912BA">
      <w:pPr>
        <w:tabs>
          <w:tab w:val="left" w:pos="426"/>
          <w:tab w:val="left" w:pos="1134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2.</w:t>
      </w:r>
      <w:r w:rsidRPr="00E9747C">
        <w:rPr>
          <w:rFonts w:eastAsia="Calibri"/>
          <w:sz w:val="28"/>
          <w:szCs w:val="28"/>
          <w:lang w:eastAsia="en-US"/>
        </w:rPr>
        <w:tab/>
        <w:t xml:space="preserve">В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Водоватовская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 – капитальный ремонт спортивного зала, 2 млн. 347,7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 xml:space="preserve">уб., из них денежные средства в размере 23,5 тыс.руб. были выделены из средств местного бюджета, 2 млн. 324,2 тыс.руб. – из областного.  </w:t>
      </w:r>
    </w:p>
    <w:p w:rsidR="002912BA" w:rsidRPr="00E9747C" w:rsidRDefault="002912BA" w:rsidP="002912BA">
      <w:pPr>
        <w:tabs>
          <w:tab w:val="left" w:pos="42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В рамках государственной программы «Создание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обучения, на 2016-2025 годы» в июле 2018 года началось строительство учебного корпуса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 на 275 мест. В 2018 году было выделено и освоено 82 млн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уб., из них: 75,8 млн.руб. – областной бюджет, 6,2 млн.руб. – местный бюджет.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В целях обеспечения антитеррористической безопасности во всех школах разработаны паспорта безопасности. В 2018 году в четырех ОУ было восстановлено ограждение по периметру: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 - в рамках муниципальной программы «Развитие образования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Арзамасского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муниципального района Нижегородской области на 2018–2021 годы» выделено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Шатовская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 185,9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 xml:space="preserve">уб. на закупку материалов для установки отсутствующей части ограждения; 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 - в рамках муниципальной программы «Развитие образования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Арзамасского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муниципального района Нижегородской области на 2018 – 2021 годы» выделено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Большетумановская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ОШ 40,4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 xml:space="preserve">уб. на закупку материалов для установки отсутствующей части ограждения; 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 - МБОУ Пустынская ОШ – восстановление отсутствующей части ограждения за счет внебюджетных средств (спонсорская помощь 30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уб.).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 - </w:t>
      </w:r>
      <w:r w:rsidR="00E9747C">
        <w:rPr>
          <w:rFonts w:eastAsia="Calibri"/>
          <w:sz w:val="28"/>
          <w:szCs w:val="28"/>
          <w:lang w:eastAsia="en-US"/>
        </w:rPr>
        <w:t xml:space="preserve">  </w:t>
      </w:r>
      <w:r w:rsidRPr="00E9747C">
        <w:rPr>
          <w:rFonts w:eastAsia="Calibri"/>
          <w:sz w:val="28"/>
          <w:szCs w:val="28"/>
          <w:lang w:eastAsia="en-US"/>
        </w:rPr>
        <w:t>Никольская СШ - восстановление отсутствующей части ограждения за счет внебюджетных средств (спонсорская помощь 37,9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уб.).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Во исполнение решения областной антитеррористической комиссии во всех ОУ установлены кнопки экстренного вызова полиции с выводом на пульт центральной охраны и заключены договоры с обслуживающими организациями. В 2019 г. установлено видеонаблюдение в ОУ, относящихся ко 2 категории опасности: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Абрамовская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Березовская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Водоватовская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Красносельская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Ломовская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Новоселковская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Хватовская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ОШ,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Чернухинская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СШ,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Шатовская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В целях обеспечения доступности услуг для инвалидов, во всех ОУ установлена кнопка вызова персонала для инвалидов-колясочников.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В целях выполнения требований пожарной безопасности во всех образовательных организациях проведены противопожарные мероприятия: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- приобретение и перезарядка огнетушителей (71,99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уб.);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- замер сопротивления изоляции электрооборудования (147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>уб.);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>- замена ветхой электропроводки 129 тыс</w:t>
      </w:r>
      <w:proofErr w:type="gramStart"/>
      <w:r w:rsidRPr="00E9747C">
        <w:rPr>
          <w:rFonts w:eastAsia="Calibri"/>
          <w:sz w:val="28"/>
          <w:szCs w:val="28"/>
          <w:lang w:eastAsia="en-US"/>
        </w:rPr>
        <w:t>.р</w:t>
      </w:r>
      <w:proofErr w:type="gramEnd"/>
      <w:r w:rsidRPr="00E9747C">
        <w:rPr>
          <w:rFonts w:eastAsia="Calibri"/>
          <w:sz w:val="28"/>
          <w:szCs w:val="28"/>
          <w:lang w:eastAsia="en-US"/>
        </w:rPr>
        <w:t xml:space="preserve">уб. 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Подвоз в образовательные организации осуществляют 26 транспортными средствами (17 автобусов ПАЗ и 9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ГАЗелей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). Все они оборудованы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проблестковыми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маячками,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тахографами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, системой ГЛОНАСС и ремнями безопасности. За последние два года (автопарк обновился на 2 единицы – автобус ПАЗ и 2 единицы 16 местными микроавтобусами). В непосредственной близости от 7 учреждений, находящихся рядом с трассой, установлены </w:t>
      </w:r>
      <w:r w:rsidRPr="00E9747C">
        <w:rPr>
          <w:rFonts w:eastAsia="Calibri"/>
          <w:sz w:val="28"/>
          <w:szCs w:val="28"/>
          <w:lang w:eastAsia="en-US"/>
        </w:rPr>
        <w:lastRenderedPageBreak/>
        <w:t>искусственные неровности, ограждения вдоль трассы и знаки дорожного движения на солнечных батареях. Все образовательные организации обеспечили обучающихся светоотражающими лентами и наклейками для обеспечения безопасности передвижения в темное время суток.</w:t>
      </w:r>
    </w:p>
    <w:p w:rsidR="002912BA" w:rsidRPr="00E9747C" w:rsidRDefault="002912BA" w:rsidP="00E9747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747C">
        <w:rPr>
          <w:rFonts w:eastAsia="Calibri"/>
          <w:sz w:val="28"/>
          <w:szCs w:val="28"/>
          <w:lang w:eastAsia="en-US"/>
        </w:rPr>
        <w:t xml:space="preserve">В рамках федеральной программы "Содействие созданию в субъектах Российской Федерации новых мест в общеобразовательных организациях" поставлены задачи по созданию комфортной образовательной среды и переводу школ на односменный режим работы к 2025 году. В настоящее время в 2-х школах или в 9% общеобразовательных организаций дети обучаются во вторую смену - 6,39% от общего числа обучающихся. Для решения данной проблемы была проделана большая работа, и в настоящее время МБОУ </w:t>
      </w:r>
      <w:proofErr w:type="spellStart"/>
      <w:r w:rsidRPr="00E9747C">
        <w:rPr>
          <w:rFonts w:eastAsia="Calibri"/>
          <w:sz w:val="28"/>
          <w:szCs w:val="28"/>
          <w:lang w:eastAsia="en-US"/>
        </w:rPr>
        <w:t>Выездновская</w:t>
      </w:r>
      <w:proofErr w:type="spellEnd"/>
      <w:r w:rsidRPr="00E9747C">
        <w:rPr>
          <w:rFonts w:eastAsia="Calibri"/>
          <w:sz w:val="28"/>
          <w:szCs w:val="28"/>
          <w:lang w:eastAsia="en-US"/>
        </w:rPr>
        <w:t xml:space="preserve"> СШ и МБОУ Березовская СШ включены в государственную программу "Создание новых мест в общеобразовательных организациях Нижегородской области в соответствии с прогнозируемой потребностью и современными условиями обучения, на 2016-2025 годы". </w:t>
      </w:r>
    </w:p>
    <w:p w:rsidR="002912BA" w:rsidRPr="00E9747C" w:rsidRDefault="002912BA" w:rsidP="00E9747C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О высоком профессиональном уровне кадрового состава свидетельствует участие в конкурсах Приоритетного национального проекта «Образование»  и других профессиональных конкурсах 2018 года.</w:t>
      </w:r>
    </w:p>
    <w:p w:rsidR="002912BA" w:rsidRPr="00E9747C" w:rsidRDefault="002912BA" w:rsidP="00E9747C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 В конкурсе школ, активно внедряющих инновационные программы, в 2018 году победителем стала МБОУ «Березовская СШ». </w:t>
      </w:r>
    </w:p>
    <w:p w:rsidR="002912BA" w:rsidRPr="00E9747C" w:rsidRDefault="002912BA" w:rsidP="00E9747C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 xml:space="preserve">В конкурсе на получение денежного поощрения лучшими учителями Нижегородской области в 2018 году приняли участие 9  педагогов из 9 ОО (в прошлом году - 10 педагогов из 8 ОУ). </w:t>
      </w:r>
    </w:p>
    <w:p w:rsidR="002912BA" w:rsidRPr="00E9747C" w:rsidRDefault="002912BA" w:rsidP="00E9747C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Победителями стали 6 педагогов – 1 федеральный уровень, 5 – областной (в прошлом году – федеральный – 1, областной – 4).</w:t>
      </w:r>
    </w:p>
    <w:p w:rsidR="002912BA" w:rsidRPr="00E9747C" w:rsidRDefault="002912BA" w:rsidP="00E9747C">
      <w:pPr>
        <w:ind w:firstLine="709"/>
        <w:jc w:val="both"/>
        <w:rPr>
          <w:sz w:val="28"/>
          <w:szCs w:val="28"/>
        </w:rPr>
      </w:pPr>
      <w:r w:rsidRPr="00E9747C">
        <w:rPr>
          <w:sz w:val="28"/>
          <w:szCs w:val="28"/>
        </w:rPr>
        <w:t>Победителем конкурса, получившим денежное поощрение за счёт федерального бюджета, стала Борисова Наталья Викторовна – учитель начальных классов МБОУ «</w:t>
      </w:r>
      <w:proofErr w:type="spellStart"/>
      <w:r w:rsidRPr="00E9747C">
        <w:rPr>
          <w:sz w:val="28"/>
          <w:szCs w:val="28"/>
        </w:rPr>
        <w:t>Водоватовская</w:t>
      </w:r>
      <w:proofErr w:type="spellEnd"/>
      <w:r w:rsidRPr="00E9747C">
        <w:rPr>
          <w:sz w:val="28"/>
          <w:szCs w:val="28"/>
        </w:rPr>
        <w:t xml:space="preserve"> СШ».</w:t>
      </w:r>
    </w:p>
    <w:p w:rsidR="002912BA" w:rsidRPr="00E9747C" w:rsidRDefault="002912BA" w:rsidP="00E9747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t>Средняя зарплата за 2018 год составила:</w:t>
      </w:r>
    </w:p>
    <w:p w:rsidR="002912BA" w:rsidRPr="00E9747C" w:rsidRDefault="002912BA" w:rsidP="00E9747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t>- учителей – 29345 рублей;</w:t>
      </w:r>
    </w:p>
    <w:p w:rsidR="00E9747C" w:rsidRPr="00E9747C" w:rsidRDefault="00E9747C" w:rsidP="00E9747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t>- педагогических работников ДОУ – 25240 рублей;</w:t>
      </w:r>
    </w:p>
    <w:p w:rsidR="002912BA" w:rsidRPr="00E9747C" w:rsidRDefault="002912BA" w:rsidP="00E9747C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9747C">
        <w:rPr>
          <w:rFonts w:eastAsia="Calibri"/>
          <w:color w:val="000000"/>
          <w:sz w:val="28"/>
          <w:szCs w:val="28"/>
          <w:lang w:eastAsia="en-US"/>
        </w:rPr>
        <w:t>- педагогов дополнитель</w:t>
      </w:r>
      <w:r w:rsidR="00E9747C" w:rsidRPr="00E9747C">
        <w:rPr>
          <w:rFonts w:eastAsia="Calibri"/>
          <w:color w:val="000000"/>
          <w:sz w:val="28"/>
          <w:szCs w:val="28"/>
          <w:lang w:eastAsia="en-US"/>
        </w:rPr>
        <w:t>ного образования – 29448 рублей.</w:t>
      </w:r>
    </w:p>
    <w:p w:rsidR="00BE001C" w:rsidRPr="008F2257" w:rsidRDefault="00BE001C" w:rsidP="00E9747C">
      <w:pPr>
        <w:jc w:val="both"/>
        <w:rPr>
          <w:rFonts w:eastAsia="Calibri"/>
          <w:b/>
          <w:i/>
          <w:sz w:val="28"/>
          <w:szCs w:val="28"/>
          <w:lang w:eastAsia="en-US"/>
        </w:rPr>
      </w:pPr>
      <w:r w:rsidRPr="008F2257">
        <w:rPr>
          <w:rFonts w:eastAsia="Calibri"/>
          <w:b/>
          <w:i/>
          <w:sz w:val="28"/>
          <w:szCs w:val="28"/>
          <w:lang w:eastAsia="en-US"/>
        </w:rPr>
        <w:t xml:space="preserve">                                   </w:t>
      </w: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</w:rPr>
        <w:t>I</w:t>
      </w:r>
      <w:r w:rsidRPr="008F2257">
        <w:rPr>
          <w:b/>
          <w:sz w:val="32"/>
          <w:szCs w:val="32"/>
          <w:lang w:val="en-US"/>
        </w:rPr>
        <w:t>V</w:t>
      </w:r>
      <w:r w:rsidRPr="008F2257">
        <w:rPr>
          <w:b/>
          <w:sz w:val="32"/>
          <w:szCs w:val="32"/>
        </w:rPr>
        <w:t>. Культура</w:t>
      </w:r>
    </w:p>
    <w:p w:rsidR="00CC6DE0" w:rsidRPr="008F2257" w:rsidRDefault="00CC6DE0" w:rsidP="000C57DE">
      <w:pPr>
        <w:ind w:firstLine="709"/>
        <w:jc w:val="both"/>
        <w:rPr>
          <w:sz w:val="28"/>
          <w:szCs w:val="28"/>
        </w:rPr>
      </w:pPr>
    </w:p>
    <w:p w:rsidR="00A14428" w:rsidRPr="008F2257" w:rsidRDefault="00A14428" w:rsidP="00A14428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2018 году управление культуры, искусства и туризма администрации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совместно с подведомственными учреждениями продолжили работу по сохранению и развитию единого культурного пространства на территории района.</w:t>
      </w:r>
    </w:p>
    <w:p w:rsidR="00A14428" w:rsidRPr="008F2257" w:rsidRDefault="00A14428" w:rsidP="00A14428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proofErr w:type="gramStart"/>
      <w:r w:rsidRPr="008F2257">
        <w:rPr>
          <w:sz w:val="28"/>
          <w:szCs w:val="28"/>
        </w:rPr>
        <w:t xml:space="preserve">Сеть учреждений культуры района составляет 8 учреждений, имеющих статус юридического лица, в их состав входит: 2 </w:t>
      </w:r>
      <w:proofErr w:type="spellStart"/>
      <w:r w:rsidRPr="008F2257">
        <w:rPr>
          <w:sz w:val="28"/>
          <w:szCs w:val="28"/>
        </w:rPr>
        <w:t>культурно-досуговых</w:t>
      </w:r>
      <w:proofErr w:type="spellEnd"/>
      <w:r w:rsidRPr="008F2257">
        <w:rPr>
          <w:sz w:val="28"/>
          <w:szCs w:val="28"/>
        </w:rPr>
        <w:t xml:space="preserve"> комплекса, которые объединяют 43 учреждения клубного типа; централизованная библиотечная система, включающая в себя 35 филиалов; 2 детские школы искусств; музей «Природа» им. С.И. Трофимова в с. Чернуха, Музейно-выставочный центр; Центр ремесел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(15 мастерских);</w:t>
      </w:r>
      <w:proofErr w:type="gramEnd"/>
      <w:r w:rsidRPr="008F2257">
        <w:rPr>
          <w:sz w:val="28"/>
          <w:szCs w:val="28"/>
        </w:rPr>
        <w:t xml:space="preserve"> Центр комплексного обслуживания.</w:t>
      </w:r>
    </w:p>
    <w:p w:rsidR="00A14428" w:rsidRPr="008F2257" w:rsidRDefault="00A14428" w:rsidP="00A14428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lastRenderedPageBreak/>
        <w:t>Укрепление материально-технической базы отрасли культуры является важнейшим направлением деятельности управления культуры, искусства и туризма.</w:t>
      </w:r>
    </w:p>
    <w:p w:rsidR="00A14428" w:rsidRDefault="00A14428" w:rsidP="00A14428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Общее число зданий</w:t>
      </w:r>
      <w:r w:rsidR="004F5DCA">
        <w:rPr>
          <w:sz w:val="28"/>
          <w:szCs w:val="28"/>
        </w:rPr>
        <w:t xml:space="preserve"> в 2018 году</w:t>
      </w:r>
      <w:r w:rsidRPr="008F2257">
        <w:rPr>
          <w:sz w:val="28"/>
          <w:szCs w:val="28"/>
        </w:rPr>
        <w:t xml:space="preserve"> (учреждений </w:t>
      </w:r>
      <w:proofErr w:type="spellStart"/>
      <w:r w:rsidRPr="008F2257">
        <w:rPr>
          <w:sz w:val="28"/>
          <w:szCs w:val="28"/>
        </w:rPr>
        <w:t>культурно-досугового</w:t>
      </w:r>
      <w:proofErr w:type="spellEnd"/>
      <w:r w:rsidRPr="008F2257">
        <w:rPr>
          <w:sz w:val="28"/>
          <w:szCs w:val="28"/>
        </w:rPr>
        <w:t xml:space="preserve"> типа и библиотек) – 3</w:t>
      </w:r>
      <w:r w:rsidR="004F5DCA">
        <w:rPr>
          <w:sz w:val="28"/>
          <w:szCs w:val="28"/>
        </w:rPr>
        <w:t>6</w:t>
      </w:r>
      <w:r w:rsidRPr="008F2257">
        <w:rPr>
          <w:sz w:val="28"/>
          <w:szCs w:val="28"/>
        </w:rPr>
        <w:t xml:space="preserve"> (</w:t>
      </w:r>
      <w:r w:rsidR="004F5DCA">
        <w:rPr>
          <w:sz w:val="28"/>
          <w:szCs w:val="28"/>
        </w:rPr>
        <w:t>33</w:t>
      </w:r>
      <w:r w:rsidRPr="008F2257">
        <w:rPr>
          <w:sz w:val="28"/>
          <w:szCs w:val="28"/>
        </w:rPr>
        <w:t xml:space="preserve"> </w:t>
      </w:r>
      <w:r w:rsidR="004F5DCA">
        <w:rPr>
          <w:sz w:val="28"/>
          <w:szCs w:val="28"/>
        </w:rPr>
        <w:t xml:space="preserve">здания </w:t>
      </w:r>
      <w:r w:rsidRPr="008F2257">
        <w:rPr>
          <w:sz w:val="28"/>
          <w:szCs w:val="28"/>
        </w:rPr>
        <w:t xml:space="preserve">учреждений </w:t>
      </w:r>
      <w:proofErr w:type="spellStart"/>
      <w:r w:rsidRPr="008F2257">
        <w:rPr>
          <w:sz w:val="28"/>
          <w:szCs w:val="28"/>
        </w:rPr>
        <w:t>культурно-досугового</w:t>
      </w:r>
      <w:proofErr w:type="spellEnd"/>
      <w:r w:rsidRPr="008F2257">
        <w:rPr>
          <w:sz w:val="28"/>
          <w:szCs w:val="28"/>
        </w:rPr>
        <w:t xml:space="preserve"> типа; </w:t>
      </w:r>
      <w:r w:rsidR="004F5DCA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здани</w:t>
      </w:r>
      <w:r w:rsidR="004F5DCA">
        <w:rPr>
          <w:sz w:val="28"/>
          <w:szCs w:val="28"/>
        </w:rPr>
        <w:t>я</w:t>
      </w:r>
      <w:r w:rsidRPr="008F2257">
        <w:rPr>
          <w:sz w:val="28"/>
          <w:szCs w:val="28"/>
        </w:rPr>
        <w:t xml:space="preserve"> библиотек).</w:t>
      </w:r>
    </w:p>
    <w:p w:rsidR="004F5DCA" w:rsidRPr="008F2257" w:rsidRDefault="004F5DCA" w:rsidP="00A14428">
      <w:pPr>
        <w:tabs>
          <w:tab w:val="left" w:pos="-142"/>
        </w:tabs>
        <w:suppressAutoHyphens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здание МБУК «Центр ремесел» передано МБУК музей «Природа» </w:t>
      </w:r>
      <w:proofErr w:type="spellStart"/>
      <w:r>
        <w:rPr>
          <w:sz w:val="28"/>
          <w:szCs w:val="28"/>
        </w:rPr>
        <w:t>им.С.И.Трофимова</w:t>
      </w:r>
      <w:proofErr w:type="spellEnd"/>
      <w:r>
        <w:rPr>
          <w:sz w:val="28"/>
          <w:szCs w:val="28"/>
        </w:rPr>
        <w:t>.</w:t>
      </w:r>
    </w:p>
    <w:p w:rsidR="004F5DCA" w:rsidRDefault="00A14428" w:rsidP="00A14428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целях развития сети и приведения в соответствие уровня фактической обеспеченности учреждениями культуры (приказ министерства культуры Нижегородской области от 30.08.2017 №</w:t>
      </w:r>
      <w:r w:rsidR="004F5DCA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 xml:space="preserve">133) </w:t>
      </w:r>
      <w:r w:rsidR="004F5DCA">
        <w:rPr>
          <w:sz w:val="28"/>
          <w:szCs w:val="28"/>
        </w:rPr>
        <w:t xml:space="preserve">с декабря 2018 г. прекращена деятельность СК </w:t>
      </w:r>
      <w:proofErr w:type="spellStart"/>
      <w:r w:rsidR="004F5DCA">
        <w:rPr>
          <w:sz w:val="28"/>
          <w:szCs w:val="28"/>
        </w:rPr>
        <w:t>с</w:t>
      </w:r>
      <w:proofErr w:type="gramStart"/>
      <w:r w:rsidR="004F5DCA">
        <w:rPr>
          <w:sz w:val="28"/>
          <w:szCs w:val="28"/>
        </w:rPr>
        <w:t>.М</w:t>
      </w:r>
      <w:proofErr w:type="gramEnd"/>
      <w:r w:rsidR="004F5DCA">
        <w:rPr>
          <w:sz w:val="28"/>
          <w:szCs w:val="28"/>
        </w:rPr>
        <w:t>едынцево</w:t>
      </w:r>
      <w:proofErr w:type="spellEnd"/>
      <w:r w:rsidR="004F5DCA">
        <w:rPr>
          <w:sz w:val="28"/>
          <w:szCs w:val="28"/>
        </w:rPr>
        <w:t xml:space="preserve"> (приказ по управлению от 29.11.2018 № 59) и СК</w:t>
      </w:r>
      <w:r w:rsidR="004F5DCA" w:rsidRPr="004F5DCA">
        <w:rPr>
          <w:sz w:val="28"/>
          <w:szCs w:val="28"/>
        </w:rPr>
        <w:t xml:space="preserve"> </w:t>
      </w:r>
      <w:r w:rsidR="004F5DCA" w:rsidRPr="008F2257">
        <w:rPr>
          <w:sz w:val="28"/>
          <w:szCs w:val="28"/>
        </w:rPr>
        <w:t>с.Волчихи  (приказ по управлению от 29.11.2018 № 60) прекращена.</w:t>
      </w:r>
    </w:p>
    <w:p w:rsidR="00A14428" w:rsidRPr="008F2257" w:rsidRDefault="004F5DCA" w:rsidP="00A14428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Также в 2019 г. </w:t>
      </w:r>
      <w:r>
        <w:rPr>
          <w:sz w:val="28"/>
          <w:szCs w:val="28"/>
        </w:rPr>
        <w:t xml:space="preserve">будет принято решение о прекращении права </w:t>
      </w:r>
      <w:r w:rsidRPr="008F2257">
        <w:rPr>
          <w:sz w:val="28"/>
          <w:szCs w:val="28"/>
        </w:rPr>
        <w:t xml:space="preserve">оперативного управления </w:t>
      </w:r>
      <w:r>
        <w:rPr>
          <w:sz w:val="28"/>
          <w:szCs w:val="28"/>
        </w:rPr>
        <w:t xml:space="preserve">на здания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вышеуказанным СК</w:t>
      </w:r>
      <w:r w:rsidRPr="008F2257">
        <w:rPr>
          <w:sz w:val="28"/>
          <w:szCs w:val="28"/>
        </w:rPr>
        <w:t>.</w:t>
      </w:r>
    </w:p>
    <w:p w:rsidR="00A14428" w:rsidRPr="008F2257" w:rsidRDefault="00A14428" w:rsidP="00A14428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На 01.01.2019г. капитального ремонта требуют следующие Дома культуры: Б.Туманово, </w:t>
      </w:r>
      <w:proofErr w:type="spellStart"/>
      <w:r w:rsidRPr="008F2257">
        <w:rPr>
          <w:sz w:val="28"/>
          <w:szCs w:val="28"/>
        </w:rPr>
        <w:t>Шерстино</w:t>
      </w:r>
      <w:proofErr w:type="spellEnd"/>
      <w:r w:rsidRPr="008F2257">
        <w:rPr>
          <w:sz w:val="28"/>
          <w:szCs w:val="28"/>
        </w:rPr>
        <w:t xml:space="preserve">, </w:t>
      </w:r>
      <w:proofErr w:type="spellStart"/>
      <w:r w:rsidRPr="008F2257">
        <w:rPr>
          <w:sz w:val="28"/>
          <w:szCs w:val="28"/>
        </w:rPr>
        <w:t>Ковакса</w:t>
      </w:r>
      <w:proofErr w:type="spellEnd"/>
      <w:r w:rsidRPr="008F2257">
        <w:rPr>
          <w:sz w:val="28"/>
          <w:szCs w:val="28"/>
        </w:rPr>
        <w:t xml:space="preserve">, </w:t>
      </w:r>
      <w:proofErr w:type="spellStart"/>
      <w:r w:rsidRPr="008F2257">
        <w:rPr>
          <w:sz w:val="28"/>
          <w:szCs w:val="28"/>
        </w:rPr>
        <w:t>Пошатово</w:t>
      </w:r>
      <w:proofErr w:type="spellEnd"/>
      <w:r w:rsidRPr="008F2257">
        <w:rPr>
          <w:sz w:val="28"/>
          <w:szCs w:val="28"/>
        </w:rPr>
        <w:t xml:space="preserve">, </w:t>
      </w:r>
      <w:proofErr w:type="spellStart"/>
      <w:r w:rsidRPr="008F2257">
        <w:rPr>
          <w:sz w:val="28"/>
          <w:szCs w:val="28"/>
        </w:rPr>
        <w:t>Пешелань</w:t>
      </w:r>
      <w:proofErr w:type="spellEnd"/>
      <w:r w:rsidRPr="008F2257">
        <w:rPr>
          <w:sz w:val="28"/>
          <w:szCs w:val="28"/>
        </w:rPr>
        <w:t>.</w:t>
      </w:r>
    </w:p>
    <w:p w:rsidR="00A14428" w:rsidRPr="008F2257" w:rsidRDefault="00A14428" w:rsidP="00A14428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2018 г. на основании постановления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от 26.09.2018 № 1713 ДК </w:t>
      </w:r>
      <w:proofErr w:type="spellStart"/>
      <w:r w:rsidRPr="008F2257">
        <w:rPr>
          <w:sz w:val="28"/>
          <w:szCs w:val="28"/>
        </w:rPr>
        <w:t>с</w:t>
      </w:r>
      <w:proofErr w:type="gramStart"/>
      <w:r w:rsidRPr="008F2257">
        <w:rPr>
          <w:sz w:val="28"/>
          <w:szCs w:val="28"/>
        </w:rPr>
        <w:t>.В</w:t>
      </w:r>
      <w:proofErr w:type="gramEnd"/>
      <w:r w:rsidRPr="008F2257">
        <w:rPr>
          <w:sz w:val="28"/>
          <w:szCs w:val="28"/>
        </w:rPr>
        <w:t>одоватово</w:t>
      </w:r>
      <w:proofErr w:type="spellEnd"/>
      <w:r w:rsidRPr="008F2257">
        <w:rPr>
          <w:sz w:val="28"/>
          <w:szCs w:val="28"/>
        </w:rPr>
        <w:t xml:space="preserve"> переведено в здание МБОУ «</w:t>
      </w:r>
      <w:proofErr w:type="spellStart"/>
      <w:r w:rsidRPr="008F2257">
        <w:rPr>
          <w:sz w:val="28"/>
          <w:szCs w:val="28"/>
        </w:rPr>
        <w:t>Водоватовская</w:t>
      </w:r>
      <w:proofErr w:type="spellEnd"/>
      <w:r w:rsidRPr="008F2257">
        <w:rPr>
          <w:sz w:val="28"/>
          <w:szCs w:val="28"/>
        </w:rPr>
        <w:t xml:space="preserve"> СШ».</w:t>
      </w:r>
    </w:p>
    <w:p w:rsidR="00A14428" w:rsidRPr="008F2257" w:rsidRDefault="004F5DCA" w:rsidP="00A144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14428" w:rsidRPr="008F2257">
        <w:rPr>
          <w:sz w:val="28"/>
          <w:szCs w:val="28"/>
        </w:rPr>
        <w:t xml:space="preserve"> 2019 г. будет проведено строительство ДК </w:t>
      </w:r>
      <w:proofErr w:type="gramStart"/>
      <w:r w:rsidR="00A14428" w:rsidRPr="008F2257">
        <w:rPr>
          <w:sz w:val="28"/>
          <w:szCs w:val="28"/>
        </w:rPr>
        <w:t>в</w:t>
      </w:r>
      <w:proofErr w:type="gramEnd"/>
      <w:r w:rsidR="00A14428" w:rsidRPr="008F2257">
        <w:rPr>
          <w:sz w:val="28"/>
          <w:szCs w:val="28"/>
        </w:rPr>
        <w:t xml:space="preserve"> с. </w:t>
      </w:r>
      <w:proofErr w:type="spellStart"/>
      <w:r w:rsidR="00A14428" w:rsidRPr="008F2257">
        <w:rPr>
          <w:sz w:val="28"/>
          <w:szCs w:val="28"/>
        </w:rPr>
        <w:t>Водоватово</w:t>
      </w:r>
      <w:proofErr w:type="spellEnd"/>
      <w:r w:rsidR="00A14428" w:rsidRPr="008F2257">
        <w:rPr>
          <w:sz w:val="28"/>
          <w:szCs w:val="28"/>
        </w:rPr>
        <w:t>.</w:t>
      </w:r>
    </w:p>
    <w:p w:rsidR="0097368B" w:rsidRPr="008F2257" w:rsidRDefault="0097368B" w:rsidP="000C57DE">
      <w:pPr>
        <w:ind w:firstLine="709"/>
        <w:jc w:val="center"/>
        <w:rPr>
          <w:b/>
          <w:sz w:val="32"/>
          <w:szCs w:val="32"/>
        </w:rPr>
      </w:pP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V</w:t>
      </w:r>
      <w:r w:rsidRPr="008F2257">
        <w:rPr>
          <w:b/>
          <w:sz w:val="32"/>
          <w:szCs w:val="32"/>
        </w:rPr>
        <w:t>. Физическая культура и спорт</w:t>
      </w:r>
    </w:p>
    <w:p w:rsidR="00FF457A" w:rsidRPr="008F2257" w:rsidRDefault="00FF457A" w:rsidP="000C57DE">
      <w:pPr>
        <w:pStyle w:val="13"/>
        <w:ind w:firstLine="709"/>
        <w:jc w:val="both"/>
      </w:pP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Для реализации программных задач, функционирования и развития базовых и дополнительных видов спорта 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 насчитывается 113 спортивных объектов: 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- 70 плоскостных сооружений;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- 19 футбольных </w:t>
      </w:r>
      <w:proofErr w:type="gramStart"/>
      <w:r w:rsidRPr="008F2257">
        <w:rPr>
          <w:sz w:val="28"/>
          <w:szCs w:val="28"/>
        </w:rPr>
        <w:t>полей</w:t>
      </w:r>
      <w:proofErr w:type="gramEnd"/>
      <w:r w:rsidRPr="008F2257">
        <w:rPr>
          <w:sz w:val="28"/>
          <w:szCs w:val="28"/>
        </w:rPr>
        <w:t xml:space="preserve"> – 2 из </w:t>
      </w:r>
      <w:proofErr w:type="gramStart"/>
      <w:r w:rsidRPr="008F2257">
        <w:rPr>
          <w:sz w:val="28"/>
          <w:szCs w:val="28"/>
        </w:rPr>
        <w:t>которых</w:t>
      </w:r>
      <w:proofErr w:type="gramEnd"/>
      <w:r w:rsidRPr="008F2257">
        <w:rPr>
          <w:sz w:val="28"/>
          <w:szCs w:val="28"/>
        </w:rPr>
        <w:t xml:space="preserve"> с </w:t>
      </w:r>
      <w:proofErr w:type="spellStart"/>
      <w:r w:rsidRPr="008F2257">
        <w:rPr>
          <w:sz w:val="28"/>
          <w:szCs w:val="28"/>
        </w:rPr>
        <w:t>исскуственным</w:t>
      </w:r>
      <w:proofErr w:type="spellEnd"/>
      <w:r w:rsidRPr="008F2257">
        <w:rPr>
          <w:sz w:val="28"/>
          <w:szCs w:val="28"/>
        </w:rPr>
        <w:t xml:space="preserve"> покрытием;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- 17 зимних спортивных площадок, из них 12 - для проведения хоккейных соревнований (с искусственным освещением), три из которых имеют пластиковые борта;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лыжный стадион с подробной топографической съёмкой и картографированием для проведения соревнований по лыжным гонкам и спортивному ориентированию;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- 2 автотрассы, принимающие соревнования регионального и федерального уровня;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 - </w:t>
      </w:r>
      <w:proofErr w:type="spellStart"/>
      <w:r w:rsidRPr="008F2257">
        <w:rPr>
          <w:sz w:val="28"/>
          <w:szCs w:val="28"/>
        </w:rPr>
        <w:t>мототрасса</w:t>
      </w:r>
      <w:proofErr w:type="spellEnd"/>
      <w:r w:rsidRPr="008F2257">
        <w:rPr>
          <w:sz w:val="28"/>
          <w:szCs w:val="28"/>
        </w:rPr>
        <w:t xml:space="preserve">, </w:t>
      </w:r>
      <w:proofErr w:type="gramStart"/>
      <w:r w:rsidRPr="008F2257">
        <w:rPr>
          <w:sz w:val="28"/>
          <w:szCs w:val="28"/>
        </w:rPr>
        <w:t>принимающая</w:t>
      </w:r>
      <w:proofErr w:type="gramEnd"/>
      <w:r w:rsidRPr="008F2257">
        <w:rPr>
          <w:sz w:val="28"/>
          <w:szCs w:val="28"/>
        </w:rPr>
        <w:t xml:space="preserve"> этапы Кубка области по мотокроссу;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комплексный спортивный стадион – центр проведения спортивных соревнований районного и областного уровня;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физкультурно-оздоровительный комплекс.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реализуется комплексная программа развития спорта – «Муниципальная программа «Развитие физической культуры, спорта и молодежной политики 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Нижегородской области на 2019 – 2021 годы», базовой основой которой является правительственная «Концепция развития спорта в Российской федерации».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lastRenderedPageBreak/>
        <w:t>В сфере физической культуры насчитывается более восьмидесяти специалистов, работа которых направлена на развитие физической культуры и спорта в подростковой среде, молодёжи и взрослого населения.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образовательных учреждениях - 29 человек (основных).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центрах дополнительного образования: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МБОУ ДО «РДЮСШ» (13 тренеров (10 основных), 15 инструкторов по спорту (4 основных);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МБОУ ДОД ДЮЦ «</w:t>
      </w:r>
      <w:proofErr w:type="spellStart"/>
      <w:r w:rsidRPr="008F2257">
        <w:rPr>
          <w:sz w:val="28"/>
          <w:szCs w:val="28"/>
        </w:rPr>
        <w:t>Чкаловец</w:t>
      </w:r>
      <w:proofErr w:type="spellEnd"/>
      <w:r w:rsidRPr="008F2257">
        <w:rPr>
          <w:sz w:val="28"/>
          <w:szCs w:val="28"/>
        </w:rPr>
        <w:t>» - 7 специалистов (основных);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– МБОУ ДОД ДДТ р.п. </w:t>
      </w:r>
      <w:proofErr w:type="gramStart"/>
      <w:r w:rsidRPr="008F2257">
        <w:rPr>
          <w:sz w:val="28"/>
          <w:szCs w:val="28"/>
        </w:rPr>
        <w:t>Выездное</w:t>
      </w:r>
      <w:proofErr w:type="gramEnd"/>
      <w:r w:rsidRPr="008F2257">
        <w:rPr>
          <w:sz w:val="28"/>
          <w:szCs w:val="28"/>
        </w:rPr>
        <w:t xml:space="preserve"> - 5 специалистов (основных);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МБОУ ДОД ДДТ с. Чернуха – 2 специалиста (</w:t>
      </w:r>
      <w:proofErr w:type="gramStart"/>
      <w:r w:rsidRPr="008F2257">
        <w:rPr>
          <w:sz w:val="28"/>
          <w:szCs w:val="28"/>
        </w:rPr>
        <w:t>основных</w:t>
      </w:r>
      <w:proofErr w:type="gramEnd"/>
      <w:r w:rsidRPr="008F2257">
        <w:rPr>
          <w:sz w:val="28"/>
          <w:szCs w:val="28"/>
        </w:rPr>
        <w:t>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– </w:t>
      </w:r>
      <w:proofErr w:type="gramStart"/>
      <w:r w:rsidRPr="008F2257">
        <w:rPr>
          <w:sz w:val="28"/>
          <w:szCs w:val="28"/>
        </w:rPr>
        <w:t>ГАУ</w:t>
      </w:r>
      <w:proofErr w:type="gramEnd"/>
      <w:r w:rsidRPr="008F2257">
        <w:rPr>
          <w:sz w:val="28"/>
          <w:szCs w:val="28"/>
        </w:rPr>
        <w:t xml:space="preserve"> НО ФОК в р.п. </w:t>
      </w:r>
      <w:proofErr w:type="gramStart"/>
      <w:r w:rsidRPr="008F2257">
        <w:rPr>
          <w:sz w:val="28"/>
          <w:szCs w:val="28"/>
        </w:rPr>
        <w:t>Выездное</w:t>
      </w:r>
      <w:proofErr w:type="gramEnd"/>
      <w:r w:rsidRPr="008F2257">
        <w:rPr>
          <w:sz w:val="28"/>
          <w:szCs w:val="28"/>
        </w:rPr>
        <w:t xml:space="preserve"> – 14 специалистов;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7 тренеров входят в областную целевую программу поддержки молодых специалистов.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подростковой среде спортом охвачено более 4,5 тысяч человек, в сфере дополнительного образования 1496 юных спортсменов.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Все работники прошли квалификационную подготовку (и переподготовку) и были аттестованы. Тренеры и инструкторы спортивной школы в соответствии с квалификационными требованиями получили профильное образование.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2018 году 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 продолжилась тенденция к увеличению численности занимающихся в среде пенсионеров и лиц с ограниченными возможностями.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Передача части федеральных полномочий по присвоению спортивных разрядов и категорий спортивных судей на муниципальный уровень позволила увеличить количество присвоенных массовых разрядов и привлечь к судейству соревнований квалифицированных судей. В 2018 году 138 спортсменов получили 3 и 2 спортивный разряды, 13 ребят стали перворазрядниками, 12 кандидатами в мастера спорта, спортивные звания – 1 мастер спорта, 1 мастер спорта международного класса и 1 заслуженный мастер спорта.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Открытый на базе </w:t>
      </w:r>
      <w:proofErr w:type="spellStart"/>
      <w:r w:rsidRPr="008F2257">
        <w:rPr>
          <w:sz w:val="28"/>
          <w:szCs w:val="28"/>
        </w:rPr>
        <w:t>ФОКа</w:t>
      </w:r>
      <w:proofErr w:type="spellEnd"/>
      <w:r w:rsidRPr="008F2257">
        <w:rPr>
          <w:sz w:val="28"/>
          <w:szCs w:val="28"/>
        </w:rPr>
        <w:t xml:space="preserve"> муниципальный центр тестирования ВФСК ГТО проводит широкую работу по привлечению населения (всех ступеней) к подготовке и выполнению спортивных норм.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Географическое положение района позволило ему стать центром проведения фестивалей ГТО (зимних и летних, среди работников органов местного самоуправления, работников отрасли спорта, а также среди несовершеннолетних, стоящих на профилактическом учёте), которые объединяют 31 район юга Нижегородской области.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Отдел развития физической культуры и спорта является координатором взаимодействия с общественными организациями и фондами не только районного, но и областного уровня. Комплексные спортивные мероприятия, являющиеся частью «Муниципальной программы», проводятся в тесном взаимодействии с Обществом инвалидов района и города, Советом ветеранов при Земском собрании, Комиссией по делам несовершеннолетних и защите их прав, районным отделом полиции. Традиционно ведётся сотрудничество с региональным отделением Всероссийского благотворительного фонда «Красный крест», совместные спортивные праздники объединяют неравнодушных к спорту среди инвалидов, многодетных семей, неблагополучных семей и лиц в трудной жизненной ситуации.  Военно-</w:t>
      </w:r>
      <w:r w:rsidRPr="008F2257">
        <w:rPr>
          <w:sz w:val="28"/>
          <w:szCs w:val="28"/>
        </w:rPr>
        <w:lastRenderedPageBreak/>
        <w:t>патриотические соревнования («Зарница», «Мужество и отвага») и военно-полевые сборы являются частью программы сотрудничества с военным комиссариатом города и района и подразделением ОГПН и МЧС.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Взаимодействие с областными федерациями по видам спорта позволяет принимать и с успехом проводить на территории района спортивные соревнования соответствующего направления и уровня: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шахматы (агропромышленные коллективы в личном и командном зачёте);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вольная борьба (четыре межрайонных турнира);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настольный теннис (этапы МЮЛТ, этапы Первенства области, федеральное Первенство «Специальной олимпиады»);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лыжные гонки (этапы Первенства области, отборочные этапы Чемпионата и Первенства ПФО);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спортивное ориентирование (зимние и летние этапы Первенства области, зимнее Первенство ПФО, летнее Первенство России и турнир «Волжские просторы»);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волейбол (этапы Первенства области в первой и высшей лиге);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баскетбол (этапы Первенства области);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– </w:t>
      </w:r>
      <w:proofErr w:type="spellStart"/>
      <w:r w:rsidRPr="008F2257">
        <w:rPr>
          <w:sz w:val="28"/>
          <w:szCs w:val="28"/>
        </w:rPr>
        <w:t>футзал</w:t>
      </w:r>
      <w:proofErr w:type="spellEnd"/>
      <w:r w:rsidRPr="008F2257">
        <w:rPr>
          <w:sz w:val="28"/>
          <w:szCs w:val="28"/>
        </w:rPr>
        <w:t xml:space="preserve"> (этапы взрослого и юношеского Первенства области);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– </w:t>
      </w:r>
      <w:proofErr w:type="spellStart"/>
      <w:r w:rsidRPr="008F2257">
        <w:rPr>
          <w:sz w:val="28"/>
          <w:szCs w:val="28"/>
        </w:rPr>
        <w:t>полиатлон</w:t>
      </w:r>
      <w:proofErr w:type="spellEnd"/>
      <w:r w:rsidRPr="008F2257">
        <w:rPr>
          <w:sz w:val="28"/>
          <w:szCs w:val="28"/>
        </w:rPr>
        <w:t xml:space="preserve"> (этап Первенства области, межрайонные турниры);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– авто и мотокросс (этапы федеральных и областных соревнований);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– каратэ (областное Первенство </w:t>
      </w:r>
      <w:r w:rsidRPr="008F2257">
        <w:rPr>
          <w:sz w:val="28"/>
          <w:szCs w:val="28"/>
          <w:lang w:val="en-US"/>
        </w:rPr>
        <w:t>WTF</w:t>
      </w:r>
      <w:r w:rsidRPr="008F2257">
        <w:rPr>
          <w:sz w:val="28"/>
          <w:szCs w:val="28"/>
        </w:rPr>
        <w:t>).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Наиважнейшее значение уделяется развитию детско-юношеского спорта. Координируя деятельность с управлением образования, удаётся организовать и провести мероприятия спортивной направленности среди образовательных учреждений, объединенных в «Спартакиаду», где учитываются: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а) количество </w:t>
      </w:r>
      <w:proofErr w:type="gramStart"/>
      <w:r w:rsidRPr="008F2257">
        <w:rPr>
          <w:sz w:val="28"/>
          <w:szCs w:val="28"/>
        </w:rPr>
        <w:t>обучающихся</w:t>
      </w:r>
      <w:proofErr w:type="gramEnd"/>
      <w:r w:rsidRPr="008F2257">
        <w:rPr>
          <w:sz w:val="28"/>
          <w:szCs w:val="28"/>
        </w:rPr>
        <w:t xml:space="preserve"> (средние школы и школы основные);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б) базовые (по программе «Президентских состязаний и игр») и дополнительные виды спорта.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Было организовано и проведено более 30 спортивных мероприятий среди образовательных организаций 2017-2018 </w:t>
      </w:r>
      <w:proofErr w:type="spellStart"/>
      <w:r w:rsidRPr="008F2257">
        <w:rPr>
          <w:sz w:val="28"/>
          <w:szCs w:val="28"/>
        </w:rPr>
        <w:t>уч.г</w:t>
      </w:r>
      <w:proofErr w:type="spellEnd"/>
      <w:r w:rsidRPr="008F2257">
        <w:rPr>
          <w:sz w:val="28"/>
          <w:szCs w:val="28"/>
        </w:rPr>
        <w:t>. Подведение итогов традиционно проходит в виде торжественных мероприятий с награждением победителей и призёров.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Взаимодействуя с местным самоуправлением </w:t>
      </w:r>
      <w:bookmarkStart w:id="0" w:name="_GoBack"/>
      <w:bookmarkEnd w:id="0"/>
      <w:r w:rsidRPr="008F2257">
        <w:rPr>
          <w:sz w:val="28"/>
          <w:szCs w:val="28"/>
        </w:rPr>
        <w:t xml:space="preserve">в сельских поселениях, удаётся формировать и развивать Коллективы Физической Культуры – центры объединения широких слоёв населения с целью популяризации и развития физической культуры и спорта, организации досуга, профилактики вредных привычек и асоциального поведения. 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Годовой календарь мероприятий среди КФК включает в себя: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Первенство и Кубок района по футболу (май-сентябрь) – 15 коллективов;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Первенство и кубок района по хоккею (декабрь-март) – 12 коллективов;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Первенство района по </w:t>
      </w:r>
      <w:proofErr w:type="spellStart"/>
      <w:r w:rsidRPr="008F2257">
        <w:rPr>
          <w:sz w:val="28"/>
          <w:szCs w:val="28"/>
        </w:rPr>
        <w:t>футзалу</w:t>
      </w:r>
      <w:proofErr w:type="spellEnd"/>
      <w:r w:rsidRPr="008F2257">
        <w:rPr>
          <w:sz w:val="28"/>
          <w:szCs w:val="28"/>
        </w:rPr>
        <w:t xml:space="preserve"> (апрель-май) – 22 коллектива;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Кубок района по </w:t>
      </w:r>
      <w:proofErr w:type="spellStart"/>
      <w:r w:rsidRPr="008F2257">
        <w:rPr>
          <w:sz w:val="28"/>
          <w:szCs w:val="28"/>
        </w:rPr>
        <w:t>футзалу</w:t>
      </w:r>
      <w:proofErr w:type="spellEnd"/>
      <w:r w:rsidRPr="008F2257">
        <w:rPr>
          <w:sz w:val="28"/>
          <w:szCs w:val="28"/>
        </w:rPr>
        <w:t xml:space="preserve"> (октябрь-ноябрь) – 23 коллектива;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Кубок района по волейболу (декабрь) – 10 коллективов;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Первенство района по волейболу (март) – 10 коллективов;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Кубок района по настольному теннису (декабрь) – 9 коллективов;</w:t>
      </w:r>
    </w:p>
    <w:p w:rsidR="009D530B" w:rsidRPr="008F2257" w:rsidRDefault="009D530B" w:rsidP="009D530B">
      <w:pPr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lastRenderedPageBreak/>
        <w:t>Спортивные праздники, посвящённые «Дню района», «Дню физкультурника», охватывают более трёхсот участников.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Немаловажно, что проводимые соревнования привлекают огромное количество болельщиков, способствуя организации досуга.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Всего за истекший период спортсмены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приняли участие </w:t>
      </w:r>
      <w:proofErr w:type="gramStart"/>
      <w:r w:rsidRPr="008F2257">
        <w:rPr>
          <w:sz w:val="28"/>
          <w:szCs w:val="28"/>
        </w:rPr>
        <w:t>в</w:t>
      </w:r>
      <w:proofErr w:type="gramEnd"/>
      <w:r w:rsidRPr="008F2257">
        <w:rPr>
          <w:sz w:val="28"/>
          <w:szCs w:val="28"/>
        </w:rPr>
        <w:t>: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10 регулярных </w:t>
      </w:r>
      <w:proofErr w:type="gramStart"/>
      <w:r w:rsidRPr="008F2257">
        <w:rPr>
          <w:sz w:val="28"/>
          <w:szCs w:val="28"/>
        </w:rPr>
        <w:t>турнирах</w:t>
      </w:r>
      <w:proofErr w:type="gramEnd"/>
      <w:r w:rsidRPr="008F2257">
        <w:rPr>
          <w:sz w:val="28"/>
          <w:szCs w:val="28"/>
        </w:rPr>
        <w:t xml:space="preserve"> на уровне района;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46 </w:t>
      </w:r>
      <w:proofErr w:type="gramStart"/>
      <w:r w:rsidRPr="008F2257">
        <w:rPr>
          <w:sz w:val="28"/>
          <w:szCs w:val="28"/>
        </w:rPr>
        <w:t>мероприятиях</w:t>
      </w:r>
      <w:proofErr w:type="gramEnd"/>
      <w:r w:rsidRPr="008F2257">
        <w:rPr>
          <w:sz w:val="28"/>
          <w:szCs w:val="28"/>
        </w:rPr>
        <w:t xml:space="preserve"> спортивной направленности районного уровня;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12 регулярных </w:t>
      </w:r>
      <w:proofErr w:type="gramStart"/>
      <w:r w:rsidRPr="008F2257">
        <w:rPr>
          <w:sz w:val="28"/>
          <w:szCs w:val="28"/>
        </w:rPr>
        <w:t>турнирах</w:t>
      </w:r>
      <w:proofErr w:type="gramEnd"/>
      <w:r w:rsidRPr="008F2257">
        <w:rPr>
          <w:sz w:val="28"/>
          <w:szCs w:val="28"/>
        </w:rPr>
        <w:t xml:space="preserve"> на уровне области;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49 </w:t>
      </w:r>
      <w:proofErr w:type="gramStart"/>
      <w:r w:rsidRPr="008F2257">
        <w:rPr>
          <w:sz w:val="28"/>
          <w:szCs w:val="28"/>
        </w:rPr>
        <w:t>мероприятиях</w:t>
      </w:r>
      <w:proofErr w:type="gramEnd"/>
      <w:r w:rsidRPr="008F2257">
        <w:rPr>
          <w:sz w:val="28"/>
          <w:szCs w:val="28"/>
        </w:rPr>
        <w:t xml:space="preserve"> спортивной направленности областного уровня;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11 </w:t>
      </w:r>
      <w:proofErr w:type="gramStart"/>
      <w:r w:rsidRPr="008F2257">
        <w:rPr>
          <w:sz w:val="28"/>
          <w:szCs w:val="28"/>
        </w:rPr>
        <w:t>мероприятиях</w:t>
      </w:r>
      <w:proofErr w:type="gramEnd"/>
      <w:r w:rsidRPr="008F2257">
        <w:rPr>
          <w:sz w:val="28"/>
          <w:szCs w:val="28"/>
        </w:rPr>
        <w:t xml:space="preserve"> спортивной направленности федерального уровня;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2 </w:t>
      </w:r>
      <w:proofErr w:type="gramStart"/>
      <w:r w:rsidRPr="008F2257">
        <w:rPr>
          <w:sz w:val="28"/>
          <w:szCs w:val="28"/>
        </w:rPr>
        <w:t>мероприятиях</w:t>
      </w:r>
      <w:proofErr w:type="gramEnd"/>
      <w:r w:rsidRPr="008F2257">
        <w:rPr>
          <w:sz w:val="28"/>
          <w:szCs w:val="28"/>
        </w:rPr>
        <w:t xml:space="preserve"> спортивной направленности международного уровня;</w:t>
      </w:r>
    </w:p>
    <w:p w:rsidR="009D530B" w:rsidRPr="008F2257" w:rsidRDefault="009D530B" w:rsidP="009D530B">
      <w:pPr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8 </w:t>
      </w:r>
      <w:proofErr w:type="gramStart"/>
      <w:r w:rsidRPr="008F2257">
        <w:rPr>
          <w:sz w:val="28"/>
          <w:szCs w:val="28"/>
        </w:rPr>
        <w:t>мероприятиях</w:t>
      </w:r>
      <w:proofErr w:type="gramEnd"/>
      <w:r w:rsidRPr="008F2257">
        <w:rPr>
          <w:sz w:val="28"/>
          <w:szCs w:val="28"/>
        </w:rPr>
        <w:t xml:space="preserve"> спортивной направленности среди лиц с ограниченными возможностями.</w:t>
      </w:r>
    </w:p>
    <w:p w:rsidR="009D530B" w:rsidRPr="008F2257" w:rsidRDefault="009D530B" w:rsidP="009D530B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2018 году 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 примерами для подражания стали: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м</w:t>
      </w:r>
      <w:r w:rsidR="009D530B" w:rsidRPr="008F2257">
        <w:rPr>
          <w:sz w:val="28"/>
          <w:szCs w:val="28"/>
        </w:rPr>
        <w:t xml:space="preserve">ужская сборная </w:t>
      </w:r>
      <w:proofErr w:type="spellStart"/>
      <w:r w:rsidR="009D530B" w:rsidRPr="008F2257">
        <w:rPr>
          <w:sz w:val="28"/>
          <w:szCs w:val="28"/>
        </w:rPr>
        <w:t>Арзамасского</w:t>
      </w:r>
      <w:proofErr w:type="spellEnd"/>
      <w:r w:rsidR="009D530B" w:rsidRPr="008F2257">
        <w:rPr>
          <w:sz w:val="28"/>
          <w:szCs w:val="28"/>
        </w:rPr>
        <w:t xml:space="preserve"> района по волейболу в высшей лиге – четырежды победитель Первенства Нижегородской области по волейболу, обладатель Кубка </w:t>
      </w:r>
      <w:proofErr w:type="gramStart"/>
      <w:r w:rsidR="009D530B" w:rsidRPr="008F2257">
        <w:rPr>
          <w:sz w:val="28"/>
          <w:szCs w:val="28"/>
        </w:rPr>
        <w:t>г</w:t>
      </w:r>
      <w:proofErr w:type="gramEnd"/>
      <w:r w:rsidR="009D530B" w:rsidRPr="008F2257">
        <w:rPr>
          <w:sz w:val="28"/>
          <w:szCs w:val="28"/>
        </w:rPr>
        <w:t>. Нижнего Новгорода по волейболу, призёр турнира ПФО</w:t>
      </w:r>
      <w:r w:rsidRPr="008F2257">
        <w:rPr>
          <w:sz w:val="28"/>
          <w:szCs w:val="28"/>
        </w:rPr>
        <w:t>;</w:t>
      </w:r>
    </w:p>
    <w:p w:rsidR="009D530B" w:rsidRPr="008F2257" w:rsidRDefault="009D530B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волейболисты</w:t>
      </w:r>
      <w:r w:rsidR="00676266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ста</w:t>
      </w:r>
      <w:r w:rsidR="00676266" w:rsidRPr="008F2257">
        <w:rPr>
          <w:sz w:val="28"/>
          <w:szCs w:val="28"/>
        </w:rPr>
        <w:t>вшие</w:t>
      </w:r>
      <w:r w:rsidRPr="008F2257">
        <w:rPr>
          <w:sz w:val="28"/>
          <w:szCs w:val="28"/>
        </w:rPr>
        <w:t xml:space="preserve"> победителями Чемпионата Нижегородской области и </w:t>
      </w:r>
      <w:proofErr w:type="gramStart"/>
      <w:r w:rsidRPr="008F2257">
        <w:rPr>
          <w:sz w:val="28"/>
          <w:szCs w:val="28"/>
        </w:rPr>
        <w:t>г</w:t>
      </w:r>
      <w:proofErr w:type="gramEnd"/>
      <w:r w:rsidRPr="008F2257">
        <w:rPr>
          <w:sz w:val="28"/>
          <w:szCs w:val="28"/>
        </w:rPr>
        <w:t>. Нижнего Новгорода и получили зва</w:t>
      </w:r>
      <w:r w:rsidR="00EE0F09" w:rsidRPr="008F2257">
        <w:rPr>
          <w:sz w:val="28"/>
          <w:szCs w:val="28"/>
        </w:rPr>
        <w:t>ния кандидатов в мастера спорта;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м</w:t>
      </w:r>
      <w:r w:rsidR="009D530B" w:rsidRPr="008F2257">
        <w:rPr>
          <w:sz w:val="28"/>
          <w:szCs w:val="28"/>
        </w:rPr>
        <w:t xml:space="preserve">ужская сборная </w:t>
      </w:r>
      <w:proofErr w:type="spellStart"/>
      <w:r w:rsidR="009D530B" w:rsidRPr="008F2257">
        <w:rPr>
          <w:sz w:val="28"/>
          <w:szCs w:val="28"/>
        </w:rPr>
        <w:t>Арзамасского</w:t>
      </w:r>
      <w:proofErr w:type="spellEnd"/>
      <w:r w:rsidR="009D530B" w:rsidRPr="008F2257">
        <w:rPr>
          <w:sz w:val="28"/>
          <w:szCs w:val="28"/>
        </w:rPr>
        <w:t xml:space="preserve"> района по волейболу в первой лиге </w:t>
      </w:r>
      <w:proofErr w:type="gramStart"/>
      <w:r w:rsidR="009D530B" w:rsidRPr="008F2257">
        <w:rPr>
          <w:sz w:val="28"/>
          <w:szCs w:val="28"/>
        </w:rPr>
        <w:t>–п</w:t>
      </w:r>
      <w:proofErr w:type="gramEnd"/>
      <w:r w:rsidR="009D530B" w:rsidRPr="008F2257">
        <w:rPr>
          <w:sz w:val="28"/>
          <w:szCs w:val="28"/>
        </w:rPr>
        <w:t>обедитель Первенства Нижегородской области по волейболу</w:t>
      </w:r>
      <w:r w:rsidRPr="008F2257">
        <w:rPr>
          <w:sz w:val="28"/>
          <w:szCs w:val="28"/>
        </w:rPr>
        <w:t>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л</w:t>
      </w:r>
      <w:r w:rsidR="009D530B" w:rsidRPr="008F2257">
        <w:rPr>
          <w:sz w:val="28"/>
          <w:szCs w:val="28"/>
        </w:rPr>
        <w:t>егкоатлетическая сборная ООО «</w:t>
      </w:r>
      <w:proofErr w:type="spellStart"/>
      <w:r w:rsidR="009D530B" w:rsidRPr="008F2257">
        <w:rPr>
          <w:sz w:val="28"/>
          <w:szCs w:val="28"/>
        </w:rPr>
        <w:t>Абрамово</w:t>
      </w:r>
      <w:proofErr w:type="spellEnd"/>
      <w:r w:rsidR="009D530B" w:rsidRPr="008F2257">
        <w:rPr>
          <w:sz w:val="28"/>
          <w:szCs w:val="28"/>
        </w:rPr>
        <w:t>» - победитель (мужчины) и призёр (женщины) традиционного эстафетного пробега, на приз</w:t>
      </w:r>
      <w:r w:rsidRPr="008F2257">
        <w:rPr>
          <w:sz w:val="28"/>
          <w:szCs w:val="28"/>
        </w:rPr>
        <w:t>ы газеты «</w:t>
      </w:r>
      <w:proofErr w:type="gramStart"/>
      <w:r w:rsidRPr="008F2257">
        <w:rPr>
          <w:sz w:val="28"/>
          <w:szCs w:val="28"/>
        </w:rPr>
        <w:t>Нижегородская</w:t>
      </w:r>
      <w:proofErr w:type="gramEnd"/>
      <w:r w:rsidRPr="008F2257">
        <w:rPr>
          <w:sz w:val="28"/>
          <w:szCs w:val="28"/>
        </w:rPr>
        <w:t xml:space="preserve"> правда»;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</w:t>
      </w:r>
      <w:r w:rsidR="009D530B" w:rsidRPr="008F2257">
        <w:rPr>
          <w:sz w:val="28"/>
          <w:szCs w:val="28"/>
        </w:rPr>
        <w:t xml:space="preserve">обедитель и призёр областных, федеральных и международных турниров по плаванию, </w:t>
      </w:r>
      <w:proofErr w:type="spellStart"/>
      <w:r w:rsidR="009D530B" w:rsidRPr="008F2257">
        <w:rPr>
          <w:sz w:val="28"/>
          <w:szCs w:val="28"/>
        </w:rPr>
        <w:t>снегоступингу</w:t>
      </w:r>
      <w:proofErr w:type="spellEnd"/>
      <w:r w:rsidR="009D530B" w:rsidRPr="008F2257">
        <w:rPr>
          <w:sz w:val="28"/>
          <w:szCs w:val="28"/>
        </w:rPr>
        <w:t xml:space="preserve">, боулингу - </w:t>
      </w:r>
      <w:r w:rsidRPr="008F2257">
        <w:rPr>
          <w:sz w:val="28"/>
          <w:szCs w:val="28"/>
        </w:rPr>
        <w:t>инвалид детства Безруков Степан;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>оспитанники трене</w:t>
      </w:r>
      <w:r w:rsidRPr="008F2257">
        <w:rPr>
          <w:sz w:val="28"/>
          <w:szCs w:val="28"/>
        </w:rPr>
        <w:t xml:space="preserve">ра-преподавателя Овчаренко А.А., </w:t>
      </w:r>
      <w:r w:rsidR="009D530B" w:rsidRPr="008F2257">
        <w:rPr>
          <w:sz w:val="28"/>
          <w:szCs w:val="28"/>
        </w:rPr>
        <w:t xml:space="preserve">в 2018 ставшие неоднократными победителями федеральных соревнований по настольному теннису и </w:t>
      </w:r>
      <w:proofErr w:type="spellStart"/>
      <w:r w:rsidR="009D530B" w:rsidRPr="008F2257">
        <w:rPr>
          <w:sz w:val="28"/>
          <w:szCs w:val="28"/>
        </w:rPr>
        <w:t>юнифайд-настольному</w:t>
      </w:r>
      <w:proofErr w:type="spellEnd"/>
      <w:r w:rsidR="009D530B" w:rsidRPr="008F2257">
        <w:rPr>
          <w:sz w:val="28"/>
          <w:szCs w:val="28"/>
        </w:rPr>
        <w:t xml:space="preserve"> теннису (С.Петер</w:t>
      </w:r>
      <w:r w:rsidRPr="008F2257">
        <w:rPr>
          <w:sz w:val="28"/>
          <w:szCs w:val="28"/>
        </w:rPr>
        <w:t>бург, Сочи, Архангельск, Курск);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>оспитанники тренера-преподавателя Зубкова А.А. (</w:t>
      </w:r>
      <w:proofErr w:type="spellStart"/>
      <w:r w:rsidR="009D530B" w:rsidRPr="008F2257">
        <w:rPr>
          <w:sz w:val="28"/>
          <w:szCs w:val="28"/>
        </w:rPr>
        <w:t>полиатлон</w:t>
      </w:r>
      <w:proofErr w:type="spellEnd"/>
      <w:r w:rsidR="009D530B" w:rsidRPr="008F2257">
        <w:rPr>
          <w:sz w:val="28"/>
          <w:szCs w:val="28"/>
        </w:rPr>
        <w:t>) – призёры федера</w:t>
      </w:r>
      <w:r w:rsidRPr="008F2257">
        <w:rPr>
          <w:sz w:val="28"/>
          <w:szCs w:val="28"/>
        </w:rPr>
        <w:t xml:space="preserve">льного Первенства по </w:t>
      </w:r>
      <w:proofErr w:type="spellStart"/>
      <w:r w:rsidRPr="008F2257">
        <w:rPr>
          <w:sz w:val="28"/>
          <w:szCs w:val="28"/>
        </w:rPr>
        <w:t>полиатлону</w:t>
      </w:r>
      <w:proofErr w:type="spellEnd"/>
      <w:r w:rsidRPr="008F2257">
        <w:rPr>
          <w:sz w:val="28"/>
          <w:szCs w:val="28"/>
        </w:rPr>
        <w:t xml:space="preserve"> - т</w:t>
      </w:r>
      <w:r w:rsidR="009D530B" w:rsidRPr="008F2257">
        <w:rPr>
          <w:sz w:val="28"/>
          <w:szCs w:val="28"/>
        </w:rPr>
        <w:t>радиционные участники Всерос</w:t>
      </w:r>
      <w:r w:rsidRPr="008F2257">
        <w:rPr>
          <w:sz w:val="28"/>
          <w:szCs w:val="28"/>
        </w:rPr>
        <w:t>сийских Сельских Спортивных Игр;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тренера-преподавателя Емельянова Н.Е. (футбол) – победители в Первенстве </w:t>
      </w:r>
      <w:proofErr w:type="spellStart"/>
      <w:r w:rsidR="009D530B" w:rsidRPr="008F2257">
        <w:rPr>
          <w:sz w:val="28"/>
          <w:szCs w:val="28"/>
        </w:rPr>
        <w:t>Арзамасского</w:t>
      </w:r>
      <w:proofErr w:type="spellEnd"/>
      <w:r w:rsidR="009D530B" w:rsidRPr="008F2257">
        <w:rPr>
          <w:sz w:val="28"/>
          <w:szCs w:val="28"/>
        </w:rPr>
        <w:t xml:space="preserve"> райо</w:t>
      </w:r>
      <w:r w:rsidRPr="008F2257">
        <w:rPr>
          <w:sz w:val="28"/>
          <w:szCs w:val="28"/>
        </w:rPr>
        <w:t>на по мини-футболу среди юношей;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тренера-преподавателя </w:t>
      </w:r>
      <w:proofErr w:type="spellStart"/>
      <w:r w:rsidR="009D530B" w:rsidRPr="008F2257">
        <w:rPr>
          <w:sz w:val="28"/>
          <w:szCs w:val="28"/>
        </w:rPr>
        <w:t>Русакова</w:t>
      </w:r>
      <w:proofErr w:type="spellEnd"/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>С.А. (футбол) – призеры Первенства южных районов Нижегородской области по мини-футболу</w:t>
      </w:r>
      <w:r w:rsidRPr="008F2257">
        <w:rPr>
          <w:sz w:val="28"/>
          <w:szCs w:val="28"/>
        </w:rPr>
        <w:t>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тренера-преподавателя </w:t>
      </w:r>
      <w:proofErr w:type="spellStart"/>
      <w:r w:rsidR="009D530B" w:rsidRPr="008F2257">
        <w:rPr>
          <w:sz w:val="28"/>
          <w:szCs w:val="28"/>
        </w:rPr>
        <w:t>Рунаева</w:t>
      </w:r>
      <w:proofErr w:type="spellEnd"/>
      <w:r w:rsidR="009D530B" w:rsidRPr="008F2257">
        <w:rPr>
          <w:sz w:val="28"/>
          <w:szCs w:val="28"/>
        </w:rPr>
        <w:t xml:space="preserve"> А.В. (с/ориентирование) –</w:t>
      </w:r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>победители и призёры соревнований районного Первенства, областных и федеральных турниров в дисциплинах спортивного ориентирования и спортивного лабиринта</w:t>
      </w:r>
      <w:r w:rsidRPr="008F2257">
        <w:rPr>
          <w:sz w:val="28"/>
          <w:szCs w:val="28"/>
        </w:rPr>
        <w:t>;</w:t>
      </w:r>
      <w:r w:rsidR="009D530B" w:rsidRPr="008F2257">
        <w:rPr>
          <w:sz w:val="28"/>
          <w:szCs w:val="28"/>
        </w:rPr>
        <w:t xml:space="preserve"> 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lastRenderedPageBreak/>
        <w:t>в</w:t>
      </w:r>
      <w:r w:rsidR="009D530B" w:rsidRPr="008F2257">
        <w:rPr>
          <w:sz w:val="28"/>
          <w:szCs w:val="28"/>
        </w:rPr>
        <w:t xml:space="preserve">оспитанники тренера-преподавателя </w:t>
      </w:r>
      <w:proofErr w:type="spellStart"/>
      <w:r w:rsidR="009D530B" w:rsidRPr="008F2257">
        <w:rPr>
          <w:sz w:val="28"/>
          <w:szCs w:val="28"/>
        </w:rPr>
        <w:t>Дорожкина</w:t>
      </w:r>
      <w:proofErr w:type="spellEnd"/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>Н.Г.(борьба) - победители и призёры</w:t>
      </w:r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>традиционного Всероссийского юношеского турнира по вольной борьбе памяти м</w:t>
      </w:r>
      <w:r w:rsidRPr="008F2257">
        <w:rPr>
          <w:sz w:val="28"/>
          <w:szCs w:val="28"/>
        </w:rPr>
        <w:t>астера спорта СССР В.Г.Голышева;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п</w:t>
      </w:r>
      <w:r w:rsidR="009D530B" w:rsidRPr="008F2257">
        <w:rPr>
          <w:sz w:val="28"/>
          <w:szCs w:val="28"/>
        </w:rPr>
        <w:t>обедители и призёры</w:t>
      </w:r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>международного турнира по вольной борьбе на призы ОАО «</w:t>
      </w:r>
      <w:proofErr w:type="spellStart"/>
      <w:r w:rsidR="009D530B" w:rsidRPr="008F2257">
        <w:rPr>
          <w:sz w:val="28"/>
          <w:szCs w:val="28"/>
        </w:rPr>
        <w:t>Арзамасский</w:t>
      </w:r>
      <w:proofErr w:type="spellEnd"/>
      <w:r w:rsidR="009D530B" w:rsidRPr="008F2257">
        <w:rPr>
          <w:sz w:val="28"/>
          <w:szCs w:val="28"/>
        </w:rPr>
        <w:t xml:space="preserve"> приборостроительный завод имени </w:t>
      </w:r>
      <w:proofErr w:type="spellStart"/>
      <w:r w:rsidR="009D530B" w:rsidRPr="008F2257">
        <w:rPr>
          <w:sz w:val="28"/>
          <w:szCs w:val="28"/>
        </w:rPr>
        <w:t>П.И.Пландина</w:t>
      </w:r>
      <w:proofErr w:type="spellEnd"/>
      <w:r w:rsidR="009D530B" w:rsidRPr="008F2257">
        <w:rPr>
          <w:sz w:val="28"/>
          <w:szCs w:val="28"/>
        </w:rPr>
        <w:t>»</w:t>
      </w:r>
      <w:r w:rsidRPr="008F2257">
        <w:rPr>
          <w:sz w:val="28"/>
          <w:szCs w:val="28"/>
        </w:rPr>
        <w:t xml:space="preserve"> - т</w:t>
      </w:r>
      <w:r w:rsidR="009D530B" w:rsidRPr="008F2257">
        <w:rPr>
          <w:sz w:val="28"/>
          <w:szCs w:val="28"/>
        </w:rPr>
        <w:t>ринадца</w:t>
      </w:r>
      <w:r w:rsidRPr="008F2257">
        <w:rPr>
          <w:sz w:val="28"/>
          <w:szCs w:val="28"/>
        </w:rPr>
        <w:t>ть воспитанников имеют 1 разряд;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>оспитанники тренеров Самылиной Л.Н. и Самылина В.В. (л/атлетика) –</w:t>
      </w:r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 xml:space="preserve">призёры межрайонных турниров, призёры эстафетного пробега, в рамках «Дня бега» и </w:t>
      </w:r>
      <w:r w:rsidRPr="008F2257">
        <w:rPr>
          <w:sz w:val="28"/>
          <w:szCs w:val="28"/>
        </w:rPr>
        <w:t>на призы «Нижегородской правды»;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>оспитанники тренера-преподавателя Костина В.А. (бокс) - победители</w:t>
      </w:r>
      <w:r w:rsidRPr="008F2257">
        <w:rPr>
          <w:sz w:val="28"/>
          <w:szCs w:val="28"/>
        </w:rPr>
        <w:t xml:space="preserve"> и призёры межрайонных турниров;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</w:t>
      </w:r>
      <w:proofErr w:type="spellStart"/>
      <w:r w:rsidR="009D530B" w:rsidRPr="008F2257">
        <w:rPr>
          <w:sz w:val="28"/>
          <w:szCs w:val="28"/>
        </w:rPr>
        <w:t>Быстрова</w:t>
      </w:r>
      <w:proofErr w:type="spellEnd"/>
      <w:r w:rsidR="009D530B" w:rsidRPr="008F2257">
        <w:rPr>
          <w:sz w:val="28"/>
          <w:szCs w:val="28"/>
        </w:rPr>
        <w:t xml:space="preserve"> С.В. (мастер спорта) – призёры и победители</w:t>
      </w:r>
      <w:r w:rsidRPr="008F2257">
        <w:rPr>
          <w:sz w:val="28"/>
          <w:szCs w:val="28"/>
        </w:rPr>
        <w:t xml:space="preserve"> </w:t>
      </w:r>
      <w:r w:rsidR="009D530B" w:rsidRPr="008F2257">
        <w:rPr>
          <w:sz w:val="28"/>
          <w:szCs w:val="28"/>
        </w:rPr>
        <w:t xml:space="preserve">многочисленных областных и федеральных турниров. 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тренера-преподавателя </w:t>
      </w:r>
      <w:proofErr w:type="spellStart"/>
      <w:r w:rsidR="009D530B" w:rsidRPr="008F2257">
        <w:rPr>
          <w:sz w:val="28"/>
          <w:szCs w:val="28"/>
        </w:rPr>
        <w:t>Фунтова</w:t>
      </w:r>
      <w:proofErr w:type="spellEnd"/>
      <w:r w:rsidR="009D530B" w:rsidRPr="008F2257">
        <w:rPr>
          <w:sz w:val="28"/>
          <w:szCs w:val="28"/>
        </w:rPr>
        <w:t xml:space="preserve"> А.А. (шахматы) – традиционные участники Всерос</w:t>
      </w:r>
      <w:r w:rsidRPr="008F2257">
        <w:rPr>
          <w:sz w:val="28"/>
          <w:szCs w:val="28"/>
        </w:rPr>
        <w:t>сийских Сельских Спортивных Игр;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тренера </w:t>
      </w:r>
      <w:proofErr w:type="spellStart"/>
      <w:r w:rsidR="009D530B" w:rsidRPr="008F2257">
        <w:rPr>
          <w:sz w:val="28"/>
          <w:szCs w:val="28"/>
        </w:rPr>
        <w:t>Далёкина</w:t>
      </w:r>
      <w:proofErr w:type="spellEnd"/>
      <w:r w:rsidR="009D530B" w:rsidRPr="008F2257">
        <w:rPr>
          <w:sz w:val="28"/>
          <w:szCs w:val="28"/>
        </w:rPr>
        <w:t xml:space="preserve"> В.В. (бокс, рукопашный бой) – победители областных и федеральных турниров, победители м</w:t>
      </w:r>
      <w:r w:rsidRPr="008F2257">
        <w:rPr>
          <w:sz w:val="28"/>
          <w:szCs w:val="28"/>
        </w:rPr>
        <w:t xml:space="preserve">еждународного турнира в </w:t>
      </w:r>
      <w:proofErr w:type="gramStart"/>
      <w:r w:rsidRPr="008F2257">
        <w:rPr>
          <w:sz w:val="28"/>
          <w:szCs w:val="28"/>
        </w:rPr>
        <w:t>г</w:t>
      </w:r>
      <w:proofErr w:type="gramEnd"/>
      <w:r w:rsidRPr="008F2257">
        <w:rPr>
          <w:sz w:val="28"/>
          <w:szCs w:val="28"/>
        </w:rPr>
        <w:t>. Рига;</w:t>
      </w:r>
    </w:p>
    <w:p w:rsidR="009D530B" w:rsidRPr="008F2257" w:rsidRDefault="00EE0F09" w:rsidP="00EE0F09">
      <w:pPr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9D530B" w:rsidRPr="008F2257">
        <w:rPr>
          <w:sz w:val="28"/>
          <w:szCs w:val="28"/>
        </w:rPr>
        <w:t xml:space="preserve">оспитанники тренеров </w:t>
      </w:r>
      <w:proofErr w:type="spellStart"/>
      <w:r w:rsidR="009D530B" w:rsidRPr="008F2257">
        <w:rPr>
          <w:sz w:val="28"/>
          <w:szCs w:val="28"/>
        </w:rPr>
        <w:t>Рассохина</w:t>
      </w:r>
      <w:proofErr w:type="spellEnd"/>
      <w:r w:rsidR="009D530B" w:rsidRPr="008F2257">
        <w:rPr>
          <w:sz w:val="28"/>
          <w:szCs w:val="28"/>
        </w:rPr>
        <w:t xml:space="preserve"> И.В. и </w:t>
      </w:r>
      <w:proofErr w:type="spellStart"/>
      <w:r w:rsidR="009D530B" w:rsidRPr="008F2257">
        <w:rPr>
          <w:sz w:val="28"/>
          <w:szCs w:val="28"/>
        </w:rPr>
        <w:t>Рассохиной</w:t>
      </w:r>
      <w:proofErr w:type="spellEnd"/>
      <w:r w:rsidR="009D530B" w:rsidRPr="008F2257">
        <w:rPr>
          <w:sz w:val="28"/>
          <w:szCs w:val="28"/>
        </w:rPr>
        <w:t xml:space="preserve"> В.А. (плавание) – победители многочисленных турниров областного и федерального уровней, многие получили в 2018 году спортивные разряды и звания.</w:t>
      </w:r>
    </w:p>
    <w:p w:rsidR="0014357C" w:rsidRPr="008F2257" w:rsidRDefault="0014357C" w:rsidP="000C57DE">
      <w:pPr>
        <w:ind w:firstLine="709"/>
        <w:jc w:val="center"/>
        <w:rPr>
          <w:b/>
          <w:sz w:val="32"/>
          <w:szCs w:val="32"/>
        </w:rPr>
      </w:pP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VI</w:t>
      </w:r>
      <w:r w:rsidRPr="008F2257">
        <w:rPr>
          <w:b/>
          <w:sz w:val="32"/>
          <w:szCs w:val="32"/>
        </w:rPr>
        <w:t xml:space="preserve">.  </w:t>
      </w:r>
      <w:r w:rsidR="002F2424" w:rsidRPr="008F2257">
        <w:rPr>
          <w:b/>
          <w:sz w:val="32"/>
          <w:szCs w:val="32"/>
        </w:rPr>
        <w:t xml:space="preserve"> </w:t>
      </w:r>
      <w:r w:rsidRPr="008F2257">
        <w:rPr>
          <w:b/>
          <w:sz w:val="32"/>
          <w:szCs w:val="32"/>
        </w:rPr>
        <w:t>Жилищное строительство и обеспечение граждан жильем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        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Рассматривая такой показатель как доступность и качество жилья в </w:t>
      </w:r>
      <w:proofErr w:type="spellStart"/>
      <w:r w:rsidRPr="008F2257">
        <w:rPr>
          <w:sz w:val="28"/>
          <w:szCs w:val="28"/>
        </w:rPr>
        <w:t>Арзамасском</w:t>
      </w:r>
      <w:proofErr w:type="spellEnd"/>
      <w:r w:rsidRPr="008F2257">
        <w:rPr>
          <w:sz w:val="28"/>
          <w:szCs w:val="28"/>
        </w:rPr>
        <w:t xml:space="preserve"> районе в 201</w:t>
      </w:r>
      <w:r w:rsidR="007674B8" w:rsidRPr="008F2257">
        <w:rPr>
          <w:sz w:val="28"/>
          <w:szCs w:val="28"/>
        </w:rPr>
        <w:t>8</w:t>
      </w:r>
      <w:r w:rsidR="005F181D" w:rsidRPr="008F2257">
        <w:rPr>
          <w:sz w:val="28"/>
          <w:szCs w:val="28"/>
        </w:rPr>
        <w:t xml:space="preserve"> </w:t>
      </w:r>
      <w:r w:rsidRPr="008F2257">
        <w:rPr>
          <w:sz w:val="28"/>
          <w:szCs w:val="28"/>
        </w:rPr>
        <w:t>году, можно отметить следующее: площадь всех жилых помещений в районе составляет 1</w:t>
      </w:r>
      <w:r w:rsidR="00D848D2" w:rsidRPr="008F2257">
        <w:rPr>
          <w:sz w:val="28"/>
          <w:szCs w:val="28"/>
        </w:rPr>
        <w:t>1</w:t>
      </w:r>
      <w:r w:rsidR="004D6593" w:rsidRPr="008F2257">
        <w:rPr>
          <w:sz w:val="28"/>
          <w:szCs w:val="28"/>
        </w:rPr>
        <w:t>85</w:t>
      </w:r>
      <w:r w:rsidR="00B346BD" w:rsidRPr="008F2257">
        <w:rPr>
          <w:sz w:val="28"/>
          <w:szCs w:val="28"/>
        </w:rPr>
        <w:t>,</w:t>
      </w:r>
      <w:r w:rsidR="004D6593" w:rsidRPr="008F2257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тыс. кв.м.</w:t>
      </w:r>
      <w:r w:rsidRPr="008F2257">
        <w:rPr>
          <w:color w:val="FF0000"/>
          <w:sz w:val="28"/>
          <w:szCs w:val="28"/>
        </w:rPr>
        <w:t xml:space="preserve"> </w:t>
      </w:r>
      <w:r w:rsidRPr="008F2257">
        <w:rPr>
          <w:sz w:val="28"/>
          <w:szCs w:val="28"/>
        </w:rPr>
        <w:t>При численности населения, равной 4</w:t>
      </w:r>
      <w:r w:rsidR="00260E37">
        <w:rPr>
          <w:sz w:val="28"/>
          <w:szCs w:val="28"/>
        </w:rPr>
        <w:t>0890</w:t>
      </w:r>
      <w:r w:rsidRPr="008F2257">
        <w:rPr>
          <w:sz w:val="28"/>
          <w:szCs w:val="28"/>
        </w:rPr>
        <w:t xml:space="preserve"> человек</w:t>
      </w:r>
      <w:r w:rsidR="007674B8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общая площадь жилых помещений, приходящаяся в среднем на одного жителя – 2</w:t>
      </w:r>
      <w:r w:rsidR="00260E37">
        <w:rPr>
          <w:sz w:val="28"/>
          <w:szCs w:val="28"/>
        </w:rPr>
        <w:t>9</w:t>
      </w:r>
      <w:r w:rsidRPr="008F2257">
        <w:rPr>
          <w:sz w:val="28"/>
          <w:szCs w:val="28"/>
        </w:rPr>
        <w:t>,</w:t>
      </w:r>
      <w:r w:rsidR="00260E37">
        <w:rPr>
          <w:sz w:val="28"/>
          <w:szCs w:val="28"/>
        </w:rPr>
        <w:t>0</w:t>
      </w:r>
      <w:r w:rsidRPr="008F2257">
        <w:rPr>
          <w:sz w:val="28"/>
          <w:szCs w:val="28"/>
        </w:rPr>
        <w:t xml:space="preserve"> кв.м</w:t>
      </w:r>
      <w:r w:rsidR="002F1778" w:rsidRPr="008F2257">
        <w:rPr>
          <w:sz w:val="28"/>
          <w:szCs w:val="28"/>
        </w:rPr>
        <w:t>.</w:t>
      </w:r>
      <w:r w:rsidRPr="008F2257">
        <w:rPr>
          <w:sz w:val="28"/>
          <w:szCs w:val="28"/>
        </w:rPr>
        <w:t xml:space="preserve">  </w:t>
      </w:r>
    </w:p>
    <w:p w:rsidR="003816B6" w:rsidRPr="008F2257" w:rsidRDefault="004D659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За 2018</w:t>
      </w:r>
      <w:r w:rsidR="003816B6" w:rsidRPr="008F2257">
        <w:rPr>
          <w:sz w:val="28"/>
          <w:szCs w:val="28"/>
        </w:rPr>
        <w:t xml:space="preserve"> год площадь ввода в эксплуатацию жилых помещений составила </w:t>
      </w:r>
      <w:r w:rsidRPr="008F2257">
        <w:rPr>
          <w:sz w:val="28"/>
          <w:szCs w:val="28"/>
        </w:rPr>
        <w:t>2613</w:t>
      </w:r>
      <w:r w:rsidR="003816B6" w:rsidRPr="008F2257">
        <w:rPr>
          <w:sz w:val="28"/>
          <w:szCs w:val="28"/>
        </w:rPr>
        <w:t>0 кв</w:t>
      </w:r>
      <w:proofErr w:type="gramStart"/>
      <w:r w:rsidR="003816B6" w:rsidRPr="008F2257">
        <w:rPr>
          <w:sz w:val="28"/>
          <w:szCs w:val="28"/>
        </w:rPr>
        <w:t>.м</w:t>
      </w:r>
      <w:proofErr w:type="gramEnd"/>
      <w:r w:rsidR="003816B6" w:rsidRPr="008F2257">
        <w:rPr>
          <w:sz w:val="28"/>
          <w:szCs w:val="28"/>
        </w:rPr>
        <w:t xml:space="preserve"> или </w:t>
      </w:r>
      <w:r w:rsidRPr="008F2257">
        <w:rPr>
          <w:sz w:val="28"/>
          <w:szCs w:val="28"/>
        </w:rPr>
        <w:t>0,6</w:t>
      </w:r>
      <w:r w:rsidR="00260E37">
        <w:rPr>
          <w:sz w:val="28"/>
          <w:szCs w:val="28"/>
        </w:rPr>
        <w:t>4</w:t>
      </w:r>
      <w:r w:rsidR="003816B6" w:rsidRPr="008F2257">
        <w:rPr>
          <w:sz w:val="28"/>
          <w:szCs w:val="28"/>
        </w:rPr>
        <w:t xml:space="preserve"> кв</w:t>
      </w:r>
      <w:r w:rsidR="001C106C" w:rsidRPr="008F2257">
        <w:rPr>
          <w:sz w:val="28"/>
          <w:szCs w:val="28"/>
        </w:rPr>
        <w:t>.</w:t>
      </w:r>
      <w:r w:rsidR="003816B6" w:rsidRPr="008F2257">
        <w:rPr>
          <w:sz w:val="28"/>
          <w:szCs w:val="28"/>
        </w:rPr>
        <w:t xml:space="preserve">м на 1 жителя </w:t>
      </w:r>
      <w:proofErr w:type="spellStart"/>
      <w:r w:rsidR="003816B6" w:rsidRPr="008F2257">
        <w:rPr>
          <w:sz w:val="28"/>
          <w:szCs w:val="28"/>
        </w:rPr>
        <w:t>Арзамасского</w:t>
      </w:r>
      <w:proofErr w:type="spellEnd"/>
      <w:r w:rsidR="003816B6" w:rsidRPr="008F2257">
        <w:rPr>
          <w:sz w:val="28"/>
          <w:szCs w:val="28"/>
        </w:rPr>
        <w:t xml:space="preserve"> района. </w:t>
      </w:r>
    </w:p>
    <w:p w:rsidR="003816B6" w:rsidRPr="008F2257" w:rsidRDefault="004D659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Общая площадь жилых помещений жилищного фонда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ежегодно увеличивается за счет ввода в эксплуатацию многоквартирных  и индивидуальных жилых домов.</w:t>
      </w:r>
    </w:p>
    <w:p w:rsidR="000767AC" w:rsidRPr="008F2257" w:rsidRDefault="000767AC" w:rsidP="000767AC">
      <w:pPr>
        <w:tabs>
          <w:tab w:val="left" w:pos="7230"/>
        </w:tabs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Всего за 2018 год было предоставлено земельных участков для строительства общей площадью 2,22 га, в том числе площадь земельных участков, предоставленных для жилищного строительства, индивидуального жилищного строительства и комплексного освоения в целях жилищного строительства, составила 2,22 га. Снижение значения показателя связано с тем, что в 2018 году земельные участки предоставлялись только для индивидуального жилищного строительства.</w:t>
      </w:r>
    </w:p>
    <w:p w:rsidR="008744BE" w:rsidRPr="008F2257" w:rsidRDefault="00C44AE4" w:rsidP="000767A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Количество многоквартирных домов</w:t>
      </w:r>
      <w:r w:rsidR="002F2424" w:rsidRPr="008F2257">
        <w:rPr>
          <w:sz w:val="28"/>
          <w:szCs w:val="28"/>
        </w:rPr>
        <w:t>, р</w:t>
      </w:r>
      <w:r w:rsidRPr="008F2257">
        <w:rPr>
          <w:sz w:val="28"/>
          <w:szCs w:val="28"/>
        </w:rPr>
        <w:t xml:space="preserve">асположенных на земельных участках, в отношении которых </w:t>
      </w:r>
      <w:proofErr w:type="gramStart"/>
      <w:r w:rsidRPr="008F2257">
        <w:rPr>
          <w:sz w:val="28"/>
          <w:szCs w:val="28"/>
        </w:rPr>
        <w:t>осуществлен</w:t>
      </w:r>
      <w:proofErr w:type="gramEnd"/>
      <w:r w:rsidRPr="008F2257">
        <w:rPr>
          <w:sz w:val="28"/>
          <w:szCs w:val="28"/>
        </w:rPr>
        <w:t xml:space="preserve"> ГКУ в 201</w:t>
      </w:r>
      <w:r w:rsidR="000767AC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</w:t>
      </w:r>
      <w:r w:rsidR="000767AC" w:rsidRPr="008F2257">
        <w:rPr>
          <w:sz w:val="28"/>
          <w:szCs w:val="28"/>
        </w:rPr>
        <w:t>, составило 965</w:t>
      </w:r>
      <w:r w:rsidRPr="008F2257">
        <w:rPr>
          <w:sz w:val="28"/>
          <w:szCs w:val="28"/>
        </w:rPr>
        <w:t xml:space="preserve"> дом</w:t>
      </w:r>
      <w:r w:rsidR="00626CCD" w:rsidRPr="008F2257">
        <w:rPr>
          <w:sz w:val="28"/>
          <w:szCs w:val="28"/>
        </w:rPr>
        <w:t>ов</w:t>
      </w:r>
      <w:r w:rsidRPr="008F2257">
        <w:rPr>
          <w:sz w:val="28"/>
          <w:szCs w:val="28"/>
        </w:rPr>
        <w:t>.</w:t>
      </w:r>
    </w:p>
    <w:p w:rsidR="00C44AE4" w:rsidRPr="008F2257" w:rsidRDefault="008744BE" w:rsidP="000767AC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настоящее время сократить число объектов капитального строительства, не введенных в эксплуатацию, с помощью мер </w:t>
      </w:r>
      <w:r w:rsidRPr="008F2257">
        <w:rPr>
          <w:sz w:val="28"/>
          <w:szCs w:val="28"/>
        </w:rPr>
        <w:lastRenderedPageBreak/>
        <w:t>административного регулирования не представляется возможным в связи с тем, что задержка вызвана финансовыми затруднениями застройщиков.</w:t>
      </w:r>
      <w:r w:rsidR="00C44AE4" w:rsidRPr="008F2257">
        <w:rPr>
          <w:sz w:val="28"/>
          <w:szCs w:val="28"/>
        </w:rPr>
        <w:t xml:space="preserve"> </w:t>
      </w:r>
    </w:p>
    <w:p w:rsidR="00432965" w:rsidRPr="008F2257" w:rsidRDefault="00E51AFC" w:rsidP="00432965">
      <w:pPr>
        <w:pStyle w:val="ad"/>
        <w:ind w:left="0" w:firstLine="709"/>
        <w:jc w:val="both"/>
        <w:rPr>
          <w:sz w:val="28"/>
          <w:szCs w:val="28"/>
        </w:rPr>
      </w:pPr>
      <w:proofErr w:type="gramStart"/>
      <w:r w:rsidRPr="008F2257">
        <w:rPr>
          <w:sz w:val="28"/>
          <w:szCs w:val="28"/>
        </w:rPr>
        <w:t xml:space="preserve">На 01.01.2019 </w:t>
      </w:r>
      <w:r w:rsidR="00EB56C6" w:rsidRPr="008F2257">
        <w:rPr>
          <w:sz w:val="28"/>
          <w:szCs w:val="28"/>
        </w:rPr>
        <w:t>на учете в качестве нуждающихся в жилых помещениях</w:t>
      </w:r>
      <w:r w:rsidRPr="008F2257">
        <w:rPr>
          <w:sz w:val="28"/>
          <w:szCs w:val="28"/>
        </w:rPr>
        <w:t xml:space="preserve"> 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</w:t>
      </w:r>
      <w:r w:rsidR="00EB56C6" w:rsidRPr="008F2257">
        <w:rPr>
          <w:sz w:val="28"/>
          <w:szCs w:val="28"/>
        </w:rPr>
        <w:t xml:space="preserve"> состояло 3</w:t>
      </w:r>
      <w:r w:rsidRPr="008F2257">
        <w:rPr>
          <w:sz w:val="28"/>
          <w:szCs w:val="28"/>
        </w:rPr>
        <w:t>4</w:t>
      </w:r>
      <w:r w:rsidR="00EB56C6" w:rsidRPr="008F2257">
        <w:rPr>
          <w:sz w:val="28"/>
          <w:szCs w:val="28"/>
        </w:rPr>
        <w:t xml:space="preserve">2 </w:t>
      </w:r>
      <w:r w:rsidR="0003562A" w:rsidRPr="008F2257">
        <w:rPr>
          <w:sz w:val="28"/>
          <w:szCs w:val="28"/>
        </w:rPr>
        <w:t>семьи</w:t>
      </w:r>
      <w:r w:rsidR="00EB56C6" w:rsidRPr="008F2257">
        <w:rPr>
          <w:sz w:val="28"/>
          <w:szCs w:val="28"/>
        </w:rPr>
        <w:t xml:space="preserve">, </w:t>
      </w:r>
      <w:r w:rsidRPr="008F2257">
        <w:rPr>
          <w:sz w:val="28"/>
          <w:szCs w:val="28"/>
        </w:rPr>
        <w:t>24</w:t>
      </w:r>
      <w:r w:rsidR="00EB56C6" w:rsidRPr="008F2257">
        <w:rPr>
          <w:sz w:val="28"/>
          <w:szCs w:val="28"/>
        </w:rPr>
        <w:t xml:space="preserve"> человек</w:t>
      </w:r>
      <w:r w:rsidRPr="008F2257">
        <w:rPr>
          <w:sz w:val="28"/>
          <w:szCs w:val="28"/>
        </w:rPr>
        <w:t>а</w:t>
      </w:r>
      <w:r w:rsidR="00EB56C6" w:rsidRPr="008F2257">
        <w:rPr>
          <w:sz w:val="28"/>
          <w:szCs w:val="28"/>
        </w:rPr>
        <w:t xml:space="preserve"> улучшили свои жилищные условия</w:t>
      </w:r>
      <w:r w:rsidR="0003562A" w:rsidRPr="008F2257">
        <w:rPr>
          <w:sz w:val="28"/>
          <w:szCs w:val="28"/>
        </w:rPr>
        <w:t xml:space="preserve"> в 2018 году</w:t>
      </w:r>
      <w:r w:rsidR="00EB56C6" w:rsidRPr="008F2257">
        <w:rPr>
          <w:sz w:val="28"/>
          <w:szCs w:val="28"/>
        </w:rPr>
        <w:t>.</w:t>
      </w:r>
      <w:proofErr w:type="gramEnd"/>
    </w:p>
    <w:p w:rsidR="00432965" w:rsidRPr="008F2257" w:rsidRDefault="00432965" w:rsidP="00432965">
      <w:pPr>
        <w:pStyle w:val="ad"/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На основании распоряжения Правительства Нижегородской области за счет средств федерального бюджета </w:t>
      </w:r>
      <w:r w:rsidRPr="008F2257">
        <w:rPr>
          <w:b/>
          <w:sz w:val="28"/>
          <w:szCs w:val="28"/>
        </w:rPr>
        <w:t>2 вдовы</w:t>
      </w:r>
      <w:r w:rsidRPr="008F2257">
        <w:rPr>
          <w:sz w:val="28"/>
          <w:szCs w:val="28"/>
        </w:rPr>
        <w:t xml:space="preserve"> участников (инвалидов)</w:t>
      </w:r>
      <w:r w:rsidRPr="008F2257">
        <w:rPr>
          <w:sz w:val="25"/>
          <w:szCs w:val="25"/>
        </w:rPr>
        <w:t xml:space="preserve"> ВОВ </w:t>
      </w:r>
      <w:r w:rsidRPr="008F2257">
        <w:rPr>
          <w:sz w:val="28"/>
          <w:szCs w:val="28"/>
        </w:rPr>
        <w:t xml:space="preserve">и </w:t>
      </w:r>
      <w:r w:rsidRPr="008F2257">
        <w:rPr>
          <w:b/>
          <w:sz w:val="28"/>
          <w:szCs w:val="28"/>
        </w:rPr>
        <w:t>1 участник</w:t>
      </w:r>
      <w:r w:rsidRPr="008F2257">
        <w:rPr>
          <w:sz w:val="25"/>
          <w:szCs w:val="25"/>
        </w:rPr>
        <w:t xml:space="preserve"> ВОВ</w:t>
      </w:r>
      <w:r w:rsidRPr="008F2257">
        <w:rPr>
          <w:sz w:val="28"/>
          <w:szCs w:val="28"/>
        </w:rPr>
        <w:t xml:space="preserve">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</w:t>
      </w:r>
      <w:r w:rsidRPr="008F2257">
        <w:rPr>
          <w:b/>
          <w:sz w:val="28"/>
          <w:szCs w:val="28"/>
        </w:rPr>
        <w:t>получили денежные выплаты</w:t>
      </w:r>
      <w:r w:rsidRPr="008F2257">
        <w:rPr>
          <w:sz w:val="28"/>
          <w:szCs w:val="28"/>
        </w:rPr>
        <w:t xml:space="preserve"> (на общую сумму </w:t>
      </w:r>
      <w:r w:rsidRPr="008F2257">
        <w:rPr>
          <w:b/>
          <w:sz w:val="28"/>
          <w:szCs w:val="28"/>
        </w:rPr>
        <w:t>4,8 млн</w:t>
      </w:r>
      <w:proofErr w:type="gramStart"/>
      <w:r w:rsidRPr="008F2257">
        <w:rPr>
          <w:b/>
          <w:sz w:val="28"/>
          <w:szCs w:val="28"/>
        </w:rPr>
        <w:t>.р</w:t>
      </w:r>
      <w:proofErr w:type="gramEnd"/>
      <w:r w:rsidRPr="008F2257">
        <w:rPr>
          <w:b/>
          <w:sz w:val="28"/>
          <w:szCs w:val="28"/>
        </w:rPr>
        <w:t>уб.</w:t>
      </w:r>
      <w:r w:rsidRPr="008F2257">
        <w:rPr>
          <w:sz w:val="28"/>
          <w:szCs w:val="28"/>
        </w:rPr>
        <w:t>) и приобрели в собственность жилые помещения.</w:t>
      </w:r>
    </w:p>
    <w:p w:rsidR="00432965" w:rsidRPr="008F2257" w:rsidRDefault="00432965" w:rsidP="00432965">
      <w:pPr>
        <w:pStyle w:val="ad"/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рамках реализации подпрограммы «Обеспечение жильем молодых семей в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 </w:t>
      </w:r>
      <w:r w:rsidRPr="008F2257">
        <w:rPr>
          <w:b/>
          <w:sz w:val="28"/>
          <w:szCs w:val="28"/>
        </w:rPr>
        <w:t xml:space="preserve">3 молодые семьи получили свидетельства на получение социальной выплаты </w:t>
      </w:r>
      <w:r w:rsidRPr="008F2257">
        <w:rPr>
          <w:sz w:val="28"/>
          <w:szCs w:val="28"/>
        </w:rPr>
        <w:t xml:space="preserve">на приобретение жилого помещения на общую сумму </w:t>
      </w:r>
      <w:r w:rsidRPr="008F2257">
        <w:rPr>
          <w:b/>
          <w:sz w:val="28"/>
          <w:szCs w:val="28"/>
        </w:rPr>
        <w:t>1,47 млн</w:t>
      </w:r>
      <w:proofErr w:type="gramStart"/>
      <w:r w:rsidRPr="008F2257">
        <w:rPr>
          <w:b/>
          <w:sz w:val="28"/>
          <w:szCs w:val="28"/>
        </w:rPr>
        <w:t>.р</w:t>
      </w:r>
      <w:proofErr w:type="gramEnd"/>
      <w:r w:rsidRPr="008F2257">
        <w:rPr>
          <w:b/>
          <w:sz w:val="28"/>
          <w:szCs w:val="28"/>
        </w:rPr>
        <w:t xml:space="preserve">уб. </w:t>
      </w:r>
      <w:r w:rsidRPr="008F2257">
        <w:rPr>
          <w:sz w:val="28"/>
          <w:szCs w:val="28"/>
        </w:rPr>
        <w:t>(из них средства районного бюджета 543,8 тыс</w:t>
      </w:r>
      <w:proofErr w:type="gramStart"/>
      <w:r w:rsidRPr="008F2257">
        <w:rPr>
          <w:sz w:val="28"/>
          <w:szCs w:val="28"/>
        </w:rPr>
        <w:t>.р</w:t>
      </w:r>
      <w:proofErr w:type="gramEnd"/>
      <w:r w:rsidRPr="008F2257">
        <w:rPr>
          <w:sz w:val="28"/>
          <w:szCs w:val="28"/>
        </w:rPr>
        <w:t>уб.).</w:t>
      </w:r>
    </w:p>
    <w:p w:rsidR="0003562A" w:rsidRPr="008F2257" w:rsidRDefault="0003562A" w:rsidP="0017466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57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по постановлению Правительства Нижегородской области от 21.02.2013 № 101 «Об утверждении Положения о порядке предоставления субсидий бюджетам муниципальных районов (городских округов) на приобретение жилых помещений для предоставления гражданам, утратившим жилые помещения в результате пожара, по договорам социального найма» было </w:t>
      </w:r>
      <w:r w:rsidRPr="008F2257">
        <w:rPr>
          <w:rFonts w:ascii="Times New Roman" w:hAnsi="Times New Roman" w:cs="Times New Roman"/>
          <w:b/>
          <w:sz w:val="28"/>
          <w:szCs w:val="28"/>
        </w:rPr>
        <w:t>приобретено жилое помещение стоимостью  824,1 тыс</w:t>
      </w:r>
      <w:proofErr w:type="gramStart"/>
      <w:r w:rsidRPr="008F2257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F2257">
        <w:rPr>
          <w:rFonts w:ascii="Times New Roman" w:hAnsi="Times New Roman" w:cs="Times New Roman"/>
          <w:b/>
          <w:sz w:val="28"/>
          <w:szCs w:val="28"/>
        </w:rPr>
        <w:t>уб.</w:t>
      </w:r>
      <w:r w:rsidRPr="008F2257">
        <w:rPr>
          <w:rFonts w:ascii="Times New Roman" w:hAnsi="Times New Roman" w:cs="Times New Roman"/>
          <w:sz w:val="28"/>
          <w:szCs w:val="28"/>
        </w:rPr>
        <w:t xml:space="preserve"> и предоставлено </w:t>
      </w:r>
      <w:r w:rsidRPr="008F2257">
        <w:rPr>
          <w:rFonts w:ascii="Times New Roman" w:hAnsi="Times New Roman" w:cs="Times New Roman"/>
          <w:b/>
          <w:sz w:val="28"/>
          <w:szCs w:val="28"/>
        </w:rPr>
        <w:t>по договору социального найма гражданину</w:t>
      </w:r>
      <w:r w:rsidRPr="008F2257">
        <w:rPr>
          <w:rFonts w:ascii="Times New Roman" w:hAnsi="Times New Roman" w:cs="Times New Roman"/>
          <w:sz w:val="28"/>
          <w:szCs w:val="28"/>
        </w:rPr>
        <w:t xml:space="preserve">, </w:t>
      </w:r>
      <w:r w:rsidRPr="008F2257">
        <w:rPr>
          <w:rFonts w:ascii="Times New Roman" w:hAnsi="Times New Roman" w:cs="Times New Roman"/>
          <w:b/>
          <w:sz w:val="28"/>
          <w:szCs w:val="28"/>
        </w:rPr>
        <w:t xml:space="preserve">утратившему жилое помещение в </w:t>
      </w:r>
      <w:proofErr w:type="gramStart"/>
      <w:r w:rsidRPr="008F2257">
        <w:rPr>
          <w:rFonts w:ascii="Times New Roman" w:hAnsi="Times New Roman" w:cs="Times New Roman"/>
          <w:b/>
          <w:sz w:val="28"/>
          <w:szCs w:val="28"/>
        </w:rPr>
        <w:t>результате</w:t>
      </w:r>
      <w:proofErr w:type="gramEnd"/>
      <w:r w:rsidRPr="008F2257">
        <w:rPr>
          <w:rFonts w:ascii="Times New Roman" w:hAnsi="Times New Roman" w:cs="Times New Roman"/>
          <w:b/>
          <w:sz w:val="28"/>
          <w:szCs w:val="28"/>
        </w:rPr>
        <w:t xml:space="preserve"> пожара</w:t>
      </w:r>
      <w:r w:rsidRPr="008F2257">
        <w:rPr>
          <w:rFonts w:ascii="Times New Roman" w:hAnsi="Times New Roman" w:cs="Times New Roman"/>
          <w:sz w:val="28"/>
          <w:szCs w:val="28"/>
        </w:rPr>
        <w:t>.</w:t>
      </w:r>
    </w:p>
    <w:p w:rsidR="0003562A" w:rsidRPr="008F2257" w:rsidRDefault="0003562A" w:rsidP="0017466D">
      <w:pPr>
        <w:pStyle w:val="ad"/>
        <w:ind w:left="0"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В рамках реализации основного мероприятия подпрограммы «Выполнение государственных обязательств по обеспечению жильем категорий граждан, установленных федеральным законодательством» федеральной целевой программы «Жилище» на 2015-2020 годы, </w:t>
      </w:r>
      <w:r w:rsidRPr="008F2257">
        <w:rPr>
          <w:b/>
          <w:sz w:val="28"/>
          <w:szCs w:val="28"/>
        </w:rPr>
        <w:t>выдано 2 государственных жилищных сертификата</w:t>
      </w:r>
      <w:r w:rsidRPr="008F2257">
        <w:rPr>
          <w:sz w:val="28"/>
          <w:szCs w:val="28"/>
        </w:rPr>
        <w:t xml:space="preserve"> о предоставлении социальной выплаты на приобретение жилого помещения</w:t>
      </w:r>
      <w:r w:rsidRPr="008F2257">
        <w:rPr>
          <w:b/>
          <w:sz w:val="28"/>
          <w:szCs w:val="28"/>
        </w:rPr>
        <w:t xml:space="preserve"> на общую сумму 2,7 млн</w:t>
      </w:r>
      <w:proofErr w:type="gramStart"/>
      <w:r w:rsidRPr="008F2257">
        <w:rPr>
          <w:b/>
          <w:sz w:val="28"/>
          <w:szCs w:val="28"/>
        </w:rPr>
        <w:t>.р</w:t>
      </w:r>
      <w:proofErr w:type="gramEnd"/>
      <w:r w:rsidRPr="008F2257">
        <w:rPr>
          <w:b/>
          <w:sz w:val="28"/>
          <w:szCs w:val="28"/>
        </w:rPr>
        <w:t>уб.</w:t>
      </w:r>
      <w:r w:rsidRPr="008F2257">
        <w:rPr>
          <w:sz w:val="28"/>
          <w:szCs w:val="28"/>
        </w:rPr>
        <w:t xml:space="preserve"> за счет средств федерального бюджета (ГЖС получили: </w:t>
      </w:r>
      <w:r w:rsidRPr="008F2257">
        <w:rPr>
          <w:b/>
          <w:sz w:val="28"/>
          <w:szCs w:val="28"/>
        </w:rPr>
        <w:t xml:space="preserve">1 гражданин - участник ликвидации последствий катастрофы на Чернобыльской АЭС и </w:t>
      </w:r>
      <w:proofErr w:type="gramStart"/>
      <w:r w:rsidRPr="008F2257">
        <w:rPr>
          <w:b/>
          <w:sz w:val="28"/>
          <w:szCs w:val="28"/>
        </w:rPr>
        <w:t>1 гражданка, имеющая статус вынужденного переселенца).</w:t>
      </w:r>
      <w:proofErr w:type="gramEnd"/>
    </w:p>
    <w:p w:rsidR="0003562A" w:rsidRPr="008F2257" w:rsidRDefault="0003562A" w:rsidP="0017466D">
      <w:pPr>
        <w:pStyle w:val="ad"/>
        <w:ind w:left="0" w:firstLine="709"/>
        <w:jc w:val="both"/>
        <w:rPr>
          <w:color w:val="000000"/>
          <w:sz w:val="28"/>
          <w:szCs w:val="28"/>
          <w:lang w:eastAsia="ar-SA"/>
        </w:rPr>
      </w:pPr>
      <w:r w:rsidRPr="008F2257">
        <w:rPr>
          <w:color w:val="000000"/>
          <w:sz w:val="28"/>
          <w:szCs w:val="28"/>
          <w:lang w:eastAsia="ar-SA"/>
        </w:rPr>
        <w:t xml:space="preserve">В рамках </w:t>
      </w:r>
      <w:r w:rsidRPr="008F2257">
        <w:rPr>
          <w:noProof/>
          <w:sz w:val="28"/>
          <w:szCs w:val="28"/>
        </w:rPr>
        <w:t>реализации подпрограммы «Выполнение государственных обязательств по обеспечению жильем отдельных категорий граждан, установленных законодательством Нижегородской области» государственной программы «Развитие жилищного строительства и государственная поддержка граждан по обеспечению жильем на территории Нижегородской области», утвержденной постановлением Правительства Нижегородской области от 30.04.2014 № 302,</w:t>
      </w:r>
      <w:r w:rsidRPr="008F2257">
        <w:rPr>
          <w:sz w:val="28"/>
          <w:szCs w:val="28"/>
        </w:rPr>
        <w:t xml:space="preserve"> для детей-сирот, детей, оставшихся без попечения родителей, в муниципальную собственность приобретено </w:t>
      </w:r>
      <w:r w:rsidRPr="008F2257">
        <w:rPr>
          <w:b/>
          <w:noProof/>
          <w:sz w:val="28"/>
          <w:szCs w:val="28"/>
        </w:rPr>
        <w:t xml:space="preserve">15 жилых помещений </w:t>
      </w:r>
      <w:r w:rsidRPr="008F2257">
        <w:rPr>
          <w:noProof/>
          <w:sz w:val="28"/>
          <w:szCs w:val="28"/>
        </w:rPr>
        <w:t xml:space="preserve">за счет средств </w:t>
      </w:r>
      <w:r w:rsidRPr="008F2257">
        <w:rPr>
          <w:b/>
          <w:noProof/>
          <w:sz w:val="28"/>
          <w:szCs w:val="28"/>
        </w:rPr>
        <w:t>федерального бюджета в сумме 7,3 млн.руб.</w:t>
      </w:r>
      <w:r w:rsidRPr="008F2257">
        <w:rPr>
          <w:noProof/>
          <w:sz w:val="28"/>
          <w:szCs w:val="28"/>
        </w:rPr>
        <w:t xml:space="preserve"> и </w:t>
      </w:r>
      <w:r w:rsidRPr="008F2257">
        <w:rPr>
          <w:b/>
          <w:noProof/>
          <w:sz w:val="28"/>
          <w:szCs w:val="28"/>
        </w:rPr>
        <w:t xml:space="preserve">областного бюджета </w:t>
      </w:r>
      <w:r w:rsidRPr="008F2257">
        <w:rPr>
          <w:color w:val="000000"/>
          <w:sz w:val="28"/>
          <w:szCs w:val="28"/>
          <w:lang w:eastAsia="ar-SA"/>
        </w:rPr>
        <w:t xml:space="preserve">в сумме </w:t>
      </w:r>
      <w:r w:rsidRPr="008F2257">
        <w:rPr>
          <w:b/>
          <w:color w:val="000000"/>
          <w:sz w:val="28"/>
          <w:szCs w:val="28"/>
          <w:lang w:eastAsia="ar-SA"/>
        </w:rPr>
        <w:t>10,2 млн</w:t>
      </w:r>
      <w:proofErr w:type="gramStart"/>
      <w:r w:rsidRPr="008F2257">
        <w:rPr>
          <w:b/>
          <w:color w:val="000000"/>
          <w:sz w:val="28"/>
          <w:szCs w:val="28"/>
          <w:lang w:eastAsia="ar-SA"/>
        </w:rPr>
        <w:t>.р</w:t>
      </w:r>
      <w:proofErr w:type="gramEnd"/>
      <w:r w:rsidRPr="008F2257">
        <w:rPr>
          <w:b/>
          <w:color w:val="000000"/>
          <w:sz w:val="28"/>
          <w:szCs w:val="28"/>
          <w:lang w:eastAsia="ar-SA"/>
        </w:rPr>
        <w:t xml:space="preserve">уб. </w:t>
      </w:r>
      <w:r w:rsidRPr="008F2257">
        <w:rPr>
          <w:color w:val="000000"/>
          <w:sz w:val="28"/>
          <w:szCs w:val="28"/>
          <w:lang w:eastAsia="ar-SA"/>
        </w:rPr>
        <w:t>Все жилые помещения предоставлены по договорам найма специализированного жилищного фонда.</w:t>
      </w:r>
    </w:p>
    <w:p w:rsidR="0003562A" w:rsidRPr="008F2257" w:rsidRDefault="0003562A" w:rsidP="0017466D">
      <w:pPr>
        <w:pStyle w:val="ad"/>
        <w:spacing w:before="60" w:after="60"/>
        <w:ind w:left="0" w:firstLine="709"/>
        <w:jc w:val="both"/>
        <w:rPr>
          <w:b/>
          <w:sz w:val="28"/>
          <w:szCs w:val="28"/>
        </w:rPr>
      </w:pPr>
      <w:proofErr w:type="gramStart"/>
      <w:r w:rsidRPr="008F2257">
        <w:rPr>
          <w:color w:val="000000"/>
          <w:sz w:val="28"/>
          <w:szCs w:val="28"/>
          <w:lang w:eastAsia="ar-SA"/>
        </w:rPr>
        <w:t xml:space="preserve">В рамках </w:t>
      </w:r>
      <w:r w:rsidRPr="008F2257">
        <w:rPr>
          <w:sz w:val="28"/>
          <w:szCs w:val="28"/>
        </w:rPr>
        <w:t xml:space="preserve">Постановления Правительства Нижегородской области от 17.06.2011 № 464 «Об утверждении Положения о порядке расходования субвенций из областного бюджета бюджетам муниципальных районов и </w:t>
      </w:r>
      <w:r w:rsidRPr="008F2257">
        <w:rPr>
          <w:sz w:val="28"/>
          <w:szCs w:val="28"/>
        </w:rPr>
        <w:lastRenderedPageBreak/>
        <w:t>городских округов Нижегородской области на 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</w:t>
      </w:r>
      <w:proofErr w:type="gramEnd"/>
      <w:r w:rsidRPr="008F2257">
        <w:rPr>
          <w:sz w:val="28"/>
          <w:szCs w:val="28"/>
        </w:rPr>
        <w:t xml:space="preserve">, право пользования которыми за ними сохранено, в целях обеспечения надлежащего санитарного и технического состояния этих жилых помещений» </w:t>
      </w:r>
      <w:r w:rsidRPr="008F2257">
        <w:rPr>
          <w:b/>
          <w:sz w:val="28"/>
          <w:szCs w:val="28"/>
        </w:rPr>
        <w:t>за счет средств областного бюджета в сумме 95 тыс</w:t>
      </w:r>
      <w:proofErr w:type="gramStart"/>
      <w:r w:rsidRPr="008F2257">
        <w:rPr>
          <w:b/>
          <w:sz w:val="28"/>
          <w:szCs w:val="28"/>
        </w:rPr>
        <w:t>.р</w:t>
      </w:r>
      <w:proofErr w:type="gramEnd"/>
      <w:r w:rsidRPr="008F2257">
        <w:rPr>
          <w:b/>
          <w:sz w:val="28"/>
          <w:szCs w:val="28"/>
        </w:rPr>
        <w:t xml:space="preserve">уб. </w:t>
      </w:r>
      <w:r w:rsidRPr="008F2257">
        <w:rPr>
          <w:sz w:val="28"/>
          <w:szCs w:val="28"/>
        </w:rPr>
        <w:t>отремонтировано жилое помещение, принадлежащее ребенку-сироте, общей площадью 32,8 кв.м.</w:t>
      </w:r>
    </w:p>
    <w:p w:rsidR="0003562A" w:rsidRPr="008F2257" w:rsidRDefault="0003562A" w:rsidP="0017466D">
      <w:pPr>
        <w:pStyle w:val="ad"/>
        <w:suppressAutoHyphens/>
        <w:spacing w:before="60" w:after="60"/>
        <w:ind w:left="0" w:firstLine="709"/>
        <w:jc w:val="both"/>
        <w:rPr>
          <w:b/>
          <w:color w:val="000000"/>
          <w:sz w:val="28"/>
          <w:szCs w:val="28"/>
          <w:lang w:eastAsia="ar-SA"/>
        </w:rPr>
      </w:pPr>
      <w:r w:rsidRPr="008F2257">
        <w:rPr>
          <w:color w:val="000000"/>
          <w:sz w:val="28"/>
          <w:szCs w:val="28"/>
          <w:lang w:eastAsia="ar-SA"/>
        </w:rPr>
        <w:t xml:space="preserve">В рамках реализации </w:t>
      </w:r>
      <w:r w:rsidRPr="008F2257">
        <w:rPr>
          <w:b/>
          <w:color w:val="000000"/>
          <w:sz w:val="28"/>
          <w:szCs w:val="28"/>
          <w:lang w:eastAsia="ar-SA"/>
        </w:rPr>
        <w:t xml:space="preserve">Порядка назначения социальной выплаты на газификацию домовладения, </w:t>
      </w:r>
      <w:r w:rsidRPr="008F2257">
        <w:rPr>
          <w:color w:val="000000"/>
          <w:sz w:val="28"/>
          <w:szCs w:val="28"/>
          <w:lang w:eastAsia="ar-SA"/>
        </w:rPr>
        <w:t xml:space="preserve">утвержденного постановлением администрации </w:t>
      </w:r>
      <w:proofErr w:type="spellStart"/>
      <w:r w:rsidRPr="008F2257">
        <w:rPr>
          <w:color w:val="000000"/>
          <w:sz w:val="28"/>
          <w:szCs w:val="28"/>
          <w:lang w:eastAsia="ar-SA"/>
        </w:rPr>
        <w:t>Арзамасского</w:t>
      </w:r>
      <w:proofErr w:type="spellEnd"/>
      <w:r w:rsidRPr="008F2257">
        <w:rPr>
          <w:color w:val="000000"/>
          <w:sz w:val="28"/>
          <w:szCs w:val="28"/>
          <w:lang w:eastAsia="ar-SA"/>
        </w:rPr>
        <w:t xml:space="preserve"> муниципального района Нижегородской области от 11.04.2014</w:t>
      </w:r>
      <w:r w:rsidR="0017466D" w:rsidRPr="008F2257">
        <w:rPr>
          <w:color w:val="000000"/>
          <w:sz w:val="28"/>
          <w:szCs w:val="28"/>
          <w:lang w:eastAsia="ar-SA"/>
        </w:rPr>
        <w:t xml:space="preserve"> </w:t>
      </w:r>
      <w:r w:rsidRPr="008F2257">
        <w:rPr>
          <w:color w:val="000000"/>
          <w:sz w:val="28"/>
          <w:szCs w:val="28"/>
          <w:lang w:eastAsia="ar-SA"/>
        </w:rPr>
        <w:t xml:space="preserve"> №</w:t>
      </w:r>
      <w:r w:rsidR="0017466D" w:rsidRPr="008F2257">
        <w:rPr>
          <w:color w:val="000000"/>
          <w:sz w:val="28"/>
          <w:szCs w:val="28"/>
          <w:lang w:eastAsia="ar-SA"/>
        </w:rPr>
        <w:t xml:space="preserve"> </w:t>
      </w:r>
      <w:r w:rsidRPr="008F2257">
        <w:rPr>
          <w:color w:val="000000"/>
          <w:sz w:val="28"/>
          <w:szCs w:val="28"/>
          <w:lang w:eastAsia="ar-SA"/>
        </w:rPr>
        <w:t>484, по состоянию на 01.01.2019</w:t>
      </w:r>
      <w:r w:rsidR="0017466D" w:rsidRPr="008F2257">
        <w:rPr>
          <w:color w:val="000000"/>
          <w:sz w:val="28"/>
          <w:szCs w:val="28"/>
          <w:lang w:eastAsia="ar-SA"/>
        </w:rPr>
        <w:t xml:space="preserve"> </w:t>
      </w:r>
      <w:r w:rsidRPr="008F2257">
        <w:rPr>
          <w:color w:val="000000"/>
          <w:sz w:val="28"/>
          <w:szCs w:val="28"/>
          <w:lang w:eastAsia="ar-SA"/>
        </w:rPr>
        <w:t xml:space="preserve">социальную выплату за счет средств районного бюджета в размере </w:t>
      </w:r>
      <w:r w:rsidRPr="008F2257">
        <w:rPr>
          <w:b/>
          <w:color w:val="000000"/>
          <w:sz w:val="28"/>
          <w:szCs w:val="28"/>
          <w:lang w:eastAsia="ar-SA"/>
        </w:rPr>
        <w:t>195 тыс. руб</w:t>
      </w:r>
      <w:r w:rsidRPr="008F2257">
        <w:rPr>
          <w:color w:val="000000"/>
          <w:sz w:val="28"/>
          <w:szCs w:val="28"/>
          <w:lang w:eastAsia="ar-SA"/>
        </w:rPr>
        <w:t>. получили</w:t>
      </w:r>
      <w:r w:rsidR="0017466D" w:rsidRPr="008F2257">
        <w:rPr>
          <w:color w:val="000000"/>
          <w:sz w:val="28"/>
          <w:szCs w:val="28"/>
          <w:lang w:eastAsia="ar-SA"/>
        </w:rPr>
        <w:t xml:space="preserve"> </w:t>
      </w:r>
      <w:r w:rsidRPr="008F2257">
        <w:rPr>
          <w:b/>
          <w:color w:val="000000"/>
          <w:sz w:val="28"/>
          <w:szCs w:val="28"/>
          <w:lang w:eastAsia="ar-SA"/>
        </w:rPr>
        <w:t>13</w:t>
      </w:r>
      <w:r w:rsidR="0017466D" w:rsidRPr="008F2257">
        <w:rPr>
          <w:b/>
          <w:color w:val="000000"/>
          <w:sz w:val="28"/>
          <w:szCs w:val="28"/>
          <w:lang w:eastAsia="ar-SA"/>
        </w:rPr>
        <w:t xml:space="preserve"> </w:t>
      </w:r>
      <w:r w:rsidRPr="008F2257">
        <w:rPr>
          <w:b/>
          <w:color w:val="000000"/>
          <w:sz w:val="28"/>
          <w:szCs w:val="28"/>
          <w:lang w:eastAsia="ar-SA"/>
        </w:rPr>
        <w:t>малоимущих сем</w:t>
      </w:r>
      <w:r w:rsidR="0017466D" w:rsidRPr="008F2257">
        <w:rPr>
          <w:b/>
          <w:color w:val="000000"/>
          <w:sz w:val="28"/>
          <w:szCs w:val="28"/>
          <w:lang w:eastAsia="ar-SA"/>
        </w:rPr>
        <w:t>ей.</w:t>
      </w:r>
    </w:p>
    <w:p w:rsidR="0003562A" w:rsidRPr="008F2257" w:rsidRDefault="0003562A" w:rsidP="00432965">
      <w:pPr>
        <w:pStyle w:val="ad"/>
        <w:ind w:left="0" w:firstLine="709"/>
        <w:jc w:val="both"/>
        <w:rPr>
          <w:b/>
          <w:sz w:val="28"/>
          <w:szCs w:val="28"/>
        </w:rPr>
      </w:pP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VII</w:t>
      </w:r>
      <w:r w:rsidRPr="008F2257">
        <w:rPr>
          <w:b/>
          <w:sz w:val="32"/>
          <w:szCs w:val="32"/>
        </w:rPr>
        <w:t>. Жилищно-коммунальное хозяйство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Количество многоквартирных домов, собственники помещений в которых выбрали и реализуют один из способов управления</w:t>
      </w:r>
      <w:r w:rsidR="001E71C4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в 201</w:t>
      </w:r>
      <w:r w:rsidR="001E71C4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 составило 25</w:t>
      </w:r>
      <w:r w:rsidR="001E71C4" w:rsidRPr="008F2257">
        <w:rPr>
          <w:sz w:val="28"/>
          <w:szCs w:val="28"/>
        </w:rPr>
        <w:t>6</w:t>
      </w:r>
      <w:r w:rsidRPr="008F2257">
        <w:rPr>
          <w:sz w:val="28"/>
          <w:szCs w:val="28"/>
        </w:rPr>
        <w:t xml:space="preserve"> единиц. Доля многоквартирных домов, в которых собственники выбрали и реализуют один из способов управления – 100%.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Количество многоквартирных домов, в которых собственники помещений выбрали и реализуют способ управления – управление управляющей организацией</w:t>
      </w:r>
      <w:r w:rsidR="001E71C4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в 201</w:t>
      </w:r>
      <w:r w:rsidR="001E71C4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 составило </w:t>
      </w:r>
      <w:r w:rsidR="00767039" w:rsidRPr="008F2257">
        <w:rPr>
          <w:sz w:val="28"/>
          <w:szCs w:val="28"/>
        </w:rPr>
        <w:t>2</w:t>
      </w:r>
      <w:r w:rsidR="00335362" w:rsidRPr="008F2257">
        <w:rPr>
          <w:sz w:val="28"/>
          <w:szCs w:val="28"/>
        </w:rPr>
        <w:t>0</w:t>
      </w:r>
      <w:r w:rsidR="001E71C4" w:rsidRPr="008F2257">
        <w:rPr>
          <w:sz w:val="28"/>
          <w:szCs w:val="28"/>
        </w:rPr>
        <w:t>1</w:t>
      </w:r>
      <w:r w:rsidRPr="008F2257">
        <w:rPr>
          <w:sz w:val="28"/>
          <w:szCs w:val="28"/>
        </w:rPr>
        <w:t xml:space="preserve"> единиц</w:t>
      </w:r>
      <w:r w:rsidR="001E71C4" w:rsidRPr="008F2257">
        <w:rPr>
          <w:sz w:val="28"/>
          <w:szCs w:val="28"/>
        </w:rPr>
        <w:t>у</w:t>
      </w:r>
      <w:r w:rsidR="00767039" w:rsidRPr="008F2257">
        <w:rPr>
          <w:sz w:val="28"/>
          <w:szCs w:val="28"/>
        </w:rPr>
        <w:t xml:space="preserve">, управление ТСЖ, ЖСК – </w:t>
      </w:r>
      <w:r w:rsidR="001E71C4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единиц, непосредственное управление – </w:t>
      </w:r>
      <w:r w:rsidR="00335362" w:rsidRPr="008F2257">
        <w:rPr>
          <w:sz w:val="28"/>
          <w:szCs w:val="28"/>
        </w:rPr>
        <w:t>4</w:t>
      </w:r>
      <w:r w:rsidR="001E71C4" w:rsidRPr="008F2257">
        <w:rPr>
          <w:sz w:val="28"/>
          <w:szCs w:val="28"/>
        </w:rPr>
        <w:t>7</w:t>
      </w:r>
      <w:r w:rsidR="00335362" w:rsidRPr="008F2257">
        <w:rPr>
          <w:sz w:val="28"/>
          <w:szCs w:val="28"/>
        </w:rPr>
        <w:t xml:space="preserve"> единиц</w:t>
      </w:r>
      <w:r w:rsidRPr="008F2257">
        <w:rPr>
          <w:sz w:val="28"/>
          <w:szCs w:val="28"/>
        </w:rPr>
        <w:t xml:space="preserve">. На территории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в качестве управляющих организаций работают ООО «Районная управляющая жилищная компания» </w:t>
      </w:r>
      <w:proofErr w:type="gramStart"/>
      <w:r w:rsidRPr="008F2257">
        <w:rPr>
          <w:sz w:val="28"/>
          <w:szCs w:val="28"/>
        </w:rPr>
        <w:t>и ООО</w:t>
      </w:r>
      <w:proofErr w:type="gramEnd"/>
      <w:r w:rsidRPr="008F2257">
        <w:rPr>
          <w:sz w:val="28"/>
          <w:szCs w:val="28"/>
        </w:rPr>
        <w:t xml:space="preserve"> «УК «</w:t>
      </w:r>
      <w:proofErr w:type="spellStart"/>
      <w:r w:rsidRPr="008F2257">
        <w:rPr>
          <w:sz w:val="28"/>
          <w:szCs w:val="28"/>
        </w:rPr>
        <w:t>Арзамасдорремстрой</w:t>
      </w:r>
      <w:proofErr w:type="spellEnd"/>
      <w:r w:rsidRPr="008F2257">
        <w:rPr>
          <w:sz w:val="28"/>
          <w:szCs w:val="28"/>
        </w:rPr>
        <w:t>», которые осуществляют функции управления, содержания и ремонта жилищного фонда района. Кроме того, в сфере оказания услуг и работ по содержанию и ремонту общего имущества в многоквартирных домах осуществляет свою деятельность ООО «</w:t>
      </w:r>
      <w:proofErr w:type="spellStart"/>
      <w:r w:rsidRPr="008F2257">
        <w:rPr>
          <w:sz w:val="28"/>
          <w:szCs w:val="28"/>
        </w:rPr>
        <w:t>Жилкомплекс</w:t>
      </w:r>
      <w:proofErr w:type="spellEnd"/>
      <w:r w:rsidRPr="008F2257">
        <w:rPr>
          <w:sz w:val="28"/>
          <w:szCs w:val="28"/>
        </w:rPr>
        <w:t xml:space="preserve">», по вывозу </w:t>
      </w:r>
      <w:r w:rsidR="001E71C4" w:rsidRPr="008F2257">
        <w:rPr>
          <w:sz w:val="28"/>
          <w:szCs w:val="28"/>
        </w:rPr>
        <w:t xml:space="preserve">ТКО </w:t>
      </w:r>
      <w:r w:rsidRPr="008F2257">
        <w:rPr>
          <w:sz w:val="28"/>
          <w:szCs w:val="28"/>
        </w:rPr>
        <w:t>– ООО «</w:t>
      </w:r>
      <w:r w:rsidR="001E71C4" w:rsidRPr="008F2257">
        <w:rPr>
          <w:sz w:val="28"/>
          <w:szCs w:val="28"/>
        </w:rPr>
        <w:t>МСК-НТ</w:t>
      </w:r>
      <w:r w:rsidRPr="008F2257">
        <w:rPr>
          <w:sz w:val="28"/>
          <w:szCs w:val="28"/>
        </w:rPr>
        <w:t>».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На территории района осуществляют свою деятельность следующие организации коммунального комплекса (ОКК):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в сфере водоснабжения, водоотведения и очистки сточных вод – ООО «</w:t>
      </w:r>
      <w:proofErr w:type="spellStart"/>
      <w:r w:rsidRPr="008F2257">
        <w:rPr>
          <w:sz w:val="28"/>
          <w:szCs w:val="28"/>
        </w:rPr>
        <w:t>Рай</w:t>
      </w:r>
      <w:r w:rsidR="001E71C4" w:rsidRPr="008F2257">
        <w:rPr>
          <w:sz w:val="28"/>
          <w:szCs w:val="28"/>
        </w:rPr>
        <w:t>В</w:t>
      </w:r>
      <w:r w:rsidRPr="008F2257">
        <w:rPr>
          <w:sz w:val="28"/>
          <w:szCs w:val="28"/>
        </w:rPr>
        <w:t>одоканал</w:t>
      </w:r>
      <w:proofErr w:type="spellEnd"/>
      <w:r w:rsidRPr="008F2257">
        <w:rPr>
          <w:sz w:val="28"/>
          <w:szCs w:val="28"/>
        </w:rPr>
        <w:t xml:space="preserve">» </w:t>
      </w:r>
      <w:proofErr w:type="gramStart"/>
      <w:r w:rsidRPr="008F2257">
        <w:rPr>
          <w:sz w:val="28"/>
          <w:szCs w:val="28"/>
        </w:rPr>
        <w:t>и ООО</w:t>
      </w:r>
      <w:proofErr w:type="gramEnd"/>
      <w:r w:rsidRPr="008F2257">
        <w:rPr>
          <w:sz w:val="28"/>
          <w:szCs w:val="28"/>
        </w:rPr>
        <w:t xml:space="preserve"> «</w:t>
      </w:r>
      <w:proofErr w:type="spellStart"/>
      <w:r w:rsidRPr="008F2257">
        <w:rPr>
          <w:sz w:val="28"/>
          <w:szCs w:val="28"/>
        </w:rPr>
        <w:t>Арзамасский</w:t>
      </w:r>
      <w:proofErr w:type="spellEnd"/>
      <w:r w:rsidRPr="008F2257">
        <w:rPr>
          <w:sz w:val="28"/>
          <w:szCs w:val="28"/>
        </w:rPr>
        <w:t xml:space="preserve"> водоканал»</w:t>
      </w:r>
      <w:r w:rsidR="0081400C" w:rsidRPr="008F2257">
        <w:rPr>
          <w:sz w:val="28"/>
          <w:szCs w:val="28"/>
        </w:rPr>
        <w:t xml:space="preserve"> </w:t>
      </w:r>
      <w:r w:rsidR="001E71C4" w:rsidRPr="008F2257">
        <w:rPr>
          <w:sz w:val="28"/>
          <w:szCs w:val="28"/>
        </w:rPr>
        <w:t>(</w:t>
      </w:r>
      <w:r w:rsidR="0081400C" w:rsidRPr="008F2257">
        <w:rPr>
          <w:sz w:val="28"/>
          <w:szCs w:val="28"/>
        </w:rPr>
        <w:t>является городским предприятием</w:t>
      </w:r>
      <w:r w:rsidR="001E71C4" w:rsidRPr="008F2257">
        <w:rPr>
          <w:sz w:val="28"/>
          <w:szCs w:val="28"/>
        </w:rPr>
        <w:t>)</w:t>
      </w:r>
      <w:r w:rsidRPr="008F2257">
        <w:rPr>
          <w:sz w:val="28"/>
          <w:szCs w:val="28"/>
        </w:rPr>
        <w:t>;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- в сфере теплоснабжения – ООО «Тепловые сети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района» </w:t>
      </w:r>
      <w:proofErr w:type="gramStart"/>
      <w:r w:rsidRPr="008F2257">
        <w:rPr>
          <w:sz w:val="28"/>
          <w:szCs w:val="28"/>
        </w:rPr>
        <w:t>и ООО</w:t>
      </w:r>
      <w:proofErr w:type="gramEnd"/>
      <w:r w:rsidRPr="008F2257">
        <w:rPr>
          <w:sz w:val="28"/>
          <w:szCs w:val="28"/>
        </w:rPr>
        <w:t xml:space="preserve"> «</w:t>
      </w:r>
      <w:proofErr w:type="spellStart"/>
      <w:r w:rsidRPr="008F2257">
        <w:rPr>
          <w:sz w:val="28"/>
          <w:szCs w:val="28"/>
        </w:rPr>
        <w:t>Профтепло</w:t>
      </w:r>
      <w:proofErr w:type="spellEnd"/>
      <w:r w:rsidRPr="008F2257">
        <w:rPr>
          <w:sz w:val="28"/>
          <w:szCs w:val="28"/>
        </w:rPr>
        <w:t>».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районе непрерывно ведется работа по улучшению качества жизни населения: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газификация населенных пунктов;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улучшение качества предоставляемых коммунальных услуг;</w:t>
      </w:r>
    </w:p>
    <w:p w:rsidR="001B5C9F" w:rsidRPr="008F2257" w:rsidRDefault="001B5C9F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- установка приборов учета потребления коммунальных ресурсов.</w:t>
      </w:r>
    </w:p>
    <w:p w:rsidR="00D06699" w:rsidRPr="008F2257" w:rsidRDefault="00D06699" w:rsidP="000C57DE">
      <w:pPr>
        <w:ind w:firstLine="709"/>
        <w:jc w:val="center"/>
        <w:rPr>
          <w:b/>
          <w:sz w:val="32"/>
          <w:szCs w:val="32"/>
        </w:rPr>
      </w:pP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</w:rPr>
        <w:t>VIII. Организация муниципального управления</w:t>
      </w:r>
    </w:p>
    <w:p w:rsidR="00151CA1" w:rsidRPr="008F2257" w:rsidRDefault="00151CA1" w:rsidP="000C57DE">
      <w:pPr>
        <w:ind w:firstLine="709"/>
        <w:jc w:val="center"/>
        <w:rPr>
          <w:b/>
          <w:sz w:val="32"/>
          <w:szCs w:val="32"/>
        </w:rPr>
      </w:pPr>
    </w:p>
    <w:p w:rsidR="0008427C" w:rsidRPr="008F2257" w:rsidRDefault="0008427C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lastRenderedPageBreak/>
        <w:t xml:space="preserve">Бюджет составляется и утверждается на один год. Ежегодно в ходе принятия бюджета на очередной год проводятся публичные слушания. </w:t>
      </w:r>
      <w:r w:rsidR="009D1F01" w:rsidRPr="008F2257">
        <w:rPr>
          <w:sz w:val="28"/>
          <w:szCs w:val="28"/>
        </w:rPr>
        <w:t>Постановле</w:t>
      </w:r>
      <w:r w:rsidRPr="008F2257">
        <w:rPr>
          <w:sz w:val="28"/>
          <w:szCs w:val="28"/>
        </w:rPr>
        <w:t xml:space="preserve">нием </w:t>
      </w:r>
      <w:r w:rsidR="009D1F01" w:rsidRPr="008F2257">
        <w:rPr>
          <w:sz w:val="28"/>
          <w:szCs w:val="28"/>
        </w:rPr>
        <w:t>главы местного самоуправления</w:t>
      </w:r>
      <w:r w:rsidRPr="008F2257">
        <w:rPr>
          <w:sz w:val="28"/>
          <w:szCs w:val="28"/>
        </w:rPr>
        <w:t xml:space="preserve">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от 1</w:t>
      </w:r>
      <w:r w:rsidR="009D530B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>.11.201</w:t>
      </w:r>
      <w:r w:rsidR="009D530B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 xml:space="preserve"> № </w:t>
      </w:r>
      <w:r w:rsidR="009D530B" w:rsidRPr="008F2257">
        <w:rPr>
          <w:sz w:val="28"/>
          <w:szCs w:val="28"/>
        </w:rPr>
        <w:t>3</w:t>
      </w:r>
      <w:r w:rsidRPr="008F2257">
        <w:rPr>
          <w:sz w:val="28"/>
          <w:szCs w:val="28"/>
        </w:rPr>
        <w:t xml:space="preserve"> были назначены публичные слушания по обсуждению проекта решения Земского собрания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муниципального района «О районном бюджете на 201</w:t>
      </w:r>
      <w:r w:rsidR="009D530B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год». Публич</w:t>
      </w:r>
      <w:r w:rsidR="009D530B" w:rsidRPr="008F2257">
        <w:rPr>
          <w:sz w:val="28"/>
          <w:szCs w:val="28"/>
        </w:rPr>
        <w:t>ные слушания были проведены 5</w:t>
      </w:r>
      <w:r w:rsidRPr="008F2257">
        <w:rPr>
          <w:sz w:val="28"/>
          <w:szCs w:val="28"/>
        </w:rPr>
        <w:t xml:space="preserve"> декабря 201</w:t>
      </w:r>
      <w:r w:rsidR="009D530B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 xml:space="preserve"> года.</w:t>
      </w:r>
    </w:p>
    <w:p w:rsidR="0008427C" w:rsidRPr="008F2257" w:rsidRDefault="0008427C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целях обеспечения прозрачности процессов формирования местных бюджетов, отчетов об исполнении бюджета соответствующие материалы публикуются в средствах массовой информации, в частности</w:t>
      </w:r>
      <w:r w:rsidR="00657254" w:rsidRPr="008F2257">
        <w:rPr>
          <w:sz w:val="28"/>
          <w:szCs w:val="28"/>
        </w:rPr>
        <w:t>,</w:t>
      </w:r>
      <w:r w:rsidRPr="008F2257">
        <w:rPr>
          <w:sz w:val="28"/>
          <w:szCs w:val="28"/>
        </w:rPr>
        <w:t xml:space="preserve"> в газете «</w:t>
      </w:r>
      <w:proofErr w:type="spellStart"/>
      <w:proofErr w:type="gramStart"/>
      <w:r w:rsidRPr="008F2257">
        <w:rPr>
          <w:sz w:val="28"/>
          <w:szCs w:val="28"/>
        </w:rPr>
        <w:t>Арзамасская</w:t>
      </w:r>
      <w:proofErr w:type="spellEnd"/>
      <w:proofErr w:type="gramEnd"/>
      <w:r w:rsidRPr="008F2257">
        <w:rPr>
          <w:sz w:val="28"/>
          <w:szCs w:val="28"/>
        </w:rPr>
        <w:t xml:space="preserve"> правда» и размещаются в сети Интернет на сайте администрации района.</w:t>
      </w:r>
    </w:p>
    <w:p w:rsidR="0008427C" w:rsidRPr="008F2257" w:rsidRDefault="0008427C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Ежегодно осуществляются мероприятия, направленные на увеличение доходной базы и оптимизации расходов районного бюджета.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Администрацией района ведется работа по реализации на территории района инвестиционных проектов - новое строительство, модернизация и перепрофилирование существующих предприятий, что позволяет увеличивать количество рабочих мест и значительно увеличивать налоговую базу района.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bCs/>
          <w:sz w:val="28"/>
          <w:szCs w:val="28"/>
        </w:rPr>
        <w:t>Проведение мероприятий по с</w:t>
      </w:r>
      <w:r w:rsidRPr="008F2257">
        <w:rPr>
          <w:sz w:val="28"/>
          <w:szCs w:val="28"/>
        </w:rPr>
        <w:t>убсидированию из районного бюджета с</w:t>
      </w:r>
      <w:r w:rsidR="00D31210" w:rsidRPr="008F2257">
        <w:rPr>
          <w:sz w:val="28"/>
          <w:szCs w:val="28"/>
        </w:rPr>
        <w:t>ельскохозяйственных предприятий</w:t>
      </w:r>
      <w:r w:rsidRPr="008F2257">
        <w:rPr>
          <w:sz w:val="28"/>
          <w:szCs w:val="28"/>
        </w:rPr>
        <w:t xml:space="preserve"> на поддержку семеноводства и осеменение также способствует увеличению налогового потенциала, в части сельхозпроизводителей по е</w:t>
      </w:r>
      <w:r w:rsidRPr="008F2257">
        <w:rPr>
          <w:bCs/>
          <w:sz w:val="28"/>
          <w:szCs w:val="28"/>
        </w:rPr>
        <w:t>диному сельскохозяйственному налогу.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Управлением муниципальным имуществом проводятся мероприятия, направленные на увеличение доходов от продажи земельных участков, муниципальная собственность на которые не разграничена и которые расположены в границах поселений.</w:t>
      </w:r>
    </w:p>
    <w:p w:rsidR="005923D3" w:rsidRPr="008F2257" w:rsidRDefault="005923D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Регулярное проведени</w:t>
      </w:r>
      <w:r w:rsidR="00657254" w:rsidRPr="008F2257">
        <w:rPr>
          <w:sz w:val="28"/>
          <w:szCs w:val="28"/>
        </w:rPr>
        <w:t>е</w:t>
      </w:r>
      <w:r w:rsidRPr="008F2257">
        <w:rPr>
          <w:sz w:val="28"/>
          <w:szCs w:val="28"/>
        </w:rPr>
        <w:t xml:space="preserve"> торгов  и запросов котировок при </w:t>
      </w:r>
      <w:r w:rsidR="00BE492B" w:rsidRPr="008F2257">
        <w:rPr>
          <w:sz w:val="28"/>
          <w:szCs w:val="28"/>
        </w:rPr>
        <w:t>осуществлении закупок</w:t>
      </w:r>
      <w:r w:rsidRPr="008F2257">
        <w:rPr>
          <w:sz w:val="28"/>
          <w:szCs w:val="28"/>
        </w:rPr>
        <w:t xml:space="preserve"> товаров, работ, услуг для муниципальных нужд позволяют значительно сэкономить бюджетные средства.</w:t>
      </w:r>
    </w:p>
    <w:p w:rsidR="007500E3" w:rsidRPr="008F2257" w:rsidRDefault="007500E3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</w:t>
      </w:r>
      <w:r w:rsidR="005923D3" w:rsidRPr="008F2257">
        <w:rPr>
          <w:sz w:val="28"/>
          <w:szCs w:val="28"/>
        </w:rPr>
        <w:t xml:space="preserve"> администрации </w:t>
      </w:r>
      <w:r w:rsidRPr="008F2257">
        <w:rPr>
          <w:sz w:val="28"/>
          <w:szCs w:val="28"/>
        </w:rPr>
        <w:t xml:space="preserve">района </w:t>
      </w:r>
      <w:r w:rsidR="005923D3" w:rsidRPr="008F2257">
        <w:rPr>
          <w:sz w:val="28"/>
          <w:szCs w:val="28"/>
        </w:rPr>
        <w:t xml:space="preserve">постоянно работает </w:t>
      </w:r>
      <w:r w:rsidRPr="008F2257">
        <w:rPr>
          <w:sz w:val="28"/>
          <w:szCs w:val="28"/>
        </w:rPr>
        <w:t>межведомственная комиссия</w:t>
      </w:r>
      <w:r w:rsidR="005923D3" w:rsidRPr="008F2257">
        <w:rPr>
          <w:sz w:val="28"/>
          <w:szCs w:val="28"/>
        </w:rPr>
        <w:t xml:space="preserve"> по обеспечению своевременной и в полном размере выплаты заработной платы в организациях </w:t>
      </w:r>
      <w:proofErr w:type="spellStart"/>
      <w:r w:rsidR="005923D3" w:rsidRPr="008F2257">
        <w:rPr>
          <w:sz w:val="28"/>
          <w:szCs w:val="28"/>
        </w:rPr>
        <w:t>Арзамасского</w:t>
      </w:r>
      <w:proofErr w:type="spellEnd"/>
      <w:r w:rsidR="005923D3" w:rsidRPr="008F2257">
        <w:rPr>
          <w:sz w:val="28"/>
          <w:szCs w:val="28"/>
        </w:rPr>
        <w:t xml:space="preserve"> района. </w:t>
      </w:r>
    </w:p>
    <w:p w:rsidR="005923D3" w:rsidRPr="008F2257" w:rsidRDefault="001F36A8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 </w:t>
      </w:r>
    </w:p>
    <w:p w:rsidR="005923D3" w:rsidRPr="008F2257" w:rsidRDefault="005923D3" w:rsidP="000C57DE">
      <w:pPr>
        <w:ind w:firstLine="709"/>
        <w:jc w:val="center"/>
        <w:rPr>
          <w:b/>
          <w:sz w:val="32"/>
          <w:szCs w:val="32"/>
        </w:rPr>
      </w:pPr>
      <w:r w:rsidRPr="008F2257">
        <w:rPr>
          <w:b/>
          <w:sz w:val="32"/>
          <w:szCs w:val="32"/>
          <w:lang w:val="en-US"/>
        </w:rPr>
        <w:t>IX</w:t>
      </w:r>
      <w:r w:rsidRPr="008F2257">
        <w:rPr>
          <w:b/>
          <w:sz w:val="32"/>
          <w:szCs w:val="32"/>
        </w:rPr>
        <w:t>. Энергосбережение и повышение энергетической эффективности</w:t>
      </w:r>
    </w:p>
    <w:p w:rsidR="005923D3" w:rsidRPr="008F2257" w:rsidRDefault="005923D3" w:rsidP="000C57DE">
      <w:pPr>
        <w:ind w:firstLine="709"/>
        <w:jc w:val="both"/>
        <w:rPr>
          <w:b/>
          <w:sz w:val="28"/>
          <w:szCs w:val="28"/>
        </w:rPr>
      </w:pPr>
    </w:p>
    <w:p w:rsidR="00576FA8" w:rsidRPr="008F2257" w:rsidRDefault="000515B0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Анализ потребления энергетических ресурсов в многоквартирных домах </w:t>
      </w:r>
      <w:proofErr w:type="spellStart"/>
      <w:r w:rsidRPr="008F2257">
        <w:rPr>
          <w:sz w:val="28"/>
          <w:szCs w:val="28"/>
        </w:rPr>
        <w:t>Арзамасского</w:t>
      </w:r>
      <w:proofErr w:type="spellEnd"/>
      <w:r w:rsidRPr="008F2257">
        <w:rPr>
          <w:sz w:val="28"/>
          <w:szCs w:val="28"/>
        </w:rPr>
        <w:t xml:space="preserve"> района показал</w:t>
      </w:r>
      <w:r w:rsidR="00576FA8" w:rsidRPr="008F2257">
        <w:rPr>
          <w:sz w:val="28"/>
          <w:szCs w:val="28"/>
        </w:rPr>
        <w:t xml:space="preserve"> следующее:</w:t>
      </w:r>
    </w:p>
    <w:p w:rsidR="00576FA8" w:rsidRPr="008F2257" w:rsidRDefault="00576FA8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В результате ввода нового жилья в эксплуатацию в 2018 году увеличение жилой площади по сравнению с 2017 годом составило 5,25%. Отмечается незначительное снижение потребления холодной воды населением: на 1,92%. Объемы потребления газа, электрической энергии, горячего водоснабжения, тепловой энергии остались фактически на уровне потребления 2017 года. Снижение объемов потребления холодной воды произошло в связи с установкой дополнительных приборов учета и дождливым летним периодом.</w:t>
      </w:r>
    </w:p>
    <w:p w:rsidR="00BD057E" w:rsidRPr="008F2257" w:rsidRDefault="000515B0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Анализ потребления энергетических ресурсов в муниципальных учреждениях показал, что в сравнении с 201</w:t>
      </w:r>
      <w:r w:rsidR="00262F50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 xml:space="preserve"> годом в 201</w:t>
      </w:r>
      <w:r w:rsidR="00262F50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году объём потребления электроэнергии </w:t>
      </w:r>
      <w:r w:rsidR="00262F50" w:rsidRPr="008F2257">
        <w:rPr>
          <w:sz w:val="28"/>
          <w:szCs w:val="28"/>
        </w:rPr>
        <w:t>остался на сопоставимом уровне.</w:t>
      </w:r>
      <w:r w:rsidR="00BD0151" w:rsidRPr="008F2257">
        <w:rPr>
          <w:sz w:val="28"/>
          <w:szCs w:val="28"/>
        </w:rPr>
        <w:t xml:space="preserve"> У</w:t>
      </w:r>
      <w:r w:rsidRPr="008F2257">
        <w:rPr>
          <w:sz w:val="28"/>
          <w:szCs w:val="28"/>
        </w:rPr>
        <w:t xml:space="preserve">дельная </w:t>
      </w:r>
      <w:r w:rsidRPr="008F2257">
        <w:rPr>
          <w:sz w:val="28"/>
          <w:szCs w:val="28"/>
        </w:rPr>
        <w:lastRenderedPageBreak/>
        <w:t>величина потребления газа по муниципальным учреждениям по итогам 201</w:t>
      </w:r>
      <w:r w:rsidR="00262F50" w:rsidRPr="008F2257">
        <w:rPr>
          <w:sz w:val="28"/>
          <w:szCs w:val="28"/>
        </w:rPr>
        <w:t>8</w:t>
      </w:r>
      <w:r w:rsidRPr="008F2257">
        <w:rPr>
          <w:sz w:val="28"/>
          <w:szCs w:val="28"/>
        </w:rPr>
        <w:t xml:space="preserve"> года по сравнению с 201</w:t>
      </w:r>
      <w:r w:rsidR="00262F50" w:rsidRPr="008F2257">
        <w:rPr>
          <w:sz w:val="28"/>
          <w:szCs w:val="28"/>
        </w:rPr>
        <w:t>7</w:t>
      </w:r>
      <w:r w:rsidRPr="008F2257">
        <w:rPr>
          <w:sz w:val="28"/>
          <w:szCs w:val="28"/>
        </w:rPr>
        <w:t xml:space="preserve"> </w:t>
      </w:r>
      <w:r w:rsidR="00262F50" w:rsidRPr="008F2257">
        <w:rPr>
          <w:sz w:val="28"/>
          <w:szCs w:val="28"/>
        </w:rPr>
        <w:t>сниз</w:t>
      </w:r>
      <w:r w:rsidR="00BD057E" w:rsidRPr="008F2257">
        <w:rPr>
          <w:sz w:val="28"/>
          <w:szCs w:val="28"/>
        </w:rPr>
        <w:t xml:space="preserve">илась </w:t>
      </w:r>
      <w:r w:rsidR="00262F50" w:rsidRPr="008F2257">
        <w:rPr>
          <w:sz w:val="28"/>
          <w:szCs w:val="28"/>
        </w:rPr>
        <w:t>на 6,7%.</w:t>
      </w:r>
      <w:r w:rsidR="00BD0151" w:rsidRPr="008F2257">
        <w:rPr>
          <w:sz w:val="28"/>
          <w:szCs w:val="28"/>
        </w:rPr>
        <w:t xml:space="preserve"> </w:t>
      </w:r>
      <w:r w:rsidR="00262F50" w:rsidRPr="008F2257">
        <w:rPr>
          <w:sz w:val="28"/>
          <w:szCs w:val="28"/>
        </w:rPr>
        <w:t>Увеличение объемов потребления тепловой энергии на 2,28% произошло в связи с вводом в эксплуатацию новых объектов.</w:t>
      </w:r>
      <w:r w:rsidRPr="008F2257">
        <w:rPr>
          <w:sz w:val="28"/>
          <w:szCs w:val="28"/>
        </w:rPr>
        <w:t xml:space="preserve"> </w:t>
      </w:r>
    </w:p>
    <w:p w:rsidR="000515B0" w:rsidRPr="008F2257" w:rsidRDefault="000515B0" w:rsidP="000C57D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 xml:space="preserve">Удельная величина потребления энергетических ресурсов населением и бюджетными учреждениями, как и объем потребления в целом, планируется к снижению в целях исполнения </w:t>
      </w:r>
      <w:r w:rsidR="00262F50" w:rsidRPr="008F2257">
        <w:rPr>
          <w:sz w:val="28"/>
          <w:szCs w:val="28"/>
        </w:rPr>
        <w:t>Ф</w:t>
      </w:r>
      <w:r w:rsidRPr="008F2257">
        <w:rPr>
          <w:sz w:val="28"/>
          <w:szCs w:val="28"/>
        </w:rPr>
        <w:t>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0515B0" w:rsidRPr="008744BE" w:rsidRDefault="008744BE" w:rsidP="008744BE">
      <w:pPr>
        <w:ind w:firstLine="709"/>
        <w:jc w:val="both"/>
        <w:rPr>
          <w:sz w:val="28"/>
          <w:szCs w:val="28"/>
        </w:rPr>
      </w:pPr>
      <w:r w:rsidRPr="008F2257">
        <w:rPr>
          <w:sz w:val="28"/>
          <w:szCs w:val="28"/>
        </w:rPr>
        <w:t>Независимая оценка качества условий оказания услуг муниципальными организациями в сферах культуры и образования проводилась в 2017 году.</w:t>
      </w:r>
    </w:p>
    <w:p w:rsidR="00826D87" w:rsidRPr="00826D87" w:rsidRDefault="00826D87" w:rsidP="000C57DE">
      <w:pPr>
        <w:rPr>
          <w:sz w:val="28"/>
          <w:szCs w:val="28"/>
        </w:rPr>
      </w:pPr>
    </w:p>
    <w:p w:rsidR="00826D87" w:rsidRDefault="00826D87" w:rsidP="000C57DE">
      <w:pPr>
        <w:rPr>
          <w:sz w:val="28"/>
          <w:szCs w:val="28"/>
        </w:rPr>
      </w:pPr>
    </w:p>
    <w:p w:rsidR="00842EF0" w:rsidRDefault="00842EF0" w:rsidP="000C57DE">
      <w:pPr>
        <w:rPr>
          <w:sz w:val="28"/>
          <w:szCs w:val="28"/>
        </w:rPr>
      </w:pPr>
    </w:p>
    <w:p w:rsidR="00826D87" w:rsidRDefault="00826D87" w:rsidP="001E7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</w:t>
      </w:r>
      <w:r w:rsidR="001E71C4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</w:t>
      </w:r>
      <w:r w:rsidR="001E71C4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В.И. Демин </w:t>
      </w:r>
    </w:p>
    <w:p w:rsidR="001B5C9F" w:rsidRPr="00826D87" w:rsidRDefault="00826D87" w:rsidP="000C57D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1B5C9F" w:rsidRPr="00826D87" w:rsidSect="00264577">
      <w:pgSz w:w="11906" w:h="16838" w:code="9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3">
    <w:nsid w:val="003E0B42"/>
    <w:multiLevelType w:val="hybridMultilevel"/>
    <w:tmpl w:val="481811B6"/>
    <w:lvl w:ilvl="0" w:tplc="B8B0B3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904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1A7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32A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EB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2A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6F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A4F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3AA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3F20824"/>
    <w:multiLevelType w:val="hybridMultilevel"/>
    <w:tmpl w:val="076AC056"/>
    <w:lvl w:ilvl="0" w:tplc="FB2424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42E2B6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  <w:i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4C34D44"/>
    <w:multiLevelType w:val="hybridMultilevel"/>
    <w:tmpl w:val="D26E5296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CFD7C97"/>
    <w:multiLevelType w:val="hybridMultilevel"/>
    <w:tmpl w:val="044E6620"/>
    <w:lvl w:ilvl="0" w:tplc="723AA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9C2D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B2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0A6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DC14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D2B2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A4A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4AD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DA0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0E6E4CD9"/>
    <w:multiLevelType w:val="hybridMultilevel"/>
    <w:tmpl w:val="3862864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F7034"/>
    <w:multiLevelType w:val="hybridMultilevel"/>
    <w:tmpl w:val="1750A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A6300B"/>
    <w:multiLevelType w:val="hybridMultilevel"/>
    <w:tmpl w:val="9A16BD4C"/>
    <w:lvl w:ilvl="0" w:tplc="54EA279C">
      <w:numFmt w:val="bullet"/>
      <w:lvlText w:val=""/>
      <w:lvlJc w:val="left"/>
      <w:pPr>
        <w:tabs>
          <w:tab w:val="num" w:pos="709"/>
        </w:tabs>
        <w:ind w:left="0" w:firstLine="709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722DDB"/>
    <w:multiLevelType w:val="hybridMultilevel"/>
    <w:tmpl w:val="BC9E7C28"/>
    <w:lvl w:ilvl="0" w:tplc="91C8530A">
      <w:start w:val="1"/>
      <w:numFmt w:val="bullet"/>
      <w:lvlText w:val=""/>
      <w:lvlJc w:val="left"/>
      <w:pPr>
        <w:tabs>
          <w:tab w:val="num" w:pos="1997"/>
        </w:tabs>
        <w:ind w:left="19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>
    <w:nsid w:val="1F5E2255"/>
    <w:multiLevelType w:val="hybridMultilevel"/>
    <w:tmpl w:val="798AFF3C"/>
    <w:lvl w:ilvl="0" w:tplc="E8581270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>
    <w:nsid w:val="20354673"/>
    <w:multiLevelType w:val="hybridMultilevel"/>
    <w:tmpl w:val="DB32CEA4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72A3E62"/>
    <w:multiLevelType w:val="hybridMultilevel"/>
    <w:tmpl w:val="E968F5AA"/>
    <w:lvl w:ilvl="0" w:tplc="91C8530A">
      <w:start w:val="1"/>
      <w:numFmt w:val="bullet"/>
      <w:lvlText w:val=""/>
      <w:lvlJc w:val="left"/>
      <w:pPr>
        <w:tabs>
          <w:tab w:val="num" w:pos="2611"/>
        </w:tabs>
        <w:ind w:left="26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05"/>
        </w:tabs>
        <w:ind w:left="2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25"/>
        </w:tabs>
        <w:ind w:left="3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45"/>
        </w:tabs>
        <w:ind w:left="4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65"/>
        </w:tabs>
        <w:ind w:left="5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85"/>
        </w:tabs>
        <w:ind w:left="5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05"/>
        </w:tabs>
        <w:ind w:left="6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25"/>
        </w:tabs>
        <w:ind w:left="7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45"/>
        </w:tabs>
        <w:ind w:left="7945" w:hanging="360"/>
      </w:pPr>
      <w:rPr>
        <w:rFonts w:ascii="Wingdings" w:hAnsi="Wingdings" w:hint="default"/>
      </w:rPr>
    </w:lvl>
  </w:abstractNum>
  <w:abstractNum w:abstractNumId="14">
    <w:nsid w:val="3B7D5D29"/>
    <w:multiLevelType w:val="hybridMultilevel"/>
    <w:tmpl w:val="4DF66E1E"/>
    <w:lvl w:ilvl="0" w:tplc="72F0E1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EAB77F9"/>
    <w:multiLevelType w:val="hybridMultilevel"/>
    <w:tmpl w:val="D0B418A6"/>
    <w:lvl w:ilvl="0" w:tplc="E9B2CF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1AD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70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41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3E2B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94E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0455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8E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AC0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52A13DE"/>
    <w:multiLevelType w:val="hybridMultilevel"/>
    <w:tmpl w:val="D1BC902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D80C32"/>
    <w:multiLevelType w:val="hybridMultilevel"/>
    <w:tmpl w:val="5A0CFAAA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8">
    <w:nsid w:val="5468659B"/>
    <w:multiLevelType w:val="hybridMultilevel"/>
    <w:tmpl w:val="770A391E"/>
    <w:lvl w:ilvl="0" w:tplc="B9B882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122A2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</w:rPr>
    </w:lvl>
    <w:lvl w:ilvl="2" w:tplc="9C224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Narrow" w:hAnsi="Arial Narrow" w:hint="default"/>
      </w:rPr>
    </w:lvl>
    <w:lvl w:ilvl="3" w:tplc="6D920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</w:rPr>
    </w:lvl>
    <w:lvl w:ilvl="4" w:tplc="9808DE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Narrow" w:hAnsi="Arial Narrow" w:hint="default"/>
      </w:rPr>
    </w:lvl>
    <w:lvl w:ilvl="5" w:tplc="4AA2AA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Narrow" w:hAnsi="Arial Narrow" w:hint="default"/>
      </w:rPr>
    </w:lvl>
    <w:lvl w:ilvl="6" w:tplc="1B8C4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Narrow" w:hAnsi="Arial Narrow" w:hint="default"/>
      </w:rPr>
    </w:lvl>
    <w:lvl w:ilvl="7" w:tplc="5BF2C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Narrow" w:hAnsi="Arial Narrow" w:hint="default"/>
      </w:rPr>
    </w:lvl>
    <w:lvl w:ilvl="8" w:tplc="0484A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Narrow" w:hAnsi="Arial Narrow" w:hint="default"/>
      </w:rPr>
    </w:lvl>
  </w:abstractNum>
  <w:abstractNum w:abstractNumId="19">
    <w:nsid w:val="567E5B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8B00D93"/>
    <w:multiLevelType w:val="hybridMultilevel"/>
    <w:tmpl w:val="E74E4D50"/>
    <w:lvl w:ilvl="0" w:tplc="852A30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981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8247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A2E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FA9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EC8D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6E1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3694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F0EA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5D5723AA"/>
    <w:multiLevelType w:val="hybridMultilevel"/>
    <w:tmpl w:val="C414D0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>
    <w:nsid w:val="60F67D9F"/>
    <w:multiLevelType w:val="hybridMultilevel"/>
    <w:tmpl w:val="B41412B0"/>
    <w:lvl w:ilvl="0" w:tplc="F210E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15C4856"/>
    <w:multiLevelType w:val="hybridMultilevel"/>
    <w:tmpl w:val="8E68A58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65220D6D"/>
    <w:multiLevelType w:val="hybridMultilevel"/>
    <w:tmpl w:val="A21C8A28"/>
    <w:lvl w:ilvl="0" w:tplc="B8D40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2CC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DAD0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2E2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2D2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B2A2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D014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F8AA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E871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6D052400"/>
    <w:multiLevelType w:val="hybridMultilevel"/>
    <w:tmpl w:val="EBA0105E"/>
    <w:lvl w:ilvl="0" w:tplc="4B322C9C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70AC395F"/>
    <w:multiLevelType w:val="hybridMultilevel"/>
    <w:tmpl w:val="75A0FAA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>
    <w:nsid w:val="7E6B183B"/>
    <w:multiLevelType w:val="hybridMultilevel"/>
    <w:tmpl w:val="4BD8F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6"/>
  </w:num>
  <w:num w:numId="4">
    <w:abstractNumId w:val="21"/>
  </w:num>
  <w:num w:numId="5">
    <w:abstractNumId w:val="27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26"/>
  </w:num>
  <w:num w:numId="11">
    <w:abstractNumId w:val="1"/>
  </w:num>
  <w:num w:numId="12">
    <w:abstractNumId w:val="4"/>
  </w:num>
  <w:num w:numId="13">
    <w:abstractNumId w:val="22"/>
  </w:num>
  <w:num w:numId="14">
    <w:abstractNumId w:val="19"/>
    <w:lvlOverride w:ilvl="0">
      <w:startOverride w:val="1"/>
    </w:lvlOverride>
  </w:num>
  <w:num w:numId="15">
    <w:abstractNumId w:val="9"/>
  </w:num>
  <w:num w:numId="16">
    <w:abstractNumId w:val="15"/>
  </w:num>
  <w:num w:numId="17">
    <w:abstractNumId w:val="20"/>
  </w:num>
  <w:num w:numId="18">
    <w:abstractNumId w:val="24"/>
  </w:num>
  <w:num w:numId="19">
    <w:abstractNumId w:val="6"/>
  </w:num>
  <w:num w:numId="20">
    <w:abstractNumId w:val="3"/>
  </w:num>
  <w:num w:numId="21">
    <w:abstractNumId w:val="18"/>
  </w:num>
  <w:num w:numId="22">
    <w:abstractNumId w:val="23"/>
  </w:num>
  <w:num w:numId="23">
    <w:abstractNumId w:val="13"/>
  </w:num>
  <w:num w:numId="24">
    <w:abstractNumId w:val="10"/>
  </w:num>
  <w:num w:numId="25">
    <w:abstractNumId w:val="11"/>
  </w:num>
  <w:num w:numId="26">
    <w:abstractNumId w:val="17"/>
  </w:num>
  <w:num w:numId="27">
    <w:abstractNumId w:val="5"/>
  </w:num>
  <w:num w:numId="28">
    <w:abstractNumId w:val="12"/>
  </w:num>
  <w:num w:numId="2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45CB"/>
    <w:rsid w:val="00005717"/>
    <w:rsid w:val="00015703"/>
    <w:rsid w:val="000177EA"/>
    <w:rsid w:val="00020048"/>
    <w:rsid w:val="00024CC9"/>
    <w:rsid w:val="000304E2"/>
    <w:rsid w:val="0003562A"/>
    <w:rsid w:val="000515B0"/>
    <w:rsid w:val="00056D1C"/>
    <w:rsid w:val="000602D6"/>
    <w:rsid w:val="0006112E"/>
    <w:rsid w:val="00067211"/>
    <w:rsid w:val="00070EEB"/>
    <w:rsid w:val="000767AC"/>
    <w:rsid w:val="00082F67"/>
    <w:rsid w:val="0008427C"/>
    <w:rsid w:val="000856CF"/>
    <w:rsid w:val="000A1D38"/>
    <w:rsid w:val="000A5634"/>
    <w:rsid w:val="000A746D"/>
    <w:rsid w:val="000B378C"/>
    <w:rsid w:val="000C3D68"/>
    <w:rsid w:val="000C4ABB"/>
    <w:rsid w:val="000C57DE"/>
    <w:rsid w:val="000D698F"/>
    <w:rsid w:val="000E1888"/>
    <w:rsid w:val="000E19BC"/>
    <w:rsid w:val="000F4415"/>
    <w:rsid w:val="000F485E"/>
    <w:rsid w:val="000F567F"/>
    <w:rsid w:val="0011386F"/>
    <w:rsid w:val="0011515C"/>
    <w:rsid w:val="00121EAE"/>
    <w:rsid w:val="00123AD4"/>
    <w:rsid w:val="0012540F"/>
    <w:rsid w:val="00127B20"/>
    <w:rsid w:val="00127C9B"/>
    <w:rsid w:val="00133911"/>
    <w:rsid w:val="00136C51"/>
    <w:rsid w:val="0014357C"/>
    <w:rsid w:val="00151CA1"/>
    <w:rsid w:val="00152256"/>
    <w:rsid w:val="00157E92"/>
    <w:rsid w:val="00162873"/>
    <w:rsid w:val="00167FE9"/>
    <w:rsid w:val="00170EF4"/>
    <w:rsid w:val="0017147C"/>
    <w:rsid w:val="00171AB1"/>
    <w:rsid w:val="0017466D"/>
    <w:rsid w:val="00176CCB"/>
    <w:rsid w:val="00177402"/>
    <w:rsid w:val="0019254F"/>
    <w:rsid w:val="00195192"/>
    <w:rsid w:val="001B5C9F"/>
    <w:rsid w:val="001C0086"/>
    <w:rsid w:val="001C106C"/>
    <w:rsid w:val="001C1EF4"/>
    <w:rsid w:val="001C3B0A"/>
    <w:rsid w:val="001C5617"/>
    <w:rsid w:val="001C6512"/>
    <w:rsid w:val="001D42C9"/>
    <w:rsid w:val="001D56D5"/>
    <w:rsid w:val="001D794A"/>
    <w:rsid w:val="001E71C4"/>
    <w:rsid w:val="001F36A8"/>
    <w:rsid w:val="00202D36"/>
    <w:rsid w:val="002044EC"/>
    <w:rsid w:val="00212240"/>
    <w:rsid w:val="0021334B"/>
    <w:rsid w:val="0023684A"/>
    <w:rsid w:val="00251005"/>
    <w:rsid w:val="00260B06"/>
    <w:rsid w:val="00260E37"/>
    <w:rsid w:val="00262F50"/>
    <w:rsid w:val="00264577"/>
    <w:rsid w:val="00283B28"/>
    <w:rsid w:val="002846D7"/>
    <w:rsid w:val="00287729"/>
    <w:rsid w:val="00290180"/>
    <w:rsid w:val="002912BA"/>
    <w:rsid w:val="00297AB1"/>
    <w:rsid w:val="002C052E"/>
    <w:rsid w:val="002D0E08"/>
    <w:rsid w:val="002F1778"/>
    <w:rsid w:val="002F2424"/>
    <w:rsid w:val="002F4B70"/>
    <w:rsid w:val="00304EFE"/>
    <w:rsid w:val="00306774"/>
    <w:rsid w:val="00310258"/>
    <w:rsid w:val="00313BCE"/>
    <w:rsid w:val="00315D4D"/>
    <w:rsid w:val="003161C2"/>
    <w:rsid w:val="003231D4"/>
    <w:rsid w:val="00326454"/>
    <w:rsid w:val="00326830"/>
    <w:rsid w:val="00335362"/>
    <w:rsid w:val="003545DA"/>
    <w:rsid w:val="00356FF6"/>
    <w:rsid w:val="003671CC"/>
    <w:rsid w:val="00372A5E"/>
    <w:rsid w:val="003816B6"/>
    <w:rsid w:val="00386C39"/>
    <w:rsid w:val="00390704"/>
    <w:rsid w:val="00391D05"/>
    <w:rsid w:val="00397D20"/>
    <w:rsid w:val="003A6ACD"/>
    <w:rsid w:val="003B1163"/>
    <w:rsid w:val="003B2B1F"/>
    <w:rsid w:val="003B7CD0"/>
    <w:rsid w:val="003C0EFC"/>
    <w:rsid w:val="003D06B5"/>
    <w:rsid w:val="003D664D"/>
    <w:rsid w:val="003E202D"/>
    <w:rsid w:val="003E2395"/>
    <w:rsid w:val="00403E75"/>
    <w:rsid w:val="004057F5"/>
    <w:rsid w:val="00416C5A"/>
    <w:rsid w:val="00432340"/>
    <w:rsid w:val="00432965"/>
    <w:rsid w:val="004345CB"/>
    <w:rsid w:val="0043736C"/>
    <w:rsid w:val="00452619"/>
    <w:rsid w:val="004554EF"/>
    <w:rsid w:val="00470694"/>
    <w:rsid w:val="0047070A"/>
    <w:rsid w:val="004712F9"/>
    <w:rsid w:val="00472716"/>
    <w:rsid w:val="0048711B"/>
    <w:rsid w:val="0049212A"/>
    <w:rsid w:val="004939B0"/>
    <w:rsid w:val="00495A94"/>
    <w:rsid w:val="004A16F7"/>
    <w:rsid w:val="004A35D6"/>
    <w:rsid w:val="004A6E0C"/>
    <w:rsid w:val="004B2E10"/>
    <w:rsid w:val="004B370C"/>
    <w:rsid w:val="004B4F93"/>
    <w:rsid w:val="004D1170"/>
    <w:rsid w:val="004D238D"/>
    <w:rsid w:val="004D6593"/>
    <w:rsid w:val="004F5DCA"/>
    <w:rsid w:val="004F6BE1"/>
    <w:rsid w:val="00513BBD"/>
    <w:rsid w:val="00515B82"/>
    <w:rsid w:val="005201AC"/>
    <w:rsid w:val="005206B0"/>
    <w:rsid w:val="00527B41"/>
    <w:rsid w:val="00536B3C"/>
    <w:rsid w:val="00536D3E"/>
    <w:rsid w:val="005533D1"/>
    <w:rsid w:val="0056350B"/>
    <w:rsid w:val="00565547"/>
    <w:rsid w:val="005700CD"/>
    <w:rsid w:val="00576FA8"/>
    <w:rsid w:val="005923D3"/>
    <w:rsid w:val="00592CD4"/>
    <w:rsid w:val="005951DE"/>
    <w:rsid w:val="005A1811"/>
    <w:rsid w:val="005A43C6"/>
    <w:rsid w:val="005A57A6"/>
    <w:rsid w:val="005B2AA5"/>
    <w:rsid w:val="005C17D6"/>
    <w:rsid w:val="005C342B"/>
    <w:rsid w:val="005D193F"/>
    <w:rsid w:val="005D7E15"/>
    <w:rsid w:val="005E0474"/>
    <w:rsid w:val="005E4C96"/>
    <w:rsid w:val="005E5821"/>
    <w:rsid w:val="005E59BA"/>
    <w:rsid w:val="005E6A0C"/>
    <w:rsid w:val="005F181D"/>
    <w:rsid w:val="00602B5F"/>
    <w:rsid w:val="00625A65"/>
    <w:rsid w:val="00626CCD"/>
    <w:rsid w:val="00631562"/>
    <w:rsid w:val="00643666"/>
    <w:rsid w:val="00652A54"/>
    <w:rsid w:val="00657254"/>
    <w:rsid w:val="00675EF1"/>
    <w:rsid w:val="00676266"/>
    <w:rsid w:val="00691490"/>
    <w:rsid w:val="00697310"/>
    <w:rsid w:val="006A0BC2"/>
    <w:rsid w:val="006A6C8E"/>
    <w:rsid w:val="006C227A"/>
    <w:rsid w:val="006C348D"/>
    <w:rsid w:val="006C3C60"/>
    <w:rsid w:val="006C4366"/>
    <w:rsid w:val="006D04F5"/>
    <w:rsid w:val="006D1E7A"/>
    <w:rsid w:val="00700B78"/>
    <w:rsid w:val="00706ABE"/>
    <w:rsid w:val="00721ACC"/>
    <w:rsid w:val="00727400"/>
    <w:rsid w:val="00727E90"/>
    <w:rsid w:val="00731814"/>
    <w:rsid w:val="00740E8D"/>
    <w:rsid w:val="007441CF"/>
    <w:rsid w:val="007500E3"/>
    <w:rsid w:val="00767039"/>
    <w:rsid w:val="007674B8"/>
    <w:rsid w:val="00772693"/>
    <w:rsid w:val="00774E6B"/>
    <w:rsid w:val="00776865"/>
    <w:rsid w:val="00785FEC"/>
    <w:rsid w:val="007A3E2E"/>
    <w:rsid w:val="007A5A45"/>
    <w:rsid w:val="007B7BFE"/>
    <w:rsid w:val="007C0BC8"/>
    <w:rsid w:val="007D112E"/>
    <w:rsid w:val="007F64AA"/>
    <w:rsid w:val="0081400C"/>
    <w:rsid w:val="00825AC3"/>
    <w:rsid w:val="00826A48"/>
    <w:rsid w:val="00826D87"/>
    <w:rsid w:val="00830EBC"/>
    <w:rsid w:val="00832A08"/>
    <w:rsid w:val="00834EE7"/>
    <w:rsid w:val="00842EF0"/>
    <w:rsid w:val="00846CD9"/>
    <w:rsid w:val="00860C4C"/>
    <w:rsid w:val="00864B39"/>
    <w:rsid w:val="00866FB0"/>
    <w:rsid w:val="008744BE"/>
    <w:rsid w:val="00881633"/>
    <w:rsid w:val="008825E8"/>
    <w:rsid w:val="0088268B"/>
    <w:rsid w:val="0089539A"/>
    <w:rsid w:val="008A0436"/>
    <w:rsid w:val="008A25CC"/>
    <w:rsid w:val="008B1841"/>
    <w:rsid w:val="008B20D2"/>
    <w:rsid w:val="008D1CB0"/>
    <w:rsid w:val="008D34E1"/>
    <w:rsid w:val="008E19CA"/>
    <w:rsid w:val="008F2257"/>
    <w:rsid w:val="00901197"/>
    <w:rsid w:val="00903CD8"/>
    <w:rsid w:val="0091275B"/>
    <w:rsid w:val="00916ADC"/>
    <w:rsid w:val="00920890"/>
    <w:rsid w:val="009225FF"/>
    <w:rsid w:val="00923552"/>
    <w:rsid w:val="00924AD5"/>
    <w:rsid w:val="009270AB"/>
    <w:rsid w:val="009352B9"/>
    <w:rsid w:val="00936B9F"/>
    <w:rsid w:val="0094370E"/>
    <w:rsid w:val="009453C6"/>
    <w:rsid w:val="009503B6"/>
    <w:rsid w:val="009574CC"/>
    <w:rsid w:val="00962C9C"/>
    <w:rsid w:val="00970A42"/>
    <w:rsid w:val="0097368B"/>
    <w:rsid w:val="00977F03"/>
    <w:rsid w:val="009816E3"/>
    <w:rsid w:val="009D01FB"/>
    <w:rsid w:val="009D1F01"/>
    <w:rsid w:val="009D530B"/>
    <w:rsid w:val="009D5AEC"/>
    <w:rsid w:val="009D650F"/>
    <w:rsid w:val="009E483B"/>
    <w:rsid w:val="009F37B4"/>
    <w:rsid w:val="009F37E9"/>
    <w:rsid w:val="009F6437"/>
    <w:rsid w:val="00A01CF2"/>
    <w:rsid w:val="00A04810"/>
    <w:rsid w:val="00A10D47"/>
    <w:rsid w:val="00A12D6A"/>
    <w:rsid w:val="00A14428"/>
    <w:rsid w:val="00A25EBB"/>
    <w:rsid w:val="00A3573F"/>
    <w:rsid w:val="00A42033"/>
    <w:rsid w:val="00A550DF"/>
    <w:rsid w:val="00A5654B"/>
    <w:rsid w:val="00A57A81"/>
    <w:rsid w:val="00A604C0"/>
    <w:rsid w:val="00A64038"/>
    <w:rsid w:val="00A74D6B"/>
    <w:rsid w:val="00A74D88"/>
    <w:rsid w:val="00A751B3"/>
    <w:rsid w:val="00A865C1"/>
    <w:rsid w:val="00A91280"/>
    <w:rsid w:val="00A97C9F"/>
    <w:rsid w:val="00AA5483"/>
    <w:rsid w:val="00AA5571"/>
    <w:rsid w:val="00AA7795"/>
    <w:rsid w:val="00AC49F9"/>
    <w:rsid w:val="00AE56F2"/>
    <w:rsid w:val="00B004A1"/>
    <w:rsid w:val="00B0639E"/>
    <w:rsid w:val="00B068C5"/>
    <w:rsid w:val="00B1385F"/>
    <w:rsid w:val="00B16064"/>
    <w:rsid w:val="00B1641E"/>
    <w:rsid w:val="00B17139"/>
    <w:rsid w:val="00B27D6F"/>
    <w:rsid w:val="00B30B8D"/>
    <w:rsid w:val="00B346BD"/>
    <w:rsid w:val="00B4743C"/>
    <w:rsid w:val="00B558BB"/>
    <w:rsid w:val="00B56414"/>
    <w:rsid w:val="00B743EB"/>
    <w:rsid w:val="00B84B3A"/>
    <w:rsid w:val="00B96E27"/>
    <w:rsid w:val="00B972F4"/>
    <w:rsid w:val="00BB4C1B"/>
    <w:rsid w:val="00BB7B0B"/>
    <w:rsid w:val="00BB7BB7"/>
    <w:rsid w:val="00BD0151"/>
    <w:rsid w:val="00BD057E"/>
    <w:rsid w:val="00BE001C"/>
    <w:rsid w:val="00BE479C"/>
    <w:rsid w:val="00BE492B"/>
    <w:rsid w:val="00BF4BC5"/>
    <w:rsid w:val="00C1730C"/>
    <w:rsid w:val="00C3434F"/>
    <w:rsid w:val="00C44AE4"/>
    <w:rsid w:val="00C61C36"/>
    <w:rsid w:val="00C642D7"/>
    <w:rsid w:val="00C6712E"/>
    <w:rsid w:val="00C73859"/>
    <w:rsid w:val="00C865B5"/>
    <w:rsid w:val="00C94296"/>
    <w:rsid w:val="00CA0B97"/>
    <w:rsid w:val="00CC5BBB"/>
    <w:rsid w:val="00CC6DE0"/>
    <w:rsid w:val="00CD0E9A"/>
    <w:rsid w:val="00CD0EF6"/>
    <w:rsid w:val="00CD4BAF"/>
    <w:rsid w:val="00CD6C7A"/>
    <w:rsid w:val="00CD77F8"/>
    <w:rsid w:val="00CE2CCD"/>
    <w:rsid w:val="00CE3F33"/>
    <w:rsid w:val="00CE5202"/>
    <w:rsid w:val="00CF4C81"/>
    <w:rsid w:val="00CF5B8C"/>
    <w:rsid w:val="00D06699"/>
    <w:rsid w:val="00D07925"/>
    <w:rsid w:val="00D15A88"/>
    <w:rsid w:val="00D15F1D"/>
    <w:rsid w:val="00D31210"/>
    <w:rsid w:val="00D31DAB"/>
    <w:rsid w:val="00D46A16"/>
    <w:rsid w:val="00D5397C"/>
    <w:rsid w:val="00D56EA8"/>
    <w:rsid w:val="00D83D0B"/>
    <w:rsid w:val="00D848D2"/>
    <w:rsid w:val="00D872F4"/>
    <w:rsid w:val="00D873C1"/>
    <w:rsid w:val="00D93CE2"/>
    <w:rsid w:val="00D955D9"/>
    <w:rsid w:val="00D9672A"/>
    <w:rsid w:val="00DA0887"/>
    <w:rsid w:val="00DA2499"/>
    <w:rsid w:val="00DA4487"/>
    <w:rsid w:val="00DA5395"/>
    <w:rsid w:val="00DA6EC0"/>
    <w:rsid w:val="00DB39D4"/>
    <w:rsid w:val="00DB6334"/>
    <w:rsid w:val="00DC662B"/>
    <w:rsid w:val="00DD1CB3"/>
    <w:rsid w:val="00DE3475"/>
    <w:rsid w:val="00DF10D1"/>
    <w:rsid w:val="00E00FEF"/>
    <w:rsid w:val="00E24AFA"/>
    <w:rsid w:val="00E25C7A"/>
    <w:rsid w:val="00E31252"/>
    <w:rsid w:val="00E33CE5"/>
    <w:rsid w:val="00E349A0"/>
    <w:rsid w:val="00E34F87"/>
    <w:rsid w:val="00E51AFC"/>
    <w:rsid w:val="00E536FD"/>
    <w:rsid w:val="00E7058D"/>
    <w:rsid w:val="00E726F7"/>
    <w:rsid w:val="00E731C5"/>
    <w:rsid w:val="00E84538"/>
    <w:rsid w:val="00E84A6E"/>
    <w:rsid w:val="00E962BB"/>
    <w:rsid w:val="00E9747C"/>
    <w:rsid w:val="00EA1018"/>
    <w:rsid w:val="00EA586E"/>
    <w:rsid w:val="00EB1166"/>
    <w:rsid w:val="00EB1DD2"/>
    <w:rsid w:val="00EB56C6"/>
    <w:rsid w:val="00EB76FA"/>
    <w:rsid w:val="00EC7704"/>
    <w:rsid w:val="00EE0F09"/>
    <w:rsid w:val="00EF0C45"/>
    <w:rsid w:val="00EF4B55"/>
    <w:rsid w:val="00EF5621"/>
    <w:rsid w:val="00EF5E66"/>
    <w:rsid w:val="00EF785C"/>
    <w:rsid w:val="00F006B7"/>
    <w:rsid w:val="00F009B0"/>
    <w:rsid w:val="00F05884"/>
    <w:rsid w:val="00F13F00"/>
    <w:rsid w:val="00F1768C"/>
    <w:rsid w:val="00F4342A"/>
    <w:rsid w:val="00F44D4D"/>
    <w:rsid w:val="00F55762"/>
    <w:rsid w:val="00F64552"/>
    <w:rsid w:val="00F70F44"/>
    <w:rsid w:val="00F85064"/>
    <w:rsid w:val="00F87439"/>
    <w:rsid w:val="00F97955"/>
    <w:rsid w:val="00FA097A"/>
    <w:rsid w:val="00FA6496"/>
    <w:rsid w:val="00FC01E1"/>
    <w:rsid w:val="00FC2C66"/>
    <w:rsid w:val="00FC30C4"/>
    <w:rsid w:val="00FD1BCF"/>
    <w:rsid w:val="00FE0B5C"/>
    <w:rsid w:val="00FE325C"/>
    <w:rsid w:val="00FF2332"/>
    <w:rsid w:val="00FF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4577"/>
    <w:rPr>
      <w:sz w:val="24"/>
      <w:szCs w:val="24"/>
    </w:rPr>
  </w:style>
  <w:style w:type="paragraph" w:styleId="1">
    <w:name w:val="heading 1"/>
    <w:basedOn w:val="a"/>
    <w:next w:val="a"/>
    <w:qFormat/>
    <w:rsid w:val="002645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4577"/>
    <w:pPr>
      <w:keepNext/>
      <w:tabs>
        <w:tab w:val="num" w:pos="1440"/>
      </w:tabs>
      <w:suppressAutoHyphens/>
      <w:ind w:left="1440" w:hanging="360"/>
      <w:jc w:val="center"/>
      <w:outlineLvl w:val="1"/>
    </w:pPr>
    <w:rPr>
      <w:rFonts w:ascii="Times New Roman CYR" w:hAnsi="Times New Roman CYR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645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2645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2645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 22"/>
    <w:basedOn w:val="a"/>
    <w:rsid w:val="00264577"/>
    <w:pPr>
      <w:widowControl w:val="0"/>
      <w:ind w:firstLine="720"/>
      <w:jc w:val="both"/>
    </w:pPr>
    <w:rPr>
      <w:szCs w:val="20"/>
    </w:rPr>
  </w:style>
  <w:style w:type="paragraph" w:styleId="a4">
    <w:name w:val="Body Text"/>
    <w:basedOn w:val="a"/>
    <w:link w:val="a5"/>
    <w:rsid w:val="00264577"/>
    <w:pPr>
      <w:widowControl w:val="0"/>
      <w:jc w:val="both"/>
    </w:pPr>
    <w:rPr>
      <w:sz w:val="32"/>
      <w:szCs w:val="20"/>
    </w:rPr>
  </w:style>
  <w:style w:type="paragraph" w:styleId="a6">
    <w:name w:val="Balloon Text"/>
    <w:basedOn w:val="a"/>
    <w:semiHidden/>
    <w:rsid w:val="00264577"/>
    <w:rPr>
      <w:rFonts w:ascii="Tahoma" w:hAnsi="Tahoma" w:cs="Tahoma"/>
      <w:sz w:val="16"/>
      <w:szCs w:val="16"/>
    </w:rPr>
  </w:style>
  <w:style w:type="paragraph" w:customStyle="1" w:styleId="10">
    <w:name w:val="1 Знак Знак Знак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styleId="a7">
    <w:name w:val="footer"/>
    <w:basedOn w:val="a"/>
    <w:rsid w:val="0026457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264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264577"/>
    <w:pPr>
      <w:spacing w:before="100" w:beforeAutospacing="1" w:after="119"/>
    </w:pPr>
  </w:style>
  <w:style w:type="paragraph" w:customStyle="1" w:styleId="11">
    <w:name w:val="1 Знак Знак Знак Знак Знак Знак Знак Знак Знак Знак"/>
    <w:basedOn w:val="a"/>
    <w:rsid w:val="00264577"/>
    <w:rPr>
      <w:rFonts w:ascii="Verdana" w:hAnsi="Verdana" w:cs="Verdana"/>
      <w:sz w:val="20"/>
      <w:szCs w:val="20"/>
      <w:lang w:val="en-US" w:eastAsia="en-US"/>
    </w:rPr>
  </w:style>
  <w:style w:type="paragraph" w:customStyle="1" w:styleId="ab">
    <w:name w:val="Знак Знак Знак Знак Знак Знак Знак Знак Знак Знак"/>
    <w:basedOn w:val="a"/>
    <w:rsid w:val="0026457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264577"/>
    <w:rPr>
      <w:sz w:val="32"/>
      <w:lang w:val="ru-RU" w:eastAsia="ru-RU" w:bidi="ar-SA"/>
    </w:rPr>
  </w:style>
  <w:style w:type="paragraph" w:customStyle="1" w:styleId="12">
    <w:name w:val="Знак Знак1 Знак Знак Знак Знак Знак Знак"/>
    <w:basedOn w:val="a"/>
    <w:rsid w:val="005A181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Без интервала1"/>
    <w:rsid w:val="001D42C9"/>
    <w:rPr>
      <w:sz w:val="28"/>
      <w:szCs w:val="22"/>
    </w:rPr>
  </w:style>
  <w:style w:type="paragraph" w:customStyle="1" w:styleId="14">
    <w:name w:val="Абзац списка1"/>
    <w:basedOn w:val="a"/>
    <w:rsid w:val="001D42C9"/>
    <w:pPr>
      <w:ind w:left="720"/>
    </w:pPr>
    <w:rPr>
      <w:rFonts w:eastAsia="Calibri"/>
    </w:rPr>
  </w:style>
  <w:style w:type="character" w:customStyle="1" w:styleId="BodyTextChar">
    <w:name w:val="Body Text Char"/>
    <w:rsid w:val="00416C5A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BodyTextChar1">
    <w:name w:val="Body Text Char1"/>
    <w:rsid w:val="00416C5A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ac">
    <w:name w:val="Нормальный"/>
    <w:rsid w:val="000F48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5">
    <w:name w:val="Знак Знак1"/>
    <w:locked/>
    <w:rsid w:val="00C865B5"/>
    <w:rPr>
      <w:rFonts w:eastAsia="Arial"/>
      <w:sz w:val="32"/>
      <w:lang w:val="ru-RU" w:eastAsia="ar-SA" w:bidi="ar-SA"/>
    </w:rPr>
  </w:style>
  <w:style w:type="paragraph" w:styleId="ad">
    <w:name w:val="List Paragraph"/>
    <w:basedOn w:val="a"/>
    <w:uiPriority w:val="34"/>
    <w:qFormat/>
    <w:rsid w:val="00432965"/>
    <w:pPr>
      <w:ind w:left="720"/>
      <w:contextualSpacing/>
    </w:pPr>
  </w:style>
  <w:style w:type="table" w:customStyle="1" w:styleId="20">
    <w:name w:val="Сетка таблицы2"/>
    <w:basedOn w:val="a1"/>
    <w:uiPriority w:val="39"/>
    <w:rsid w:val="00BB7B0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878BBD-1773-4DB4-9F17-A32F12C43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17</Pages>
  <Words>6676</Words>
  <Characters>38058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НИЖЕГОРОДСКОЙ ОБЛАСТИ</vt:lpstr>
    </vt:vector>
  </TitlesOfParts>
  <Company>Reanimator Extreme Edition</Company>
  <LinksUpToDate>false</LinksUpToDate>
  <CharactersWithSpaces>44645</CharactersWithSpaces>
  <SharedDoc>false</SharedDoc>
  <HLinks>
    <vt:vector size="6" baseType="variant">
      <vt:variant>
        <vt:i4>7143478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consultantplus://offline/ref=1F7C2B9C4D2675D6FC559EEBFE48312FD9BA02688145B78D2920259CA2C564241FBC3C1953F61293D83A22B0QBCFI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НИЖЕГОРОДСКОЙ ОБЛАСТИ</dc:title>
  <dc:creator>Александр</dc:creator>
  <cp:lastModifiedBy>user</cp:lastModifiedBy>
  <cp:revision>22</cp:revision>
  <cp:lastPrinted>2019-04-17T15:26:00Z</cp:lastPrinted>
  <dcterms:created xsi:type="dcterms:W3CDTF">2019-04-14T21:04:00Z</dcterms:created>
  <dcterms:modified xsi:type="dcterms:W3CDTF">2019-04-18T07:47:00Z</dcterms:modified>
</cp:coreProperties>
</file>