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  <w:u w:val="single"/>
        </w:rPr>
      </w:pPr>
    </w:p>
    <w:p w:rsidR="00EF3E7B" w:rsidRDefault="00EF3E7B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  <w:u w:val="single"/>
        </w:rPr>
      </w:pPr>
    </w:p>
    <w:p w:rsidR="00EF3E7B" w:rsidRDefault="00EF3E7B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  <w:u w:val="single"/>
        </w:rPr>
      </w:pPr>
    </w:p>
    <w:p w:rsidR="00EF3E7B" w:rsidRDefault="00EF3E7B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  <w:u w:val="single"/>
        </w:rPr>
      </w:pPr>
    </w:p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  <w:u w:val="single"/>
        </w:rPr>
      </w:pPr>
    </w:p>
    <w:p w:rsidR="00071FB3" w:rsidRPr="00704F66" w:rsidRDefault="001D6903" w:rsidP="001D6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0"/>
          <w:szCs w:val="48"/>
          <w:u w:val="single"/>
          <w:lang w:val="en-US"/>
        </w:rPr>
      </w:pPr>
      <w:r w:rsidRPr="001D6903">
        <w:rPr>
          <w:noProof/>
          <w:szCs w:val="20"/>
        </w:rPr>
        <w:drawing>
          <wp:inline distT="0" distB="0" distL="0" distR="0">
            <wp:extent cx="552450" cy="742950"/>
            <wp:effectExtent l="0" t="0" r="0" b="0"/>
            <wp:docPr id="1" name="Рисунок 1" descr="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4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0"/>
          <w:szCs w:val="48"/>
        </w:rPr>
      </w:pPr>
    </w:p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0"/>
          <w:szCs w:val="48"/>
        </w:rPr>
      </w:pP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  <w:sz w:val="40"/>
          <w:szCs w:val="48"/>
        </w:rPr>
      </w:pP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  <w:sz w:val="40"/>
          <w:szCs w:val="48"/>
        </w:rPr>
      </w:pPr>
      <w:r>
        <w:rPr>
          <w:bCs/>
          <w:sz w:val="40"/>
          <w:szCs w:val="48"/>
        </w:rPr>
        <w:t xml:space="preserve">Текстовая часть </w:t>
      </w:r>
      <w:r w:rsidRPr="00C037AB">
        <w:rPr>
          <w:bCs/>
          <w:sz w:val="40"/>
          <w:szCs w:val="48"/>
        </w:rPr>
        <w:t>доклада</w:t>
      </w: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  <w:sz w:val="40"/>
          <w:szCs w:val="48"/>
        </w:rPr>
      </w:pPr>
      <w:r>
        <w:rPr>
          <w:bCs/>
          <w:sz w:val="40"/>
          <w:szCs w:val="48"/>
        </w:rPr>
        <w:t>г</w:t>
      </w:r>
      <w:r w:rsidRPr="00C037AB">
        <w:rPr>
          <w:bCs/>
          <w:sz w:val="40"/>
          <w:szCs w:val="48"/>
        </w:rPr>
        <w:t xml:space="preserve">лавы </w:t>
      </w:r>
      <w:r w:rsidR="0085796C">
        <w:rPr>
          <w:bCs/>
          <w:sz w:val="40"/>
          <w:szCs w:val="48"/>
        </w:rPr>
        <w:t>А</w:t>
      </w:r>
      <w:r w:rsidRPr="00C037AB">
        <w:rPr>
          <w:bCs/>
          <w:sz w:val="40"/>
          <w:szCs w:val="48"/>
        </w:rPr>
        <w:t xml:space="preserve">дминистрации </w:t>
      </w: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  <w:sz w:val="40"/>
          <w:szCs w:val="48"/>
        </w:rPr>
      </w:pPr>
      <w:r w:rsidRPr="00C037AB">
        <w:rPr>
          <w:bCs/>
          <w:sz w:val="40"/>
          <w:szCs w:val="48"/>
        </w:rPr>
        <w:t xml:space="preserve">Лукояновского муниципального района </w:t>
      </w: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  <w:sz w:val="40"/>
          <w:szCs w:val="48"/>
        </w:rPr>
      </w:pPr>
      <w:r w:rsidRPr="00C037AB">
        <w:rPr>
          <w:bCs/>
          <w:sz w:val="40"/>
          <w:szCs w:val="48"/>
        </w:rPr>
        <w:t>Нижегородской области</w:t>
      </w: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  <w:sz w:val="40"/>
          <w:szCs w:val="48"/>
        </w:rPr>
      </w:pP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  <w:sz w:val="40"/>
          <w:szCs w:val="48"/>
        </w:rPr>
      </w:pPr>
      <w:r>
        <w:rPr>
          <w:sz w:val="40"/>
          <w:szCs w:val="40"/>
        </w:rPr>
        <w:t>Ермакова Михаила Федоровича</w:t>
      </w: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  <w:u w:val="single"/>
        </w:rPr>
      </w:pP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 w:rsidRPr="00C037AB">
        <w:rPr>
          <w:sz w:val="36"/>
          <w:szCs w:val="36"/>
        </w:rPr>
        <w:t xml:space="preserve">«О достигнутых значениях показателей </w:t>
      </w:r>
    </w:p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 w:rsidRPr="00C037AB">
        <w:rPr>
          <w:sz w:val="36"/>
          <w:szCs w:val="36"/>
        </w:rPr>
        <w:t>для оценки эффективности деятельности органов местного самоуправления Лукоя</w:t>
      </w:r>
      <w:r>
        <w:rPr>
          <w:sz w:val="36"/>
          <w:szCs w:val="36"/>
        </w:rPr>
        <w:t xml:space="preserve">новского муниципального района </w:t>
      </w:r>
      <w:r w:rsidR="000353E6">
        <w:rPr>
          <w:sz w:val="36"/>
          <w:szCs w:val="36"/>
        </w:rPr>
        <w:t>Нижегородской области</w:t>
      </w: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 w:rsidRPr="00C037AB">
        <w:rPr>
          <w:sz w:val="36"/>
          <w:szCs w:val="36"/>
        </w:rPr>
        <w:t>за 201</w:t>
      </w:r>
      <w:r w:rsidR="00637291">
        <w:rPr>
          <w:sz w:val="36"/>
          <w:szCs w:val="36"/>
        </w:rPr>
        <w:t>8</w:t>
      </w:r>
      <w:r w:rsidRPr="00C037AB">
        <w:rPr>
          <w:sz w:val="36"/>
          <w:szCs w:val="36"/>
        </w:rPr>
        <w:t xml:space="preserve"> год и их планируемых значениях</w:t>
      </w: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 w:rsidRPr="00C037AB">
        <w:rPr>
          <w:sz w:val="36"/>
          <w:szCs w:val="36"/>
        </w:rPr>
        <w:t xml:space="preserve"> на 3-х летний период»</w:t>
      </w: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</w:p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</w:p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</w:p>
    <w:p w:rsidR="00EF3E7B" w:rsidRDefault="00EF3E7B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</w:p>
    <w:p w:rsidR="001D6903" w:rsidRDefault="001D690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</w:p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b/>
          <w:sz w:val="36"/>
          <w:szCs w:val="36"/>
        </w:rPr>
      </w:pPr>
    </w:p>
    <w:p w:rsidR="00071FB3" w:rsidRPr="00462F57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b/>
          <w:sz w:val="36"/>
          <w:szCs w:val="36"/>
        </w:rPr>
      </w:pPr>
    </w:p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</w:p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</w:p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</w:p>
    <w:p w:rsidR="00071FB3" w:rsidRPr="00462F57" w:rsidRDefault="00071FB3" w:rsidP="00071FB3">
      <w:pPr>
        <w:rPr>
          <w:rFonts w:ascii="Arial Narrow" w:hAnsi="Arial Narrow"/>
          <w:b/>
          <w:sz w:val="28"/>
          <w:szCs w:val="28"/>
        </w:rPr>
      </w:pPr>
    </w:p>
    <w:p w:rsidR="00071FB3" w:rsidRPr="00A458CF" w:rsidRDefault="00071FB3" w:rsidP="00A458CF">
      <w:pPr>
        <w:ind w:firstLine="708"/>
        <w:jc w:val="both"/>
        <w:rPr>
          <w:color w:val="000000"/>
          <w:sz w:val="28"/>
          <w:szCs w:val="28"/>
        </w:rPr>
      </w:pPr>
      <w:r w:rsidRPr="00A458CF">
        <w:rPr>
          <w:color w:val="000000"/>
          <w:sz w:val="28"/>
          <w:szCs w:val="28"/>
        </w:rPr>
        <w:lastRenderedPageBreak/>
        <w:t>Настоящий Доклад подготовлен во исполнение Указа Президента Российской Федерации от 28</w:t>
      </w:r>
      <w:r w:rsidR="00C77B50" w:rsidRPr="00A458CF">
        <w:rPr>
          <w:color w:val="000000"/>
          <w:sz w:val="28"/>
          <w:szCs w:val="28"/>
        </w:rPr>
        <w:t>.04.</w:t>
      </w:r>
      <w:r w:rsidRPr="00A458CF">
        <w:rPr>
          <w:color w:val="000000"/>
          <w:sz w:val="28"/>
          <w:szCs w:val="28"/>
        </w:rPr>
        <w:t>2008 № 607 "Об оценке эффективности деятельности органов местного самоуправления городских округов и муниципальных районов" и постановления Правительства Российской Федерации от 17</w:t>
      </w:r>
      <w:r w:rsidR="00C77B50" w:rsidRPr="00A458CF">
        <w:rPr>
          <w:color w:val="000000"/>
          <w:sz w:val="28"/>
          <w:szCs w:val="28"/>
        </w:rPr>
        <w:t>.12.2</w:t>
      </w:r>
      <w:r w:rsidRPr="00A458CF">
        <w:rPr>
          <w:color w:val="000000"/>
          <w:sz w:val="28"/>
          <w:szCs w:val="28"/>
        </w:rPr>
        <w:t>012 № 1317 "О мерах по реализации Указа Президента Российской Федерации от 28</w:t>
      </w:r>
      <w:r w:rsidR="00C77B50" w:rsidRPr="00A458CF">
        <w:rPr>
          <w:color w:val="000000"/>
          <w:sz w:val="28"/>
          <w:szCs w:val="28"/>
        </w:rPr>
        <w:t>.04.</w:t>
      </w:r>
      <w:r w:rsidRPr="00A458CF">
        <w:rPr>
          <w:color w:val="000000"/>
          <w:sz w:val="28"/>
          <w:szCs w:val="28"/>
        </w:rPr>
        <w:t xml:space="preserve">2008  № 607 "Об оценке эффективности деятельности органов местного самоуправления городских округов и муниципальных районов" и подпункта "и" пункта 2 Указа Президента Российской Федерации от </w:t>
      </w:r>
      <w:r w:rsidR="00C77B50" w:rsidRPr="00A458CF">
        <w:rPr>
          <w:color w:val="000000"/>
          <w:sz w:val="28"/>
          <w:szCs w:val="28"/>
        </w:rPr>
        <w:t>0</w:t>
      </w:r>
      <w:r w:rsidRPr="00A458CF">
        <w:rPr>
          <w:color w:val="000000"/>
          <w:sz w:val="28"/>
          <w:szCs w:val="28"/>
        </w:rPr>
        <w:t>7</w:t>
      </w:r>
      <w:r w:rsidR="00C77B50" w:rsidRPr="00A458CF">
        <w:rPr>
          <w:color w:val="000000"/>
          <w:sz w:val="28"/>
          <w:szCs w:val="28"/>
        </w:rPr>
        <w:t>.05.</w:t>
      </w:r>
      <w:r w:rsidRPr="00A458CF">
        <w:rPr>
          <w:color w:val="000000"/>
          <w:sz w:val="28"/>
          <w:szCs w:val="28"/>
        </w:rPr>
        <w:t xml:space="preserve">2012 № 601 "Об основных направлениях совершенствования системы государственного управления". </w:t>
      </w:r>
    </w:p>
    <w:p w:rsidR="00071FB3" w:rsidRPr="00A458CF" w:rsidRDefault="00071FB3" w:rsidP="00A458CF">
      <w:pPr>
        <w:ind w:firstLine="708"/>
        <w:jc w:val="both"/>
        <w:rPr>
          <w:color w:val="000000"/>
          <w:sz w:val="28"/>
          <w:szCs w:val="28"/>
        </w:rPr>
      </w:pPr>
      <w:r w:rsidRPr="00A458CF">
        <w:rPr>
          <w:color w:val="000000"/>
          <w:sz w:val="28"/>
          <w:szCs w:val="28"/>
        </w:rPr>
        <w:t>В Докладе приведены утвержденные показатели эффективности деятельности органов местного самоуправления Лукояновского муниципального района Нижегородской области за отчетный 201</w:t>
      </w:r>
      <w:r w:rsidR="00637291" w:rsidRPr="00A458CF">
        <w:rPr>
          <w:color w:val="000000"/>
          <w:sz w:val="28"/>
          <w:szCs w:val="28"/>
        </w:rPr>
        <w:t>8</w:t>
      </w:r>
      <w:r w:rsidRPr="00A458CF">
        <w:rPr>
          <w:color w:val="000000"/>
          <w:sz w:val="28"/>
          <w:szCs w:val="28"/>
        </w:rPr>
        <w:t xml:space="preserve"> год, планируемые значения показателей на 3-летний период, а также показатели за 3 года, предшествующие отчётному. Расчет показателей произведен на основании утвержденных методик и инструкций, с использованием официальных статистических данных. </w:t>
      </w:r>
    </w:p>
    <w:p w:rsidR="00071FB3" w:rsidRPr="00A458CF" w:rsidRDefault="00071FB3" w:rsidP="00A458CF">
      <w:pPr>
        <w:ind w:firstLine="708"/>
        <w:jc w:val="both"/>
        <w:rPr>
          <w:color w:val="4A4A4A"/>
          <w:sz w:val="28"/>
          <w:szCs w:val="28"/>
        </w:rPr>
      </w:pPr>
    </w:p>
    <w:p w:rsidR="00071FB3" w:rsidRPr="00A458CF" w:rsidRDefault="00071FB3" w:rsidP="00A458CF">
      <w:pPr>
        <w:jc w:val="both"/>
        <w:rPr>
          <w:b/>
          <w:sz w:val="28"/>
          <w:szCs w:val="28"/>
        </w:rPr>
      </w:pPr>
      <w:r w:rsidRPr="00A458CF">
        <w:rPr>
          <w:b/>
          <w:sz w:val="28"/>
          <w:szCs w:val="28"/>
        </w:rPr>
        <w:t>Общая характеристика района.</w:t>
      </w:r>
    </w:p>
    <w:p w:rsidR="00071FB3" w:rsidRPr="00A458CF" w:rsidRDefault="00071FB3" w:rsidP="00A458CF">
      <w:pPr>
        <w:ind w:firstLine="708"/>
        <w:jc w:val="both"/>
        <w:rPr>
          <w:sz w:val="28"/>
          <w:szCs w:val="28"/>
        </w:rPr>
      </w:pPr>
    </w:p>
    <w:p w:rsidR="00071FB3" w:rsidRPr="00A458CF" w:rsidRDefault="00071FB3" w:rsidP="00A458CF">
      <w:pPr>
        <w:spacing w:after="12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A458CF">
        <w:rPr>
          <w:sz w:val="28"/>
          <w:szCs w:val="28"/>
        </w:rPr>
        <w:t xml:space="preserve">Лукояновский </w:t>
      </w:r>
      <w:r w:rsidR="00E85AF6" w:rsidRPr="00A458CF">
        <w:rPr>
          <w:sz w:val="28"/>
          <w:szCs w:val="28"/>
        </w:rPr>
        <w:t xml:space="preserve">муниципальный </w:t>
      </w:r>
      <w:r w:rsidRPr="00A458CF">
        <w:rPr>
          <w:sz w:val="28"/>
          <w:szCs w:val="28"/>
        </w:rPr>
        <w:t xml:space="preserve">район </w:t>
      </w:r>
      <w:r w:rsidR="00E85AF6" w:rsidRPr="00A458CF">
        <w:rPr>
          <w:sz w:val="28"/>
          <w:szCs w:val="28"/>
        </w:rPr>
        <w:t xml:space="preserve">Нижегородской области </w:t>
      </w:r>
      <w:r w:rsidRPr="00A458CF">
        <w:rPr>
          <w:sz w:val="28"/>
          <w:szCs w:val="28"/>
        </w:rPr>
        <w:t xml:space="preserve">расположен на юге Нижегородской области и граничит с Гагинским, Большеболдинским,  Шатковским и Починковским  районами. Общая площадь района – 1,89 тыс.км –занимает 15 место среди муниципальных районов и городских округов Нижегородской области (2,5 % от площади области). Административный центр – город Лукоянов. Расстояние до Нижнего Новгорода по автомагистрали составляет </w:t>
      </w:r>
      <w:smartTag w:uri="urn:schemas-microsoft-com:office:smarttags" w:element="metricconverter">
        <w:smartTagPr>
          <w:attr w:name="ProductID" w:val="173 км"/>
        </w:smartTagPr>
        <w:r w:rsidRPr="00A458CF">
          <w:rPr>
            <w:sz w:val="28"/>
            <w:szCs w:val="28"/>
          </w:rPr>
          <w:t>173 км</w:t>
        </w:r>
      </w:smartTag>
      <w:r w:rsidRPr="00A458CF">
        <w:rPr>
          <w:sz w:val="28"/>
          <w:szCs w:val="28"/>
        </w:rPr>
        <w:t xml:space="preserve">. </w:t>
      </w:r>
      <w:r w:rsidR="00213CF5" w:rsidRPr="00A458CF">
        <w:rPr>
          <w:color w:val="333333"/>
          <w:sz w:val="28"/>
          <w:szCs w:val="28"/>
          <w:shd w:val="clear" w:color="auto" w:fill="FFFFFF"/>
        </w:rPr>
        <w:t>Район насчитывает 8 муниципальных образований: 2 городских поселения и 6 сельских поселений. В их состав входит город Лукоянов, рабочий поселок имени Степана Разина, 40 сел, 17 деревень и 14 поселков.</w:t>
      </w:r>
      <w:r w:rsidR="00392FCB">
        <w:rPr>
          <w:color w:val="333333"/>
          <w:sz w:val="28"/>
          <w:szCs w:val="28"/>
          <w:shd w:val="clear" w:color="auto" w:fill="FFFFFF"/>
        </w:rPr>
        <w:t xml:space="preserve"> </w:t>
      </w:r>
      <w:r w:rsidRPr="00A458CF">
        <w:rPr>
          <w:sz w:val="28"/>
          <w:szCs w:val="28"/>
        </w:rPr>
        <w:t>По состоянию на 01.0</w:t>
      </w:r>
      <w:r w:rsidR="007A5D78" w:rsidRPr="00A458CF">
        <w:rPr>
          <w:sz w:val="28"/>
          <w:szCs w:val="28"/>
        </w:rPr>
        <w:t>1.201</w:t>
      </w:r>
      <w:r w:rsidR="00637291" w:rsidRPr="00A458CF">
        <w:rPr>
          <w:sz w:val="28"/>
          <w:szCs w:val="28"/>
        </w:rPr>
        <w:t>9</w:t>
      </w:r>
      <w:r w:rsidRPr="00A458CF">
        <w:rPr>
          <w:sz w:val="28"/>
          <w:szCs w:val="28"/>
        </w:rPr>
        <w:t xml:space="preserve"> года численность постоянного населения Лукояновского</w:t>
      </w:r>
      <w:r w:rsidR="00E85AF6" w:rsidRPr="00A458CF">
        <w:rPr>
          <w:sz w:val="28"/>
          <w:szCs w:val="28"/>
        </w:rPr>
        <w:t xml:space="preserve"> муниципального </w:t>
      </w:r>
      <w:r w:rsidRPr="00A458CF">
        <w:rPr>
          <w:sz w:val="28"/>
          <w:szCs w:val="28"/>
        </w:rPr>
        <w:t>района</w:t>
      </w:r>
      <w:r w:rsidR="00E85AF6" w:rsidRPr="00A458CF">
        <w:rPr>
          <w:sz w:val="28"/>
          <w:szCs w:val="28"/>
        </w:rPr>
        <w:t xml:space="preserve"> Нижегородской области </w:t>
      </w:r>
      <w:r w:rsidRPr="00A458CF">
        <w:rPr>
          <w:sz w:val="28"/>
          <w:szCs w:val="28"/>
        </w:rPr>
        <w:t xml:space="preserve"> составила </w:t>
      </w:r>
      <w:r w:rsidR="0091787B" w:rsidRPr="00A458CF">
        <w:rPr>
          <w:sz w:val="28"/>
          <w:szCs w:val="28"/>
        </w:rPr>
        <w:t>29</w:t>
      </w:r>
      <w:r w:rsidR="00637291" w:rsidRPr="00A458CF">
        <w:rPr>
          <w:sz w:val="28"/>
          <w:szCs w:val="28"/>
        </w:rPr>
        <w:t>078</w:t>
      </w:r>
      <w:r w:rsidRPr="00A458CF">
        <w:rPr>
          <w:sz w:val="28"/>
          <w:szCs w:val="28"/>
        </w:rPr>
        <w:t xml:space="preserve"> чел</w:t>
      </w:r>
      <w:r w:rsidR="0091787B" w:rsidRPr="00A458CF">
        <w:rPr>
          <w:sz w:val="28"/>
          <w:szCs w:val="28"/>
        </w:rPr>
        <w:t xml:space="preserve">овек </w:t>
      </w:r>
      <w:r w:rsidRPr="00A458CF">
        <w:rPr>
          <w:sz w:val="28"/>
          <w:szCs w:val="28"/>
        </w:rPr>
        <w:t xml:space="preserve"> (0,9</w:t>
      </w:r>
      <w:r w:rsidR="00637291" w:rsidRPr="00A458CF">
        <w:rPr>
          <w:sz w:val="28"/>
          <w:szCs w:val="28"/>
        </w:rPr>
        <w:t>0</w:t>
      </w:r>
      <w:r w:rsidRPr="00A458CF">
        <w:rPr>
          <w:sz w:val="28"/>
          <w:szCs w:val="28"/>
        </w:rPr>
        <w:t xml:space="preserve"> % от населения </w:t>
      </w:r>
      <w:r w:rsidR="0091787B" w:rsidRPr="00A458CF">
        <w:rPr>
          <w:sz w:val="28"/>
          <w:szCs w:val="28"/>
        </w:rPr>
        <w:t xml:space="preserve">Нижегородской </w:t>
      </w:r>
      <w:r w:rsidRPr="00A458CF">
        <w:rPr>
          <w:sz w:val="28"/>
          <w:szCs w:val="28"/>
        </w:rPr>
        <w:t>области), из них 3</w:t>
      </w:r>
      <w:r w:rsidR="00AE2FA6" w:rsidRPr="00A458CF">
        <w:rPr>
          <w:sz w:val="28"/>
          <w:szCs w:val="28"/>
        </w:rPr>
        <w:t>0</w:t>
      </w:r>
      <w:r w:rsidRPr="00A458CF">
        <w:rPr>
          <w:sz w:val="28"/>
          <w:szCs w:val="28"/>
        </w:rPr>
        <w:t xml:space="preserve"> % составляет экономически активное население. </w:t>
      </w:r>
    </w:p>
    <w:p w:rsidR="005F4FB2" w:rsidRPr="00A458CF" w:rsidRDefault="000F33E0" w:rsidP="00A458CF">
      <w:pPr>
        <w:pStyle w:val="21"/>
        <w:ind w:right="38" w:firstLine="709"/>
        <w:rPr>
          <w:sz w:val="28"/>
          <w:szCs w:val="28"/>
        </w:rPr>
      </w:pPr>
      <w:r w:rsidRPr="00A458CF">
        <w:rPr>
          <w:color w:val="000000"/>
          <w:sz w:val="28"/>
          <w:szCs w:val="28"/>
        </w:rPr>
        <w:t xml:space="preserve">За </w:t>
      </w:r>
      <w:r w:rsidR="00FA3B63" w:rsidRPr="00A458CF">
        <w:rPr>
          <w:color w:val="000000"/>
          <w:sz w:val="28"/>
          <w:szCs w:val="28"/>
        </w:rPr>
        <w:t>201</w:t>
      </w:r>
      <w:r w:rsidR="00637291" w:rsidRPr="00A458CF">
        <w:rPr>
          <w:color w:val="000000"/>
          <w:sz w:val="28"/>
          <w:szCs w:val="28"/>
        </w:rPr>
        <w:t>8</w:t>
      </w:r>
      <w:r w:rsidR="00071FB3" w:rsidRPr="00A458CF">
        <w:rPr>
          <w:color w:val="000000"/>
          <w:sz w:val="28"/>
          <w:szCs w:val="28"/>
        </w:rPr>
        <w:t xml:space="preserve"> год</w:t>
      </w:r>
      <w:r w:rsidR="00392FCB">
        <w:rPr>
          <w:color w:val="000000"/>
          <w:sz w:val="28"/>
          <w:szCs w:val="28"/>
        </w:rPr>
        <w:t xml:space="preserve"> </w:t>
      </w:r>
      <w:r w:rsidR="00071FB3" w:rsidRPr="00A458CF">
        <w:rPr>
          <w:color w:val="000000"/>
          <w:sz w:val="28"/>
          <w:szCs w:val="28"/>
        </w:rPr>
        <w:t xml:space="preserve">отгружено товаров собственного производства, выполнено работ и услуг </w:t>
      </w:r>
      <w:r w:rsidR="00071FB3" w:rsidRPr="00A458CF">
        <w:rPr>
          <w:sz w:val="28"/>
          <w:szCs w:val="28"/>
        </w:rPr>
        <w:t xml:space="preserve">по полному </w:t>
      </w:r>
      <w:r w:rsidRPr="00A458CF">
        <w:rPr>
          <w:sz w:val="28"/>
          <w:szCs w:val="28"/>
        </w:rPr>
        <w:t xml:space="preserve">кругу организаций на сумму </w:t>
      </w:r>
      <w:r w:rsidR="0030233D" w:rsidRPr="00A458CF">
        <w:rPr>
          <w:sz w:val="28"/>
          <w:szCs w:val="28"/>
        </w:rPr>
        <w:t>1081,9</w:t>
      </w:r>
      <w:r w:rsidR="00071FB3" w:rsidRPr="00A458CF">
        <w:rPr>
          <w:sz w:val="28"/>
          <w:szCs w:val="28"/>
        </w:rPr>
        <w:t>млн. руб</w:t>
      </w:r>
      <w:r w:rsidR="0030233D" w:rsidRPr="00A458CF">
        <w:rPr>
          <w:sz w:val="28"/>
          <w:szCs w:val="28"/>
        </w:rPr>
        <w:t>лей</w:t>
      </w:r>
      <w:r w:rsidR="0085796C">
        <w:rPr>
          <w:sz w:val="28"/>
          <w:szCs w:val="28"/>
        </w:rPr>
        <w:t xml:space="preserve"> </w:t>
      </w:r>
      <w:r w:rsidR="00FC51EE" w:rsidRPr="00A458CF">
        <w:rPr>
          <w:sz w:val="28"/>
          <w:szCs w:val="28"/>
        </w:rPr>
        <w:t>(</w:t>
      </w:r>
      <w:r w:rsidR="00FA3B63" w:rsidRPr="00A458CF">
        <w:rPr>
          <w:sz w:val="28"/>
          <w:szCs w:val="28"/>
        </w:rPr>
        <w:t>1</w:t>
      </w:r>
      <w:r w:rsidR="0030233D" w:rsidRPr="00A458CF">
        <w:rPr>
          <w:sz w:val="28"/>
          <w:szCs w:val="28"/>
        </w:rPr>
        <w:t>14,7</w:t>
      </w:r>
      <w:r w:rsidR="00071FB3" w:rsidRPr="00A458CF">
        <w:rPr>
          <w:sz w:val="28"/>
          <w:szCs w:val="28"/>
        </w:rPr>
        <w:t xml:space="preserve"> % </w:t>
      </w:r>
      <w:r w:rsidR="00071FB3" w:rsidRPr="00A458CF">
        <w:rPr>
          <w:color w:val="000000"/>
          <w:sz w:val="28"/>
          <w:szCs w:val="28"/>
        </w:rPr>
        <w:t>к 201</w:t>
      </w:r>
      <w:r w:rsidR="0030233D" w:rsidRPr="00A458CF">
        <w:rPr>
          <w:color w:val="000000"/>
          <w:sz w:val="28"/>
          <w:szCs w:val="28"/>
        </w:rPr>
        <w:t>7</w:t>
      </w:r>
      <w:r w:rsidR="00071FB3" w:rsidRPr="00A458CF">
        <w:rPr>
          <w:color w:val="000000"/>
          <w:sz w:val="28"/>
          <w:szCs w:val="28"/>
        </w:rPr>
        <w:t xml:space="preserve"> году</w:t>
      </w:r>
      <w:r w:rsidR="00071FB3" w:rsidRPr="00A458CF">
        <w:rPr>
          <w:sz w:val="28"/>
          <w:szCs w:val="28"/>
        </w:rPr>
        <w:t>).</w:t>
      </w:r>
      <w:r w:rsidR="00392FCB">
        <w:rPr>
          <w:sz w:val="28"/>
          <w:szCs w:val="28"/>
        </w:rPr>
        <w:t xml:space="preserve"> </w:t>
      </w:r>
      <w:r w:rsidR="005F4FB2" w:rsidRPr="00A458CF">
        <w:rPr>
          <w:sz w:val="28"/>
          <w:szCs w:val="28"/>
        </w:rPr>
        <w:t>Ключевая отрасль экономики района –сельское хозяйство,</w:t>
      </w:r>
      <w:r w:rsidR="00392FCB">
        <w:rPr>
          <w:sz w:val="28"/>
          <w:szCs w:val="28"/>
        </w:rPr>
        <w:t xml:space="preserve"> </w:t>
      </w:r>
      <w:r w:rsidR="005F4FB2" w:rsidRPr="00A458CF">
        <w:rPr>
          <w:sz w:val="28"/>
          <w:szCs w:val="28"/>
        </w:rPr>
        <w:t>на долю которой пришлось 4</w:t>
      </w:r>
      <w:r w:rsidR="0030233D" w:rsidRPr="00A458CF">
        <w:rPr>
          <w:sz w:val="28"/>
          <w:szCs w:val="28"/>
        </w:rPr>
        <w:t>68</w:t>
      </w:r>
      <w:r w:rsidR="005F4FB2" w:rsidRPr="00A458CF">
        <w:rPr>
          <w:sz w:val="28"/>
          <w:szCs w:val="28"/>
        </w:rPr>
        <w:t xml:space="preserve"> млн. рублей или </w:t>
      </w:r>
      <w:r w:rsidR="0030233D" w:rsidRPr="00A458CF">
        <w:rPr>
          <w:sz w:val="28"/>
          <w:szCs w:val="28"/>
        </w:rPr>
        <w:t>43,2</w:t>
      </w:r>
      <w:r w:rsidR="005F4FB2" w:rsidRPr="00A458CF">
        <w:rPr>
          <w:sz w:val="28"/>
          <w:szCs w:val="28"/>
        </w:rPr>
        <w:t xml:space="preserve"> % от общего объема отгруженной продукции по району</w:t>
      </w:r>
      <w:r w:rsidR="005F4FB2" w:rsidRPr="00A458CF">
        <w:rPr>
          <w:i/>
          <w:sz w:val="28"/>
          <w:szCs w:val="28"/>
        </w:rPr>
        <w:t>.</w:t>
      </w:r>
      <w:r w:rsidR="005F4FB2" w:rsidRPr="00A458CF">
        <w:rPr>
          <w:sz w:val="28"/>
          <w:szCs w:val="28"/>
        </w:rPr>
        <w:t xml:space="preserve"> Доля обрабатывающих производств в общем объеме отгруженной продукции состав</w:t>
      </w:r>
      <w:r w:rsidR="00CC5C80" w:rsidRPr="00A458CF">
        <w:rPr>
          <w:sz w:val="28"/>
          <w:szCs w:val="28"/>
        </w:rPr>
        <w:t>ил</w:t>
      </w:r>
      <w:r w:rsidR="005F4FB2" w:rsidRPr="00A458CF">
        <w:rPr>
          <w:sz w:val="28"/>
          <w:szCs w:val="28"/>
        </w:rPr>
        <w:t xml:space="preserve">а </w:t>
      </w:r>
      <w:r w:rsidR="0030233D" w:rsidRPr="00A458CF">
        <w:rPr>
          <w:sz w:val="28"/>
          <w:szCs w:val="28"/>
        </w:rPr>
        <w:t>15,7</w:t>
      </w:r>
      <w:r w:rsidR="005F4FB2" w:rsidRPr="00A458CF">
        <w:rPr>
          <w:sz w:val="28"/>
          <w:szCs w:val="28"/>
        </w:rPr>
        <w:t xml:space="preserve"> % или </w:t>
      </w:r>
      <w:r w:rsidR="0030233D" w:rsidRPr="00A458CF">
        <w:rPr>
          <w:sz w:val="28"/>
          <w:szCs w:val="28"/>
        </w:rPr>
        <w:t>169,5</w:t>
      </w:r>
      <w:r w:rsidR="005F4FB2" w:rsidRPr="00A458CF">
        <w:rPr>
          <w:sz w:val="28"/>
          <w:szCs w:val="28"/>
        </w:rPr>
        <w:t xml:space="preserve"> млн.рублей,</w:t>
      </w:r>
      <w:r w:rsidR="00392FCB">
        <w:rPr>
          <w:sz w:val="28"/>
          <w:szCs w:val="28"/>
        </w:rPr>
        <w:t xml:space="preserve"> </w:t>
      </w:r>
      <w:r w:rsidR="005F4FB2" w:rsidRPr="00A458CF">
        <w:rPr>
          <w:sz w:val="28"/>
          <w:szCs w:val="28"/>
        </w:rPr>
        <w:t>строительства – 1</w:t>
      </w:r>
      <w:r w:rsidR="0030233D" w:rsidRPr="00A458CF">
        <w:rPr>
          <w:sz w:val="28"/>
          <w:szCs w:val="28"/>
        </w:rPr>
        <w:t>3,3</w:t>
      </w:r>
      <w:r w:rsidR="005F4FB2" w:rsidRPr="00A458CF">
        <w:rPr>
          <w:sz w:val="28"/>
          <w:szCs w:val="28"/>
        </w:rPr>
        <w:t xml:space="preserve"> % или 1</w:t>
      </w:r>
      <w:r w:rsidR="0030233D" w:rsidRPr="00A458CF">
        <w:rPr>
          <w:sz w:val="28"/>
          <w:szCs w:val="28"/>
        </w:rPr>
        <w:t>44</w:t>
      </w:r>
      <w:r w:rsidR="005F4FB2" w:rsidRPr="00A458CF">
        <w:rPr>
          <w:sz w:val="28"/>
          <w:szCs w:val="28"/>
        </w:rPr>
        <w:t xml:space="preserve"> млн.рублей. </w:t>
      </w:r>
    </w:p>
    <w:p w:rsidR="00AA6674" w:rsidRPr="00A458CF" w:rsidRDefault="00AA6674" w:rsidP="00A458CF">
      <w:pPr>
        <w:pStyle w:val="21"/>
        <w:ind w:right="38" w:firstLine="709"/>
        <w:rPr>
          <w:color w:val="000000"/>
          <w:sz w:val="28"/>
          <w:szCs w:val="28"/>
        </w:rPr>
      </w:pPr>
    </w:p>
    <w:p w:rsidR="00CC5ECA" w:rsidRPr="00A458CF" w:rsidRDefault="002D5638" w:rsidP="00A458CF">
      <w:pPr>
        <w:pStyle w:val="21"/>
        <w:tabs>
          <w:tab w:val="left" w:pos="993"/>
        </w:tabs>
        <w:spacing w:before="60" w:after="60"/>
        <w:ind w:right="38" w:firstLine="0"/>
        <w:rPr>
          <w:b/>
          <w:sz w:val="28"/>
          <w:szCs w:val="28"/>
        </w:rPr>
      </w:pPr>
      <w:r w:rsidRPr="00A458CF">
        <w:rPr>
          <w:b/>
          <w:sz w:val="28"/>
          <w:szCs w:val="28"/>
          <w:lang w:val="en-US"/>
        </w:rPr>
        <w:t>I</w:t>
      </w:r>
      <w:r w:rsidRPr="00A458CF">
        <w:rPr>
          <w:b/>
          <w:sz w:val="28"/>
          <w:szCs w:val="28"/>
        </w:rPr>
        <w:t>.</w:t>
      </w:r>
      <w:r w:rsidR="00CC5ECA" w:rsidRPr="00A458CF">
        <w:rPr>
          <w:b/>
          <w:sz w:val="28"/>
          <w:szCs w:val="28"/>
        </w:rPr>
        <w:t>Экономическое развитие.</w:t>
      </w:r>
    </w:p>
    <w:p w:rsidR="00EE1865" w:rsidRPr="00A458CF" w:rsidRDefault="00EE1865" w:rsidP="00A458CF">
      <w:pPr>
        <w:jc w:val="both"/>
        <w:rPr>
          <w:b/>
          <w:sz w:val="28"/>
          <w:szCs w:val="28"/>
        </w:rPr>
      </w:pPr>
    </w:p>
    <w:p w:rsidR="00EE1865" w:rsidRPr="00A458CF" w:rsidRDefault="00EE1865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Общая сеть автомобильных дорог общего пользования в </w:t>
      </w:r>
      <w:r w:rsidR="005F4FB2" w:rsidRPr="00A458CF">
        <w:rPr>
          <w:sz w:val="28"/>
          <w:szCs w:val="28"/>
        </w:rPr>
        <w:t xml:space="preserve">Лукояновском муниципальном </w:t>
      </w:r>
      <w:r w:rsidRPr="00A458CF">
        <w:rPr>
          <w:sz w:val="28"/>
          <w:szCs w:val="28"/>
        </w:rPr>
        <w:t>районе</w:t>
      </w:r>
      <w:r w:rsidR="005F4FB2" w:rsidRPr="00A458CF">
        <w:rPr>
          <w:sz w:val="28"/>
          <w:szCs w:val="28"/>
        </w:rPr>
        <w:t xml:space="preserve"> Нижегородской области</w:t>
      </w:r>
      <w:r w:rsidRPr="00A458CF">
        <w:rPr>
          <w:sz w:val="28"/>
          <w:szCs w:val="28"/>
        </w:rPr>
        <w:t xml:space="preserve"> составля</w:t>
      </w:r>
      <w:r w:rsidR="00FF495B" w:rsidRPr="00A458CF">
        <w:rPr>
          <w:sz w:val="28"/>
          <w:szCs w:val="28"/>
        </w:rPr>
        <w:t>ла</w:t>
      </w:r>
      <w:r w:rsidR="00392FCB">
        <w:rPr>
          <w:sz w:val="28"/>
          <w:szCs w:val="28"/>
        </w:rPr>
        <w:t xml:space="preserve"> </w:t>
      </w:r>
      <w:r w:rsidR="00F80224" w:rsidRPr="00A458CF">
        <w:rPr>
          <w:sz w:val="28"/>
          <w:szCs w:val="28"/>
        </w:rPr>
        <w:t>689,886</w:t>
      </w:r>
      <w:r w:rsidRPr="00A458CF">
        <w:rPr>
          <w:sz w:val="28"/>
          <w:szCs w:val="28"/>
        </w:rPr>
        <w:t xml:space="preserve"> км, из них:</w:t>
      </w:r>
    </w:p>
    <w:p w:rsidR="00EE1865" w:rsidRPr="00A458CF" w:rsidRDefault="00EE1865" w:rsidP="00A458CF">
      <w:pPr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– автодороги межрегионального и межмуниципального значения </w:t>
      </w:r>
      <w:r w:rsidR="00F80224" w:rsidRPr="00A458CF">
        <w:rPr>
          <w:sz w:val="28"/>
          <w:szCs w:val="28"/>
        </w:rPr>
        <w:t>114</w:t>
      </w:r>
      <w:r w:rsidR="00FF495B" w:rsidRPr="00A458CF">
        <w:rPr>
          <w:sz w:val="28"/>
          <w:szCs w:val="28"/>
        </w:rPr>
        <w:t>,244</w:t>
      </w:r>
      <w:r w:rsidRPr="00A458CF">
        <w:rPr>
          <w:sz w:val="28"/>
          <w:szCs w:val="28"/>
        </w:rPr>
        <w:t xml:space="preserve"> км;</w:t>
      </w:r>
    </w:p>
    <w:p w:rsidR="004761BB" w:rsidRPr="00A458CF" w:rsidRDefault="004761BB" w:rsidP="00A458CF">
      <w:pPr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– автодороги </w:t>
      </w:r>
      <w:r w:rsidR="001940FF" w:rsidRPr="00A458CF">
        <w:rPr>
          <w:sz w:val="28"/>
          <w:szCs w:val="28"/>
        </w:rPr>
        <w:t xml:space="preserve">регионального значения </w:t>
      </w:r>
      <w:r w:rsidRPr="00A458CF">
        <w:rPr>
          <w:sz w:val="28"/>
          <w:szCs w:val="28"/>
        </w:rPr>
        <w:t>с твердым покрытием и движением общественного транспорта</w:t>
      </w:r>
      <w:r w:rsidR="001940FF" w:rsidRPr="00A458CF">
        <w:rPr>
          <w:sz w:val="28"/>
          <w:szCs w:val="28"/>
        </w:rPr>
        <w:t xml:space="preserve"> 202,442 км;</w:t>
      </w:r>
    </w:p>
    <w:p w:rsidR="00730874" w:rsidRPr="00A458CF" w:rsidRDefault="00EE1865" w:rsidP="00A458CF">
      <w:pPr>
        <w:pStyle w:val="2"/>
        <w:spacing w:line="240" w:lineRule="auto"/>
        <w:ind w:left="0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– автодороги местного значения </w:t>
      </w:r>
      <w:r w:rsidR="00730874" w:rsidRPr="00A458CF">
        <w:rPr>
          <w:sz w:val="28"/>
          <w:szCs w:val="28"/>
        </w:rPr>
        <w:t>373,2 км.</w:t>
      </w:r>
    </w:p>
    <w:p w:rsidR="004A4ACC" w:rsidRPr="00A458CF" w:rsidRDefault="004A4ACC" w:rsidP="00A458CF">
      <w:pPr>
        <w:pStyle w:val="2"/>
        <w:spacing w:line="240" w:lineRule="auto"/>
        <w:ind w:left="0"/>
        <w:jc w:val="both"/>
        <w:rPr>
          <w:sz w:val="28"/>
          <w:szCs w:val="28"/>
        </w:rPr>
      </w:pPr>
      <w:r w:rsidRPr="00A458CF">
        <w:rPr>
          <w:sz w:val="28"/>
          <w:szCs w:val="28"/>
        </w:rPr>
        <w:lastRenderedPageBreak/>
        <w:t>Из общей сети автомобильных дорог местного значения:</w:t>
      </w:r>
    </w:p>
    <w:p w:rsidR="004A4ACC" w:rsidRPr="00A458CF" w:rsidRDefault="004A4ACC" w:rsidP="00A458CF">
      <w:pPr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– с твердым покрытием </w:t>
      </w:r>
      <w:r w:rsidR="00996C92">
        <w:rPr>
          <w:sz w:val="28"/>
          <w:szCs w:val="28"/>
        </w:rPr>
        <w:t xml:space="preserve">179 </w:t>
      </w:r>
      <w:r w:rsidRPr="00A458CF">
        <w:rPr>
          <w:sz w:val="28"/>
          <w:szCs w:val="28"/>
        </w:rPr>
        <w:t xml:space="preserve"> км (4</w:t>
      </w:r>
      <w:r w:rsidR="00996C92">
        <w:rPr>
          <w:sz w:val="28"/>
          <w:szCs w:val="28"/>
        </w:rPr>
        <w:t>8</w:t>
      </w:r>
      <w:r w:rsidRPr="00A458CF">
        <w:rPr>
          <w:sz w:val="28"/>
          <w:szCs w:val="28"/>
        </w:rPr>
        <w:t>%);</w:t>
      </w:r>
    </w:p>
    <w:p w:rsidR="00730874" w:rsidRPr="00A458CF" w:rsidRDefault="004A4ACC" w:rsidP="00A458CF">
      <w:pPr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– грунтовые дороги </w:t>
      </w:r>
      <w:r w:rsidR="00996C92">
        <w:rPr>
          <w:sz w:val="28"/>
          <w:szCs w:val="28"/>
        </w:rPr>
        <w:t xml:space="preserve"> 194,2</w:t>
      </w:r>
      <w:r w:rsidRPr="00A458CF">
        <w:rPr>
          <w:sz w:val="28"/>
          <w:szCs w:val="28"/>
        </w:rPr>
        <w:t xml:space="preserve"> км (5</w:t>
      </w:r>
      <w:r w:rsidR="00996C92">
        <w:rPr>
          <w:sz w:val="28"/>
          <w:szCs w:val="28"/>
        </w:rPr>
        <w:t>2</w:t>
      </w:r>
      <w:r w:rsidRPr="00A458CF">
        <w:rPr>
          <w:sz w:val="28"/>
          <w:szCs w:val="28"/>
        </w:rPr>
        <w:t>%).</w:t>
      </w:r>
    </w:p>
    <w:p w:rsidR="00452A67" w:rsidRPr="00A458CF" w:rsidRDefault="00392FCB" w:rsidP="00A458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Средств муниципальных дорожных фондов </w:t>
      </w:r>
      <w:r w:rsidR="00EE1865" w:rsidRPr="00A458CF">
        <w:rPr>
          <w:sz w:val="28"/>
          <w:szCs w:val="28"/>
        </w:rPr>
        <w:t xml:space="preserve">не </w:t>
      </w:r>
      <w:r>
        <w:rPr>
          <w:sz w:val="28"/>
          <w:szCs w:val="28"/>
        </w:rPr>
        <w:t>хватает</w:t>
      </w:r>
      <w:r w:rsidR="00EE1865" w:rsidRPr="00A458CF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EE1865" w:rsidRPr="00A458CF">
        <w:rPr>
          <w:sz w:val="28"/>
          <w:szCs w:val="28"/>
        </w:rPr>
        <w:t xml:space="preserve"> ново</w:t>
      </w:r>
      <w:r>
        <w:rPr>
          <w:sz w:val="28"/>
          <w:szCs w:val="28"/>
        </w:rPr>
        <w:t>го строительства и капитального</w:t>
      </w:r>
      <w:r w:rsidR="00EE1865" w:rsidRPr="00A458CF">
        <w:rPr>
          <w:sz w:val="28"/>
          <w:szCs w:val="28"/>
        </w:rPr>
        <w:t xml:space="preserve"> ремонт</w:t>
      </w:r>
      <w:r>
        <w:rPr>
          <w:sz w:val="28"/>
          <w:szCs w:val="28"/>
        </w:rPr>
        <w:t>а</w:t>
      </w:r>
      <w:r w:rsidR="00EE1865" w:rsidRPr="00A458CF">
        <w:rPr>
          <w:sz w:val="28"/>
          <w:szCs w:val="28"/>
        </w:rPr>
        <w:t xml:space="preserve"> авто</w:t>
      </w:r>
      <w:r w:rsidR="006C10FA" w:rsidRPr="00A458CF">
        <w:rPr>
          <w:sz w:val="28"/>
          <w:szCs w:val="28"/>
        </w:rPr>
        <w:t xml:space="preserve">мобильных </w:t>
      </w:r>
      <w:r w:rsidR="00EE1865" w:rsidRPr="00A458CF">
        <w:rPr>
          <w:sz w:val="28"/>
          <w:szCs w:val="28"/>
        </w:rPr>
        <w:t>дорог в полном</w:t>
      </w:r>
      <w:r>
        <w:rPr>
          <w:sz w:val="28"/>
          <w:szCs w:val="28"/>
        </w:rPr>
        <w:t xml:space="preserve"> </w:t>
      </w:r>
      <w:r w:rsidR="00EE1865" w:rsidRPr="00A458CF">
        <w:rPr>
          <w:sz w:val="28"/>
          <w:szCs w:val="28"/>
        </w:rPr>
        <w:t xml:space="preserve">объеме. </w:t>
      </w:r>
    </w:p>
    <w:p w:rsidR="00336F44" w:rsidRPr="00A458CF" w:rsidRDefault="00452A67" w:rsidP="00A458CF">
      <w:pPr>
        <w:ind w:firstLine="720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значения, за 2017-2018 гг. сократилась на 1,41 п.п. и составила 64,4%.</w:t>
      </w:r>
      <w:r w:rsidR="005F4FB2" w:rsidRPr="00A458CF">
        <w:rPr>
          <w:sz w:val="28"/>
          <w:szCs w:val="28"/>
        </w:rPr>
        <w:tab/>
      </w:r>
    </w:p>
    <w:p w:rsidR="00452A67" w:rsidRPr="00A458CF" w:rsidRDefault="006F1CF3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По-прежнему низкий процент «нормативных» дорог в районе вызван значительным количеством отдаленных сельских населенных пунктов, дороги к которым не имеют твердого покрытия,</w:t>
      </w:r>
      <w:r w:rsidR="00392FCB">
        <w:rPr>
          <w:sz w:val="28"/>
          <w:szCs w:val="28"/>
        </w:rPr>
        <w:t xml:space="preserve"> </w:t>
      </w:r>
      <w:r w:rsidRPr="00A458CF">
        <w:rPr>
          <w:sz w:val="28"/>
          <w:szCs w:val="28"/>
        </w:rPr>
        <w:t xml:space="preserve">а улично-дорожная сеть в сельских населенных пунктах </w:t>
      </w:r>
      <w:r w:rsidR="001518E3" w:rsidRPr="00A458CF">
        <w:rPr>
          <w:sz w:val="28"/>
          <w:szCs w:val="28"/>
        </w:rPr>
        <w:t xml:space="preserve">- </w:t>
      </w:r>
      <w:r w:rsidR="006C10FA" w:rsidRPr="00A458CF">
        <w:rPr>
          <w:sz w:val="28"/>
          <w:szCs w:val="28"/>
        </w:rPr>
        <w:t>в основном грунт</w:t>
      </w:r>
      <w:r w:rsidR="00D964E1" w:rsidRPr="00A458CF">
        <w:rPr>
          <w:sz w:val="28"/>
          <w:szCs w:val="28"/>
        </w:rPr>
        <w:t>.</w:t>
      </w:r>
    </w:p>
    <w:p w:rsidR="00650767" w:rsidRPr="00A458CF" w:rsidRDefault="004327BB" w:rsidP="00A458CF">
      <w:pPr>
        <w:shd w:val="clear" w:color="auto" w:fill="FFFFFF"/>
        <w:jc w:val="both"/>
        <w:rPr>
          <w:b/>
          <w:i/>
          <w:sz w:val="28"/>
          <w:szCs w:val="28"/>
        </w:rPr>
      </w:pPr>
      <w:r w:rsidRPr="00A458CF">
        <w:rPr>
          <w:sz w:val="28"/>
          <w:szCs w:val="28"/>
        </w:rPr>
        <w:tab/>
      </w:r>
      <w:r w:rsidR="006F1CF3" w:rsidRPr="00A458CF">
        <w:rPr>
          <w:sz w:val="28"/>
          <w:szCs w:val="28"/>
        </w:rPr>
        <w:t>С 01.01.2014 года в муниципальных образованиях Лукояновского</w:t>
      </w:r>
      <w:r w:rsidR="00211FE8" w:rsidRPr="00A458CF">
        <w:rPr>
          <w:sz w:val="28"/>
          <w:szCs w:val="28"/>
        </w:rPr>
        <w:t xml:space="preserve"> муниципального</w:t>
      </w:r>
      <w:r w:rsidR="006F1CF3" w:rsidRPr="00A458CF">
        <w:rPr>
          <w:sz w:val="28"/>
          <w:szCs w:val="28"/>
        </w:rPr>
        <w:t xml:space="preserve"> района</w:t>
      </w:r>
      <w:r w:rsidR="00211FE8" w:rsidRPr="00A458CF">
        <w:rPr>
          <w:sz w:val="28"/>
          <w:szCs w:val="28"/>
        </w:rPr>
        <w:t xml:space="preserve"> Нижегородской области</w:t>
      </w:r>
      <w:r w:rsidR="006F1CF3" w:rsidRPr="00A458CF">
        <w:rPr>
          <w:sz w:val="28"/>
          <w:szCs w:val="28"/>
        </w:rPr>
        <w:t xml:space="preserve"> созданы муниципальные дорожные фонды. </w:t>
      </w:r>
      <w:r w:rsidRPr="00A458CF">
        <w:rPr>
          <w:sz w:val="28"/>
          <w:szCs w:val="28"/>
        </w:rPr>
        <w:t xml:space="preserve">За счет денежных средств муниципальных дорожных фондов </w:t>
      </w:r>
      <w:r w:rsidR="00392FCB">
        <w:rPr>
          <w:sz w:val="28"/>
          <w:szCs w:val="28"/>
        </w:rPr>
        <w:t>в рамках</w:t>
      </w:r>
      <w:r w:rsidRPr="00A458CF">
        <w:rPr>
          <w:sz w:val="28"/>
          <w:szCs w:val="28"/>
        </w:rPr>
        <w:t xml:space="preserve"> программ</w:t>
      </w:r>
      <w:r w:rsidR="00392FCB">
        <w:rPr>
          <w:sz w:val="28"/>
          <w:szCs w:val="28"/>
        </w:rPr>
        <w:t>ы</w:t>
      </w:r>
      <w:r w:rsidRPr="00A458CF">
        <w:rPr>
          <w:sz w:val="28"/>
          <w:szCs w:val="28"/>
        </w:rPr>
        <w:t xml:space="preserve"> «Поддержка местных инициатив» в 201</w:t>
      </w:r>
      <w:r w:rsidR="00A47B77" w:rsidRPr="00A458CF">
        <w:rPr>
          <w:sz w:val="28"/>
          <w:szCs w:val="28"/>
        </w:rPr>
        <w:t>8</w:t>
      </w:r>
      <w:r w:rsidRPr="00A458CF">
        <w:rPr>
          <w:sz w:val="28"/>
          <w:szCs w:val="28"/>
        </w:rPr>
        <w:t xml:space="preserve"> году проведен ремонт муницип</w:t>
      </w:r>
      <w:r w:rsidR="00211FE8" w:rsidRPr="00A458CF">
        <w:rPr>
          <w:sz w:val="28"/>
          <w:szCs w:val="28"/>
        </w:rPr>
        <w:t>альных дорог на сумму – 16086,1</w:t>
      </w:r>
      <w:r w:rsidRPr="00A458CF">
        <w:rPr>
          <w:sz w:val="28"/>
          <w:szCs w:val="28"/>
        </w:rPr>
        <w:t xml:space="preserve"> тыс</w:t>
      </w:r>
      <w:r w:rsidR="0085796C">
        <w:rPr>
          <w:sz w:val="28"/>
          <w:szCs w:val="28"/>
        </w:rPr>
        <w:t>.</w:t>
      </w:r>
      <w:r w:rsidRPr="00A458CF">
        <w:rPr>
          <w:sz w:val="28"/>
          <w:szCs w:val="28"/>
        </w:rPr>
        <w:t xml:space="preserve">рублей. </w:t>
      </w:r>
    </w:p>
    <w:p w:rsidR="003055DD" w:rsidRPr="00A458CF" w:rsidRDefault="00C86038" w:rsidP="00A458CF">
      <w:pPr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В 2018 году д</w:t>
      </w:r>
      <w:r w:rsidR="006F1CF3" w:rsidRPr="00A458CF">
        <w:rPr>
          <w:sz w:val="28"/>
          <w:szCs w:val="28"/>
        </w:rPr>
        <w:t xml:space="preserve">оля населения, проживающего в отдаленных населенных пунктах, не имеющих регулярного автобусного сообщения с </w:t>
      </w:r>
      <w:r w:rsidR="00107D6A" w:rsidRPr="00A458CF">
        <w:rPr>
          <w:sz w:val="28"/>
          <w:szCs w:val="28"/>
        </w:rPr>
        <w:t xml:space="preserve">административным центром </w:t>
      </w:r>
      <w:r w:rsidRPr="00A458CF">
        <w:rPr>
          <w:sz w:val="28"/>
          <w:szCs w:val="28"/>
        </w:rPr>
        <w:t>снизилась на 0,0</w:t>
      </w:r>
      <w:r w:rsidR="00551DCF">
        <w:rPr>
          <w:sz w:val="28"/>
          <w:szCs w:val="28"/>
        </w:rPr>
        <w:t>6</w:t>
      </w:r>
      <w:r w:rsidRPr="00A458CF">
        <w:rPr>
          <w:sz w:val="28"/>
          <w:szCs w:val="28"/>
        </w:rPr>
        <w:t xml:space="preserve"> п.п. по сравнению с 201</w:t>
      </w:r>
      <w:r w:rsidR="00551DCF">
        <w:rPr>
          <w:sz w:val="28"/>
          <w:szCs w:val="28"/>
        </w:rPr>
        <w:t>7</w:t>
      </w:r>
      <w:r w:rsidRPr="00A458CF">
        <w:rPr>
          <w:sz w:val="28"/>
          <w:szCs w:val="28"/>
        </w:rPr>
        <w:t xml:space="preserve"> годом  и составила 0,37% (201</w:t>
      </w:r>
      <w:r w:rsidR="00551DCF">
        <w:rPr>
          <w:sz w:val="28"/>
          <w:szCs w:val="28"/>
        </w:rPr>
        <w:t>7</w:t>
      </w:r>
      <w:r w:rsidRPr="00A458CF">
        <w:rPr>
          <w:sz w:val="28"/>
          <w:szCs w:val="28"/>
        </w:rPr>
        <w:t xml:space="preserve"> году – 0,4</w:t>
      </w:r>
      <w:r w:rsidR="00551DCF">
        <w:rPr>
          <w:sz w:val="28"/>
          <w:szCs w:val="28"/>
        </w:rPr>
        <w:t>3</w:t>
      </w:r>
      <w:r w:rsidRPr="00A458CF">
        <w:rPr>
          <w:sz w:val="28"/>
          <w:szCs w:val="28"/>
        </w:rPr>
        <w:t xml:space="preserve">%). </w:t>
      </w:r>
      <w:r w:rsidR="00107D6A" w:rsidRPr="00A458CF">
        <w:rPr>
          <w:sz w:val="28"/>
          <w:szCs w:val="28"/>
        </w:rPr>
        <w:t>Основными причинами невозможного регулярного автобусного сообщения с рядом населенных пунктов района является отсутствие подъездных автомобильных дорог, отвечающих нормативным требованиям, и незначи</w:t>
      </w:r>
      <w:r w:rsidR="003055DD" w:rsidRPr="00A458CF">
        <w:rPr>
          <w:sz w:val="28"/>
          <w:szCs w:val="28"/>
        </w:rPr>
        <w:t>тельное количество проживающих (</w:t>
      </w:r>
      <w:r w:rsidR="003055DD" w:rsidRPr="00A458CF">
        <w:rPr>
          <w:snapToGrid w:val="0"/>
          <w:sz w:val="28"/>
          <w:szCs w:val="28"/>
        </w:rPr>
        <w:t>населённые пункты с численностью от 1 до 10 человек).</w:t>
      </w:r>
    </w:p>
    <w:p w:rsidR="00D42923" w:rsidRPr="00A458CF" w:rsidRDefault="00FE1B3C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В 2018 году транспортные услуги населению между поселениями в границах </w:t>
      </w:r>
      <w:r w:rsidR="00D42923" w:rsidRPr="00A458CF">
        <w:rPr>
          <w:sz w:val="28"/>
          <w:szCs w:val="28"/>
        </w:rPr>
        <w:t xml:space="preserve">Лукояновского муниципального </w:t>
      </w:r>
      <w:r w:rsidRPr="00A458CF">
        <w:rPr>
          <w:sz w:val="28"/>
          <w:szCs w:val="28"/>
        </w:rPr>
        <w:t>района</w:t>
      </w:r>
      <w:r w:rsidR="00D42923" w:rsidRPr="00A458CF">
        <w:rPr>
          <w:sz w:val="28"/>
          <w:szCs w:val="28"/>
        </w:rPr>
        <w:t xml:space="preserve"> Нижегородской области</w:t>
      </w:r>
      <w:r w:rsidRPr="00A458CF">
        <w:rPr>
          <w:sz w:val="28"/>
          <w:szCs w:val="28"/>
        </w:rPr>
        <w:t xml:space="preserve"> предоставляло МП «Лукояновское ПАП» на основании заключенного муниципального контракта по итогам участия в электронном аукционе. Предприятие обслуживало 16 маршрутов в пригородном сообщении. По муниципальным маршрутам перевезено 207,1  тыс. человек, осуществлено  19614 рейсов.</w:t>
      </w:r>
    </w:p>
    <w:p w:rsidR="00D42923" w:rsidRPr="00A458CF" w:rsidRDefault="00D42923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Транспортное обслуживание населения являлось вопросом повышенного внимания, поскольку перевозки в пригородном направлении потребовали значительного субсидирования  из местного бюджета. Это связано с низким объёмом пассажиропотока, который  из года в год неуклонно сокращается.</w:t>
      </w:r>
    </w:p>
    <w:p w:rsidR="00D42923" w:rsidRPr="00A458CF" w:rsidRDefault="001D56BB" w:rsidP="00A458CF">
      <w:pPr>
        <w:ind w:firstLine="708"/>
        <w:jc w:val="both"/>
        <w:rPr>
          <w:rFonts w:eastAsia="Calibri"/>
          <w:bCs/>
          <w:kern w:val="36"/>
          <w:sz w:val="28"/>
          <w:szCs w:val="28"/>
          <w:lang w:eastAsia="en-US"/>
        </w:rPr>
      </w:pPr>
      <w:r w:rsidRPr="00A458CF">
        <w:rPr>
          <w:rFonts w:eastAsia="Calibri"/>
          <w:sz w:val="28"/>
          <w:szCs w:val="28"/>
          <w:lang w:eastAsia="en-US"/>
        </w:rPr>
        <w:t>Предоставление транспортных услуг населению р</w:t>
      </w:r>
      <w:r w:rsidR="00CC5C80" w:rsidRPr="00A458CF">
        <w:rPr>
          <w:rFonts w:eastAsia="Calibri"/>
          <w:sz w:val="28"/>
          <w:szCs w:val="28"/>
          <w:lang w:eastAsia="en-US"/>
        </w:rPr>
        <w:t>егламентированы</w:t>
      </w:r>
      <w:r w:rsidRPr="00A458CF">
        <w:rPr>
          <w:rFonts w:eastAsia="Calibri"/>
          <w:sz w:val="28"/>
          <w:szCs w:val="28"/>
          <w:lang w:eastAsia="en-US"/>
        </w:rPr>
        <w:t xml:space="preserve"> Федеральным Законом от 13.07.2015 №220-ФЗ </w:t>
      </w:r>
      <w:r w:rsidRPr="00A458CF">
        <w:rPr>
          <w:rFonts w:eastAsia="Calibri"/>
          <w:bCs/>
          <w:kern w:val="36"/>
          <w:sz w:val="28"/>
          <w:szCs w:val="28"/>
          <w:lang w:eastAsia="en-US"/>
        </w:rPr>
        <w:t xml:space="preserve">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 </w:t>
      </w:r>
    </w:p>
    <w:p w:rsidR="00FE1B3C" w:rsidRPr="00A458CF" w:rsidRDefault="00FE1B3C" w:rsidP="00A458CF">
      <w:pPr>
        <w:ind w:firstLine="708"/>
        <w:jc w:val="both"/>
        <w:rPr>
          <w:sz w:val="28"/>
          <w:szCs w:val="28"/>
        </w:rPr>
      </w:pPr>
      <w:r w:rsidRPr="00A458CF">
        <w:rPr>
          <w:rFonts w:eastAsia="Calibri"/>
          <w:bCs/>
          <w:kern w:val="36"/>
          <w:sz w:val="28"/>
          <w:szCs w:val="28"/>
          <w:lang w:eastAsia="en-US"/>
        </w:rPr>
        <w:t>В целях возмещения  части затрат на выполнение работ, связанных с осуществлением регулярных перевозок по регулируемым тарифам по муниципальным маршрутам в границах Лукояновского муниципального района Нижегородской области муниципальное предприятие получило субсидии  в размере 5236,9 тыс.рублей.</w:t>
      </w:r>
    </w:p>
    <w:p w:rsidR="00A50324" w:rsidRPr="00A458CF" w:rsidRDefault="00A50324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lastRenderedPageBreak/>
        <w:t>Одним из приоритетных направлений работы администрации Лукояновского муниципального района Нижегородской области явля</w:t>
      </w:r>
      <w:r w:rsidR="00CC5C80" w:rsidRPr="00A458CF">
        <w:rPr>
          <w:sz w:val="28"/>
          <w:szCs w:val="28"/>
        </w:rPr>
        <w:t>лось</w:t>
      </w:r>
      <w:r w:rsidRPr="00A458CF">
        <w:rPr>
          <w:sz w:val="28"/>
          <w:szCs w:val="28"/>
        </w:rPr>
        <w:t xml:space="preserve"> создание максимально комфортной среды для развития малого и среднего</w:t>
      </w:r>
      <w:r w:rsidR="0033400A" w:rsidRPr="00A458CF">
        <w:rPr>
          <w:sz w:val="28"/>
          <w:szCs w:val="28"/>
        </w:rPr>
        <w:t xml:space="preserve"> предпринимательства</w:t>
      </w:r>
      <w:r w:rsidRPr="00A458CF">
        <w:rPr>
          <w:sz w:val="28"/>
          <w:szCs w:val="28"/>
        </w:rPr>
        <w:t>.</w:t>
      </w:r>
    </w:p>
    <w:p w:rsidR="0033400A" w:rsidRPr="00A458CF" w:rsidRDefault="0033400A" w:rsidP="0085796C">
      <w:pPr>
        <w:pStyle w:val="ae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8CF">
        <w:rPr>
          <w:rFonts w:ascii="Times New Roman" w:eastAsia="Times New Roman CYR" w:hAnsi="Times New Roman" w:cs="Times New Roman"/>
          <w:sz w:val="28"/>
          <w:szCs w:val="28"/>
        </w:rPr>
        <w:t xml:space="preserve">Развитие малого и среднего предпринимательства </w:t>
      </w:r>
      <w:r w:rsidR="00392FCB">
        <w:rPr>
          <w:rFonts w:ascii="Times New Roman" w:eastAsia="Times New Roman CYR" w:hAnsi="Times New Roman" w:cs="Times New Roman"/>
          <w:sz w:val="28"/>
          <w:szCs w:val="28"/>
        </w:rPr>
        <w:t>в</w:t>
      </w:r>
      <w:r w:rsidRPr="00A458CF">
        <w:rPr>
          <w:rFonts w:ascii="Times New Roman" w:eastAsia="Times New Roman CYR" w:hAnsi="Times New Roman" w:cs="Times New Roman"/>
          <w:sz w:val="28"/>
          <w:szCs w:val="28"/>
        </w:rPr>
        <w:t xml:space="preserve"> последние годы приобретает все большее социальное и экономическое значение, способствуя повышению благосостояния граждан, насыщению потребительского рынка товарами и услугами, созданию новых рабочих мест, увеличению доходной части районного бюджета.  </w:t>
      </w:r>
    </w:p>
    <w:p w:rsidR="006E2190" w:rsidRPr="004E441B" w:rsidRDefault="007400AF" w:rsidP="004E441B">
      <w:pPr>
        <w:pStyle w:val="ae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41B">
        <w:rPr>
          <w:rFonts w:ascii="Times New Roman" w:hAnsi="Times New Roman" w:cs="Times New Roman"/>
          <w:sz w:val="28"/>
          <w:szCs w:val="28"/>
        </w:rPr>
        <w:t xml:space="preserve">По данным единого реестра субъектов малого и среднего предпринимательства Федеральной налоговой службы </w:t>
      </w:r>
      <w:r w:rsidR="0033400A" w:rsidRPr="004E441B">
        <w:rPr>
          <w:rFonts w:ascii="Times New Roman" w:hAnsi="Times New Roman" w:cs="Times New Roman"/>
          <w:sz w:val="28"/>
          <w:szCs w:val="28"/>
        </w:rPr>
        <w:t xml:space="preserve">количество субъектов малого и среднего предпринимательства в Лукояновском муниципальном районе Нижегородской области по состоянию на 1 января </w:t>
      </w:r>
      <w:r w:rsidR="00B0754C" w:rsidRPr="004E441B">
        <w:rPr>
          <w:rFonts w:ascii="Times New Roman" w:hAnsi="Times New Roman" w:cs="Times New Roman"/>
          <w:sz w:val="28"/>
          <w:szCs w:val="28"/>
        </w:rPr>
        <w:t>2019</w:t>
      </w:r>
      <w:r w:rsidR="00D42923" w:rsidRPr="004E441B">
        <w:rPr>
          <w:rFonts w:ascii="Times New Roman" w:hAnsi="Times New Roman" w:cs="Times New Roman"/>
          <w:sz w:val="28"/>
          <w:szCs w:val="28"/>
        </w:rPr>
        <w:t xml:space="preserve"> года составило </w:t>
      </w:r>
      <w:r w:rsidR="00996C92" w:rsidRPr="004E441B">
        <w:rPr>
          <w:rFonts w:ascii="Times New Roman" w:hAnsi="Times New Roman" w:cs="Times New Roman"/>
          <w:sz w:val="28"/>
          <w:szCs w:val="28"/>
        </w:rPr>
        <w:t>514 единиц</w:t>
      </w:r>
      <w:r w:rsidR="00392FCB" w:rsidRPr="004E44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00AF" w:rsidRPr="00A458CF" w:rsidRDefault="006E2190" w:rsidP="006E2190">
      <w:pPr>
        <w:pStyle w:val="ae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41B">
        <w:rPr>
          <w:rFonts w:ascii="Times New Roman" w:hAnsi="Times New Roman" w:cs="Times New Roman"/>
          <w:sz w:val="28"/>
          <w:szCs w:val="28"/>
        </w:rPr>
        <w:t>Д</w:t>
      </w:r>
      <w:r w:rsidR="0033400A" w:rsidRPr="004E441B">
        <w:rPr>
          <w:rFonts w:ascii="Times New Roman" w:hAnsi="Times New Roman" w:cs="Times New Roman"/>
          <w:sz w:val="28"/>
          <w:szCs w:val="28"/>
        </w:rPr>
        <w:t>оля среднесписочной численности раб</w:t>
      </w:r>
      <w:r w:rsidR="008322A7" w:rsidRPr="004E441B">
        <w:rPr>
          <w:rFonts w:ascii="Times New Roman" w:hAnsi="Times New Roman" w:cs="Times New Roman"/>
          <w:sz w:val="28"/>
          <w:szCs w:val="28"/>
        </w:rPr>
        <w:t>о</w:t>
      </w:r>
      <w:r w:rsidR="0033400A" w:rsidRPr="004E441B">
        <w:rPr>
          <w:rFonts w:ascii="Times New Roman" w:hAnsi="Times New Roman" w:cs="Times New Roman"/>
          <w:sz w:val="28"/>
          <w:szCs w:val="28"/>
        </w:rPr>
        <w:t xml:space="preserve">тников (без внешних совместителей) малых и средних предприятий </w:t>
      </w:r>
      <w:r w:rsidR="00832B10" w:rsidRPr="004E441B">
        <w:rPr>
          <w:rFonts w:ascii="Times New Roman" w:hAnsi="Times New Roman" w:cs="Times New Roman"/>
          <w:sz w:val="28"/>
          <w:szCs w:val="28"/>
        </w:rPr>
        <w:t xml:space="preserve">в среднесписочной численности работников (без внешних совместителей) всех предприятий и организаций и </w:t>
      </w:r>
      <w:r w:rsidR="00052E7B" w:rsidRPr="004E441B">
        <w:rPr>
          <w:rFonts w:ascii="Times New Roman" w:hAnsi="Times New Roman" w:cs="Times New Roman"/>
          <w:sz w:val="28"/>
          <w:szCs w:val="28"/>
        </w:rPr>
        <w:t xml:space="preserve">увеличилась и </w:t>
      </w:r>
      <w:r w:rsidR="00832B10" w:rsidRPr="004E441B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B522DA" w:rsidRPr="004E441B">
        <w:rPr>
          <w:rFonts w:ascii="Times New Roman" w:hAnsi="Times New Roman" w:cs="Times New Roman"/>
          <w:sz w:val="28"/>
          <w:szCs w:val="28"/>
        </w:rPr>
        <w:t>27,42</w:t>
      </w:r>
      <w:r w:rsidR="00832B10" w:rsidRPr="004E441B">
        <w:rPr>
          <w:rFonts w:ascii="Times New Roman" w:hAnsi="Times New Roman" w:cs="Times New Roman"/>
          <w:sz w:val="28"/>
          <w:szCs w:val="28"/>
        </w:rPr>
        <w:t xml:space="preserve"> % (в 201</w:t>
      </w:r>
      <w:r w:rsidRPr="004E441B">
        <w:rPr>
          <w:rFonts w:ascii="Times New Roman" w:hAnsi="Times New Roman" w:cs="Times New Roman"/>
          <w:sz w:val="28"/>
          <w:szCs w:val="28"/>
        </w:rPr>
        <w:t>7</w:t>
      </w:r>
      <w:r w:rsidR="00832B10" w:rsidRPr="004E441B">
        <w:rPr>
          <w:rFonts w:ascii="Times New Roman" w:hAnsi="Times New Roman" w:cs="Times New Roman"/>
          <w:sz w:val="28"/>
          <w:szCs w:val="28"/>
        </w:rPr>
        <w:t xml:space="preserve"> году -</w:t>
      </w:r>
      <w:r w:rsidR="00C41A3C" w:rsidRPr="004E441B">
        <w:rPr>
          <w:rFonts w:ascii="Times New Roman" w:hAnsi="Times New Roman" w:cs="Times New Roman"/>
          <w:sz w:val="28"/>
          <w:szCs w:val="28"/>
        </w:rPr>
        <w:t>20,55</w:t>
      </w:r>
      <w:r w:rsidR="00832B10" w:rsidRPr="004E441B">
        <w:rPr>
          <w:rFonts w:ascii="Times New Roman" w:hAnsi="Times New Roman" w:cs="Times New Roman"/>
          <w:sz w:val="28"/>
          <w:szCs w:val="28"/>
        </w:rPr>
        <w:t>%).</w:t>
      </w:r>
    </w:p>
    <w:p w:rsidR="00D0780B" w:rsidRDefault="00B0754C" w:rsidP="00D0780B">
      <w:pPr>
        <w:pStyle w:val="ae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8CF">
        <w:rPr>
          <w:rFonts w:ascii="Times New Roman" w:hAnsi="Times New Roman" w:cs="Times New Roman"/>
          <w:sz w:val="28"/>
          <w:szCs w:val="28"/>
        </w:rPr>
        <w:t>В 2018 году вклад малого бизнеса в производство состави</w:t>
      </w:r>
      <w:r w:rsidR="00392FCB">
        <w:rPr>
          <w:rFonts w:ascii="Times New Roman" w:hAnsi="Times New Roman" w:cs="Times New Roman"/>
          <w:sz w:val="28"/>
          <w:szCs w:val="28"/>
        </w:rPr>
        <w:t>л 82,2 % или 889,7 млн.рублей (</w:t>
      </w:r>
      <w:r w:rsidRPr="00A458CF">
        <w:rPr>
          <w:rFonts w:ascii="Times New Roman" w:hAnsi="Times New Roman" w:cs="Times New Roman"/>
          <w:sz w:val="28"/>
          <w:szCs w:val="28"/>
        </w:rPr>
        <w:t>за аналогичный период прошлого года вклад малого бизнеса составлял 81,9% или 844,0 млн.рублей); объем инвестиций в основной капитал составил  536,7 млн.рублей; доля налоговых поступлений от субъектов малого предпринимательства в собственных доходах местного бюджета составила 17,36 %. Среднемесячная заработная плата работающих на малых предприятиях выразилась в 13676 рублей (103,5 % к уровню прошлого года), у индивидуальных предпринимателей 10100 рублей (1</w:t>
      </w:r>
      <w:r w:rsidR="00D0780B">
        <w:rPr>
          <w:rFonts w:ascii="Times New Roman" w:hAnsi="Times New Roman" w:cs="Times New Roman"/>
          <w:sz w:val="28"/>
          <w:szCs w:val="28"/>
        </w:rPr>
        <w:t>11,7 % к уровню прошлого года).</w:t>
      </w:r>
    </w:p>
    <w:p w:rsidR="00D0780B" w:rsidRDefault="008A5655" w:rsidP="00D0780B">
      <w:pPr>
        <w:pStyle w:val="ae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8CF">
        <w:rPr>
          <w:rFonts w:ascii="Times New Roman" w:hAnsi="Times New Roman" w:cs="Times New Roman"/>
          <w:sz w:val="28"/>
          <w:szCs w:val="28"/>
        </w:rPr>
        <w:t xml:space="preserve">Наиболее привлекательной для малого  бизнеса является сфера оптовой и розничной торговли, общественного питания, </w:t>
      </w:r>
      <w:r w:rsidR="00392FCB">
        <w:rPr>
          <w:rFonts w:ascii="Times New Roman" w:hAnsi="Times New Roman" w:cs="Times New Roman"/>
          <w:sz w:val="28"/>
          <w:szCs w:val="28"/>
        </w:rPr>
        <w:t xml:space="preserve">поскольку </w:t>
      </w:r>
      <w:r w:rsidRPr="00A458CF">
        <w:rPr>
          <w:rFonts w:ascii="Times New Roman" w:hAnsi="Times New Roman" w:cs="Times New Roman"/>
          <w:sz w:val="28"/>
          <w:szCs w:val="28"/>
        </w:rPr>
        <w:t>не требу</w:t>
      </w:r>
      <w:r w:rsidR="00163E34">
        <w:rPr>
          <w:rFonts w:ascii="Times New Roman" w:hAnsi="Times New Roman" w:cs="Times New Roman"/>
          <w:sz w:val="28"/>
          <w:szCs w:val="28"/>
        </w:rPr>
        <w:t>ю</w:t>
      </w:r>
      <w:r w:rsidRPr="00A458CF">
        <w:rPr>
          <w:rFonts w:ascii="Times New Roman" w:hAnsi="Times New Roman" w:cs="Times New Roman"/>
          <w:sz w:val="28"/>
          <w:szCs w:val="28"/>
        </w:rPr>
        <w:t xml:space="preserve">тся вложения долгосрочных инвестиций, оборудования, производственной базы, значительно ниже уровень риска. К ней относится 38 % общего числа субъектов малого  бизнеса и занято 41,3 % общего числа работающих в малом предпринимательстве. </w:t>
      </w:r>
    </w:p>
    <w:p w:rsidR="008A5655" w:rsidRPr="00A458CF" w:rsidRDefault="008A5655" w:rsidP="00D0780B">
      <w:pPr>
        <w:pStyle w:val="ae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8CF">
        <w:rPr>
          <w:rFonts w:ascii="Times New Roman" w:hAnsi="Times New Roman" w:cs="Times New Roman"/>
          <w:sz w:val="28"/>
          <w:szCs w:val="28"/>
        </w:rPr>
        <w:t>Основные виды деятельности малых предприятий: обрабатывающее производство, сельское хозяйство, лесозаготовка, строительство, торговля.</w:t>
      </w:r>
    </w:p>
    <w:p w:rsidR="008A5655" w:rsidRPr="00A458CF" w:rsidRDefault="008A5655" w:rsidP="00A458CF">
      <w:pPr>
        <w:ind w:firstLine="708"/>
        <w:jc w:val="both"/>
        <w:rPr>
          <w:bCs/>
          <w:kern w:val="32"/>
          <w:sz w:val="28"/>
          <w:szCs w:val="28"/>
        </w:rPr>
      </w:pPr>
      <w:r w:rsidRPr="00A458CF">
        <w:rPr>
          <w:sz w:val="28"/>
          <w:szCs w:val="28"/>
        </w:rPr>
        <w:t xml:space="preserve">В целях  создания благоприятных условий для развития предпринимательства на территории района реализовывалась подпрограмма </w:t>
      </w:r>
      <w:r w:rsidRPr="00A458CF">
        <w:rPr>
          <w:bCs/>
          <w:kern w:val="32"/>
          <w:sz w:val="28"/>
          <w:szCs w:val="28"/>
        </w:rPr>
        <w:t xml:space="preserve">«Развитие предпринимательства в Лукояновском муниципальном районе Нижегородской области»  муниципальной программы «Управление Лукояновским муниципальным  районом  Нижегородской области». </w:t>
      </w:r>
    </w:p>
    <w:p w:rsidR="008A5655" w:rsidRPr="00A458CF" w:rsidRDefault="00392FCB" w:rsidP="00A458CF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bCs/>
          <w:kern w:val="32"/>
          <w:sz w:val="28"/>
          <w:szCs w:val="28"/>
        </w:rPr>
        <w:t>В рамках мероприятий</w:t>
      </w:r>
      <w:r w:rsidR="008A5655" w:rsidRPr="00A458CF">
        <w:rPr>
          <w:bCs/>
          <w:kern w:val="32"/>
          <w:sz w:val="28"/>
          <w:szCs w:val="28"/>
        </w:rPr>
        <w:t xml:space="preserve"> </w:t>
      </w:r>
      <w:r w:rsidR="00163E34">
        <w:rPr>
          <w:bCs/>
          <w:kern w:val="32"/>
          <w:sz w:val="28"/>
          <w:szCs w:val="28"/>
        </w:rPr>
        <w:t xml:space="preserve">данной </w:t>
      </w:r>
      <w:r w:rsidR="008A5655" w:rsidRPr="00A458CF">
        <w:rPr>
          <w:bCs/>
          <w:kern w:val="32"/>
          <w:sz w:val="28"/>
          <w:szCs w:val="28"/>
        </w:rPr>
        <w:t xml:space="preserve">муниципальной программы «Создание и развитие инфраструктуры поддержки субъектов малого и среднего предпринимательства» </w:t>
      </w:r>
      <w:r w:rsidR="008A5655" w:rsidRPr="00A458CF">
        <w:rPr>
          <w:sz w:val="28"/>
          <w:szCs w:val="28"/>
        </w:rPr>
        <w:t>между Администрацией Лукояновского муниципального района</w:t>
      </w:r>
      <w:r w:rsidR="00163E34">
        <w:rPr>
          <w:sz w:val="28"/>
          <w:szCs w:val="28"/>
        </w:rPr>
        <w:t xml:space="preserve"> Нижегородской области </w:t>
      </w:r>
      <w:r w:rsidR="008A5655" w:rsidRPr="00A458CF">
        <w:rPr>
          <w:sz w:val="28"/>
          <w:szCs w:val="28"/>
        </w:rPr>
        <w:t xml:space="preserve">и  некоммерческой организацией «Фонд поддержки и развития предпринимательства Лукояновского района» было заключено соглашение о предоставлении из районного бюджета субсидии в  целях возмещения затрат Фонду, связанных с предоставлением услуг субъектам малого и среднего предпринимательства и оказана финансовая поддержка в </w:t>
      </w:r>
      <w:r w:rsidR="008A5655" w:rsidRPr="00A458CF">
        <w:rPr>
          <w:sz w:val="28"/>
          <w:szCs w:val="28"/>
        </w:rPr>
        <w:lastRenderedPageBreak/>
        <w:t>размере 405,1 тыс. рублей. На средства, выделенные из местного бюджета, некоммерческой организацией «Фонд поддержки и развития предпринимательства Лукояновского района» субъектам малого и среднего предпринимательства оказано 662 бесплатные консультации.</w:t>
      </w:r>
    </w:p>
    <w:p w:rsidR="008A5655" w:rsidRPr="00A458CF" w:rsidRDefault="00392FCB" w:rsidP="00A458CF">
      <w:pPr>
        <w:widowControl w:val="0"/>
        <w:autoSpaceDE w:val="0"/>
        <w:autoSpaceDN w:val="0"/>
        <w:ind w:firstLine="540"/>
        <w:jc w:val="both"/>
      </w:pPr>
      <w:r>
        <w:rPr>
          <w:sz w:val="28"/>
          <w:szCs w:val="28"/>
        </w:rPr>
        <w:t>В рамках мероприятий</w:t>
      </w:r>
      <w:r w:rsidR="008A5655" w:rsidRPr="00A458CF">
        <w:rPr>
          <w:sz w:val="28"/>
          <w:szCs w:val="28"/>
        </w:rPr>
        <w:t xml:space="preserve"> </w:t>
      </w:r>
      <w:r w:rsidR="00163E34">
        <w:rPr>
          <w:sz w:val="28"/>
          <w:szCs w:val="28"/>
        </w:rPr>
        <w:t xml:space="preserve">данной </w:t>
      </w:r>
      <w:r w:rsidR="008A5655" w:rsidRPr="00A458CF">
        <w:rPr>
          <w:sz w:val="28"/>
          <w:szCs w:val="28"/>
        </w:rPr>
        <w:t>муниципальной программы</w:t>
      </w:r>
      <w:r w:rsidR="008A5655" w:rsidRPr="00A458CF">
        <w:t xml:space="preserve"> «</w:t>
      </w:r>
      <w:r w:rsidR="008A5655" w:rsidRPr="00A458CF">
        <w:rPr>
          <w:sz w:val="28"/>
          <w:szCs w:val="28"/>
        </w:rPr>
        <w:t>Проведение мероприятий, способствующих созданию благоприятных условий для ведения малого и среднего бизнеса»</w:t>
      </w:r>
      <w:r w:rsidR="008A5655" w:rsidRPr="00A458CF">
        <w:t>:</w:t>
      </w:r>
    </w:p>
    <w:p w:rsidR="008A5655" w:rsidRPr="00A458CF" w:rsidRDefault="008A5655" w:rsidP="00A458C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- с предпринимательским сообществом проведено 2 семинара и 2 круглых стола (по вопросам осуществления предпринимательской деятельности; по обсуждению Правил работы объектов мелкорозничной сети на территории района</w:t>
      </w:r>
      <w:r w:rsidRPr="00A458CF">
        <w:rPr>
          <w:noProof/>
          <w:sz w:val="28"/>
          <w:szCs w:val="28"/>
        </w:rPr>
        <w:t>);</w:t>
      </w:r>
    </w:p>
    <w:p w:rsidR="008A5655" w:rsidRPr="00A458CF" w:rsidRDefault="008A5655" w:rsidP="00A458C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- учащиеся образовательных учреждений</w:t>
      </w:r>
      <w:r w:rsidR="00163E34">
        <w:rPr>
          <w:sz w:val="28"/>
          <w:szCs w:val="28"/>
        </w:rPr>
        <w:t xml:space="preserve"> муниципального</w:t>
      </w:r>
      <w:r w:rsidRPr="00A458CF">
        <w:rPr>
          <w:sz w:val="28"/>
          <w:szCs w:val="28"/>
        </w:rPr>
        <w:t xml:space="preserve"> района приняли участие в мероприятиях, направленных на вовлечение молодежи в предпринимательскую деятельно</w:t>
      </w:r>
      <w:r w:rsidR="00392FCB">
        <w:rPr>
          <w:sz w:val="28"/>
          <w:szCs w:val="28"/>
        </w:rPr>
        <w:t>сть (Ульяновская средняя школа).</w:t>
      </w:r>
    </w:p>
    <w:p w:rsidR="008A5655" w:rsidRPr="00A458CF" w:rsidRDefault="008A5655" w:rsidP="00A458CF">
      <w:pPr>
        <w:ind w:firstLine="540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Информационная поддержка  осуществлялась путем размещения информационных  материалов  на официальном сайте Администрации Лукояновского муниципального района </w:t>
      </w:r>
      <w:r w:rsidR="00163E34">
        <w:rPr>
          <w:sz w:val="28"/>
          <w:szCs w:val="28"/>
        </w:rPr>
        <w:t xml:space="preserve">Нижегородской области </w:t>
      </w:r>
      <w:r w:rsidRPr="00A458CF">
        <w:rPr>
          <w:sz w:val="28"/>
          <w:szCs w:val="28"/>
        </w:rPr>
        <w:t>в разделе «Предпринимательство» - в подразделе - «Новости», а также путем рассылки информации на электронные адреса хозяйствующих субъектов.</w:t>
      </w:r>
    </w:p>
    <w:p w:rsidR="00B426CA" w:rsidRPr="00A458CF" w:rsidRDefault="00B426CA" w:rsidP="00A458C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В  целях </w:t>
      </w:r>
      <w:r w:rsidR="00392FCB">
        <w:rPr>
          <w:sz w:val="28"/>
          <w:szCs w:val="28"/>
        </w:rPr>
        <w:t>создания благоприятных условий для развития бизнеса</w:t>
      </w:r>
      <w:r w:rsidRPr="00A458CF">
        <w:rPr>
          <w:sz w:val="28"/>
          <w:szCs w:val="28"/>
        </w:rPr>
        <w:t xml:space="preserve"> проводилась работа по  формированию перечней муниципального имущества для дальнейшего предоставления субъектам малого и среднего предпринимательства</w:t>
      </w:r>
      <w:r w:rsidR="0019093B">
        <w:rPr>
          <w:sz w:val="28"/>
          <w:szCs w:val="28"/>
        </w:rPr>
        <w:t xml:space="preserve"> на льготной основе</w:t>
      </w:r>
      <w:r w:rsidRPr="00A458CF">
        <w:rPr>
          <w:sz w:val="28"/>
          <w:szCs w:val="28"/>
        </w:rPr>
        <w:t>. Подготовлен административный регламент по предоставлению муниципального имущества, включенного в перечень муниципального имущества, свободного от прав третьих лиц,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 порядок формирования, ведения, ежегодного дополнения и опубликования Перечня муниципального имущества,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5C68CB" w:rsidRPr="00BA65B3" w:rsidRDefault="00107D6A" w:rsidP="00A458C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458CF">
        <w:rPr>
          <w:sz w:val="28"/>
          <w:szCs w:val="28"/>
        </w:rPr>
        <w:tab/>
      </w:r>
      <w:r w:rsidR="005C68CB" w:rsidRPr="00BA65B3">
        <w:rPr>
          <w:sz w:val="28"/>
          <w:szCs w:val="28"/>
        </w:rPr>
        <w:t>Общая площадь территории района, подлежащая налогообложению, не изменилась и составила 126167 га, из нее 9</w:t>
      </w:r>
      <w:r w:rsidR="00A315DD" w:rsidRPr="00BA65B3">
        <w:rPr>
          <w:sz w:val="28"/>
          <w:szCs w:val="28"/>
        </w:rPr>
        <w:t>2</w:t>
      </w:r>
      <w:r w:rsidR="006E2190" w:rsidRPr="00BA65B3">
        <w:rPr>
          <w:sz w:val="28"/>
          <w:szCs w:val="28"/>
        </w:rPr>
        <w:t>606</w:t>
      </w:r>
      <w:r w:rsidR="005C68CB" w:rsidRPr="00BA65B3">
        <w:rPr>
          <w:sz w:val="28"/>
          <w:szCs w:val="28"/>
        </w:rPr>
        <w:t xml:space="preserve"> га явля</w:t>
      </w:r>
      <w:r w:rsidR="00816C9D" w:rsidRPr="00BA65B3">
        <w:rPr>
          <w:sz w:val="28"/>
          <w:szCs w:val="28"/>
        </w:rPr>
        <w:t>лась</w:t>
      </w:r>
      <w:r w:rsidR="005C68CB" w:rsidRPr="00BA65B3">
        <w:rPr>
          <w:sz w:val="28"/>
          <w:szCs w:val="28"/>
        </w:rPr>
        <w:t xml:space="preserve"> объект</w:t>
      </w:r>
      <w:r w:rsidR="00816C9D" w:rsidRPr="00BA65B3">
        <w:rPr>
          <w:sz w:val="28"/>
          <w:szCs w:val="28"/>
        </w:rPr>
        <w:t>ом</w:t>
      </w:r>
      <w:r w:rsidR="005C68CB" w:rsidRPr="00BA65B3">
        <w:rPr>
          <w:sz w:val="28"/>
          <w:szCs w:val="28"/>
        </w:rPr>
        <w:t xml:space="preserve"> налогообложения земельным налогом. Доля площади земельных участков, являющихся объектами налогообложения земельным налогом, в общей площади территории муниципального района в 201</w:t>
      </w:r>
      <w:r w:rsidR="006E2190" w:rsidRPr="00BA65B3">
        <w:rPr>
          <w:sz w:val="28"/>
          <w:szCs w:val="28"/>
        </w:rPr>
        <w:t>8</w:t>
      </w:r>
      <w:r w:rsidR="005C68CB" w:rsidRPr="00BA65B3">
        <w:rPr>
          <w:sz w:val="28"/>
          <w:szCs w:val="28"/>
        </w:rPr>
        <w:t xml:space="preserve"> году увеличилась и составила 7</w:t>
      </w:r>
      <w:r w:rsidR="00A315DD" w:rsidRPr="00BA65B3">
        <w:rPr>
          <w:sz w:val="28"/>
          <w:szCs w:val="28"/>
        </w:rPr>
        <w:t>3,</w:t>
      </w:r>
      <w:r w:rsidR="006E2190" w:rsidRPr="00BA65B3">
        <w:rPr>
          <w:sz w:val="28"/>
          <w:szCs w:val="28"/>
        </w:rPr>
        <w:t>40</w:t>
      </w:r>
      <w:r w:rsidR="005C68CB" w:rsidRPr="00BA65B3">
        <w:rPr>
          <w:sz w:val="28"/>
          <w:szCs w:val="28"/>
        </w:rPr>
        <w:t xml:space="preserve">%. Увеличение площади земельных участков, подлежащих налогообложению земельным налогом, произошло </w:t>
      </w:r>
      <w:r w:rsidR="00DA3915" w:rsidRPr="00BA65B3">
        <w:rPr>
          <w:sz w:val="28"/>
          <w:szCs w:val="28"/>
        </w:rPr>
        <w:t>за счет  проведения работ по межеванию</w:t>
      </w:r>
      <w:r w:rsidR="0019093B">
        <w:rPr>
          <w:sz w:val="28"/>
          <w:szCs w:val="28"/>
        </w:rPr>
        <w:t>,</w:t>
      </w:r>
      <w:r w:rsidR="00DA3915" w:rsidRPr="00BA65B3">
        <w:rPr>
          <w:sz w:val="28"/>
          <w:szCs w:val="28"/>
        </w:rPr>
        <w:t xml:space="preserve"> постановке земельных участков на кадастровый учет</w:t>
      </w:r>
      <w:r w:rsidR="0019093B">
        <w:rPr>
          <w:sz w:val="28"/>
          <w:szCs w:val="28"/>
        </w:rPr>
        <w:t xml:space="preserve">  и предоставлению в собственность</w:t>
      </w:r>
      <w:r w:rsidR="00DA3915" w:rsidRPr="00BA65B3">
        <w:rPr>
          <w:sz w:val="28"/>
          <w:szCs w:val="28"/>
        </w:rPr>
        <w:t>.</w:t>
      </w:r>
    </w:p>
    <w:p w:rsidR="00834052" w:rsidRPr="00014D61" w:rsidRDefault="00C14E51" w:rsidP="00402528">
      <w:pPr>
        <w:tabs>
          <w:tab w:val="left" w:pos="851"/>
        </w:tabs>
        <w:ind w:firstLine="720"/>
        <w:jc w:val="both"/>
        <w:rPr>
          <w:sz w:val="28"/>
          <w:szCs w:val="28"/>
        </w:rPr>
      </w:pPr>
      <w:r w:rsidRPr="00A458CF">
        <w:rPr>
          <w:iCs/>
          <w:sz w:val="28"/>
          <w:szCs w:val="28"/>
        </w:rPr>
        <w:t>По итогам 201</w:t>
      </w:r>
      <w:r w:rsidR="008D2D12" w:rsidRPr="00A458CF">
        <w:rPr>
          <w:iCs/>
          <w:sz w:val="28"/>
          <w:szCs w:val="28"/>
        </w:rPr>
        <w:t>8</w:t>
      </w:r>
      <w:r w:rsidR="006F1CF3" w:rsidRPr="00A458CF">
        <w:rPr>
          <w:iCs/>
          <w:sz w:val="28"/>
          <w:szCs w:val="28"/>
        </w:rPr>
        <w:t xml:space="preserve"> года объем инвестиций в основной капитал (за исключени</w:t>
      </w:r>
      <w:r w:rsidRPr="00A458CF">
        <w:rPr>
          <w:iCs/>
          <w:sz w:val="28"/>
          <w:szCs w:val="28"/>
        </w:rPr>
        <w:t xml:space="preserve">ем бюджетных средств) </w:t>
      </w:r>
      <w:r w:rsidR="000514E6" w:rsidRPr="00A458CF">
        <w:rPr>
          <w:iCs/>
          <w:sz w:val="28"/>
          <w:szCs w:val="28"/>
        </w:rPr>
        <w:t xml:space="preserve">уменьшился </w:t>
      </w:r>
      <w:r w:rsidR="00AA0737" w:rsidRPr="00A458CF">
        <w:rPr>
          <w:iCs/>
          <w:sz w:val="28"/>
          <w:szCs w:val="28"/>
        </w:rPr>
        <w:t xml:space="preserve"> по сравнению с прошлым годом и </w:t>
      </w:r>
      <w:r w:rsidRPr="00A458CF">
        <w:rPr>
          <w:iCs/>
          <w:sz w:val="28"/>
          <w:szCs w:val="28"/>
        </w:rPr>
        <w:t xml:space="preserve">составил </w:t>
      </w:r>
      <w:r w:rsidR="000514E6" w:rsidRPr="00A458CF">
        <w:rPr>
          <w:iCs/>
          <w:sz w:val="28"/>
          <w:szCs w:val="28"/>
        </w:rPr>
        <w:t>1</w:t>
      </w:r>
      <w:r w:rsidR="008D2D12" w:rsidRPr="00A458CF">
        <w:rPr>
          <w:iCs/>
          <w:sz w:val="28"/>
          <w:szCs w:val="28"/>
        </w:rPr>
        <w:t>0</w:t>
      </w:r>
      <w:r w:rsidR="006F1CF3" w:rsidRPr="00A458CF">
        <w:rPr>
          <w:iCs/>
          <w:sz w:val="28"/>
          <w:szCs w:val="28"/>
        </w:rPr>
        <w:t>,</w:t>
      </w:r>
      <w:r w:rsidR="008D2D12" w:rsidRPr="00A458CF">
        <w:rPr>
          <w:iCs/>
          <w:sz w:val="28"/>
          <w:szCs w:val="28"/>
        </w:rPr>
        <w:t>8</w:t>
      </w:r>
      <w:r w:rsidR="00AA0737" w:rsidRPr="00A458CF">
        <w:rPr>
          <w:iCs/>
          <w:sz w:val="28"/>
          <w:szCs w:val="28"/>
        </w:rPr>
        <w:t xml:space="preserve"> млн. рублей</w:t>
      </w:r>
      <w:r w:rsidR="006F1CF3" w:rsidRPr="00A458CF">
        <w:rPr>
          <w:iCs/>
          <w:sz w:val="28"/>
          <w:szCs w:val="28"/>
        </w:rPr>
        <w:t xml:space="preserve">, в расчете на 1 жителя – </w:t>
      </w:r>
      <w:r w:rsidR="008D2D12" w:rsidRPr="00A458CF">
        <w:rPr>
          <w:iCs/>
          <w:sz w:val="28"/>
          <w:szCs w:val="28"/>
        </w:rPr>
        <w:t xml:space="preserve">369,69 </w:t>
      </w:r>
      <w:r w:rsidR="000514E6" w:rsidRPr="00A458CF">
        <w:rPr>
          <w:iCs/>
          <w:sz w:val="28"/>
          <w:szCs w:val="28"/>
        </w:rPr>
        <w:t>рубл</w:t>
      </w:r>
      <w:r w:rsidR="008D2D12" w:rsidRPr="00A458CF">
        <w:rPr>
          <w:iCs/>
          <w:sz w:val="28"/>
          <w:szCs w:val="28"/>
        </w:rPr>
        <w:t>ей</w:t>
      </w:r>
      <w:r w:rsidR="006F1CF3" w:rsidRPr="00A458CF">
        <w:rPr>
          <w:iCs/>
          <w:sz w:val="28"/>
          <w:szCs w:val="28"/>
        </w:rPr>
        <w:t xml:space="preserve"> (201</w:t>
      </w:r>
      <w:r w:rsidR="008D2D12" w:rsidRPr="00A458CF">
        <w:rPr>
          <w:iCs/>
          <w:sz w:val="28"/>
          <w:szCs w:val="28"/>
        </w:rPr>
        <w:t>7</w:t>
      </w:r>
      <w:r w:rsidR="006F1CF3" w:rsidRPr="00A458CF">
        <w:rPr>
          <w:iCs/>
          <w:sz w:val="28"/>
          <w:szCs w:val="28"/>
        </w:rPr>
        <w:t xml:space="preserve"> год –</w:t>
      </w:r>
      <w:r w:rsidR="008D2D12" w:rsidRPr="00A458CF">
        <w:rPr>
          <w:iCs/>
          <w:sz w:val="28"/>
          <w:szCs w:val="28"/>
        </w:rPr>
        <w:t>603,21</w:t>
      </w:r>
      <w:r w:rsidR="000B44DD" w:rsidRPr="00A458CF">
        <w:rPr>
          <w:iCs/>
          <w:sz w:val="28"/>
          <w:szCs w:val="28"/>
        </w:rPr>
        <w:t xml:space="preserve"> рубл</w:t>
      </w:r>
      <w:r w:rsidR="008D2D12" w:rsidRPr="00A458CF">
        <w:rPr>
          <w:iCs/>
          <w:sz w:val="28"/>
          <w:szCs w:val="28"/>
        </w:rPr>
        <w:t>ей</w:t>
      </w:r>
      <w:r w:rsidR="000B44DD" w:rsidRPr="00A458CF">
        <w:rPr>
          <w:iCs/>
          <w:sz w:val="28"/>
          <w:szCs w:val="28"/>
        </w:rPr>
        <w:t>)</w:t>
      </w:r>
      <w:r w:rsidR="00850AEB" w:rsidRPr="00A458CF">
        <w:rPr>
          <w:iCs/>
          <w:sz w:val="28"/>
          <w:szCs w:val="28"/>
        </w:rPr>
        <w:t>.</w:t>
      </w:r>
      <w:r w:rsidR="00662D31" w:rsidRPr="00662D31">
        <w:rPr>
          <w:iCs/>
          <w:sz w:val="28"/>
          <w:szCs w:val="28"/>
        </w:rPr>
        <w:t xml:space="preserve"> </w:t>
      </w:r>
      <w:r w:rsidR="0019093B" w:rsidRPr="00014D61">
        <w:rPr>
          <w:sz w:val="28"/>
          <w:szCs w:val="28"/>
        </w:rPr>
        <w:t>Объем</w:t>
      </w:r>
      <w:r w:rsidR="001B1A4D" w:rsidRPr="00014D61">
        <w:rPr>
          <w:sz w:val="28"/>
          <w:szCs w:val="28"/>
        </w:rPr>
        <w:t xml:space="preserve"> инвестиций</w:t>
      </w:r>
      <w:r w:rsidR="0019093B" w:rsidRPr="00014D61">
        <w:rPr>
          <w:sz w:val="28"/>
          <w:szCs w:val="28"/>
        </w:rPr>
        <w:t xml:space="preserve"> </w:t>
      </w:r>
      <w:r w:rsidR="00D0780B" w:rsidRPr="00014D61">
        <w:rPr>
          <w:sz w:val="28"/>
          <w:szCs w:val="28"/>
        </w:rPr>
        <w:t xml:space="preserve">в основной капитал (за исключением бюджетных средств) </w:t>
      </w:r>
      <w:r w:rsidR="001B1A4D" w:rsidRPr="00014D61">
        <w:rPr>
          <w:sz w:val="28"/>
          <w:szCs w:val="28"/>
        </w:rPr>
        <w:t xml:space="preserve"> в отчетном году значительно  </w:t>
      </w:r>
      <w:r w:rsidR="0019093B" w:rsidRPr="00014D61">
        <w:rPr>
          <w:sz w:val="28"/>
          <w:szCs w:val="28"/>
        </w:rPr>
        <w:t>снизился</w:t>
      </w:r>
      <w:r w:rsidR="00816C9D" w:rsidRPr="00014D61">
        <w:rPr>
          <w:sz w:val="28"/>
          <w:szCs w:val="28"/>
        </w:rPr>
        <w:t xml:space="preserve"> по сравнению с </w:t>
      </w:r>
      <w:r w:rsidR="001B1A4D" w:rsidRPr="00014D61">
        <w:rPr>
          <w:sz w:val="28"/>
          <w:szCs w:val="28"/>
        </w:rPr>
        <w:t xml:space="preserve"> </w:t>
      </w:r>
      <w:bookmarkStart w:id="0" w:name="_GoBack"/>
      <w:bookmarkEnd w:id="0"/>
      <w:r w:rsidR="001B1A4D" w:rsidRPr="00014D61">
        <w:rPr>
          <w:sz w:val="28"/>
          <w:szCs w:val="28"/>
        </w:rPr>
        <w:t>предыдущ</w:t>
      </w:r>
      <w:r w:rsidR="00816C9D" w:rsidRPr="00014D61">
        <w:rPr>
          <w:sz w:val="28"/>
          <w:szCs w:val="28"/>
        </w:rPr>
        <w:t>и</w:t>
      </w:r>
      <w:r w:rsidR="001B1A4D" w:rsidRPr="00014D61">
        <w:rPr>
          <w:sz w:val="28"/>
          <w:szCs w:val="28"/>
        </w:rPr>
        <w:t>м</w:t>
      </w:r>
      <w:r w:rsidR="00816C9D" w:rsidRPr="00014D61">
        <w:rPr>
          <w:sz w:val="28"/>
          <w:szCs w:val="28"/>
        </w:rPr>
        <w:t xml:space="preserve"> годом</w:t>
      </w:r>
      <w:r w:rsidR="0019093B" w:rsidRPr="00014D61">
        <w:rPr>
          <w:sz w:val="28"/>
          <w:szCs w:val="28"/>
        </w:rPr>
        <w:t>,</w:t>
      </w:r>
      <w:r w:rsidR="00D0780B" w:rsidRPr="00014D61">
        <w:rPr>
          <w:sz w:val="28"/>
          <w:szCs w:val="28"/>
        </w:rPr>
        <w:t xml:space="preserve"> несмотря на рост инвестиций в основной капитал </w:t>
      </w:r>
      <w:r w:rsidR="0019093B" w:rsidRPr="00014D61">
        <w:rPr>
          <w:sz w:val="28"/>
          <w:szCs w:val="28"/>
        </w:rPr>
        <w:t xml:space="preserve">по полному кругу предприятий </w:t>
      </w:r>
      <w:r w:rsidR="00D0780B" w:rsidRPr="00014D61">
        <w:rPr>
          <w:sz w:val="28"/>
          <w:szCs w:val="28"/>
        </w:rPr>
        <w:t>в целом по району.</w:t>
      </w:r>
      <w:r w:rsidR="0019093B" w:rsidRPr="00014D61">
        <w:rPr>
          <w:sz w:val="28"/>
          <w:szCs w:val="28"/>
        </w:rPr>
        <w:t xml:space="preserve"> </w:t>
      </w:r>
      <w:r w:rsidR="00834052" w:rsidRPr="00014D61">
        <w:rPr>
          <w:sz w:val="28"/>
          <w:szCs w:val="28"/>
        </w:rPr>
        <w:t>Низкий объем инвестиций</w:t>
      </w:r>
      <w:r w:rsidR="00551DCF" w:rsidRPr="00014D61">
        <w:rPr>
          <w:sz w:val="28"/>
          <w:szCs w:val="28"/>
        </w:rPr>
        <w:t xml:space="preserve"> </w:t>
      </w:r>
      <w:r w:rsidR="0019093B" w:rsidRPr="00014D61">
        <w:rPr>
          <w:sz w:val="28"/>
          <w:szCs w:val="28"/>
        </w:rPr>
        <w:t xml:space="preserve">обусловлен </w:t>
      </w:r>
      <w:r w:rsidR="00834052" w:rsidRPr="00014D61">
        <w:rPr>
          <w:sz w:val="28"/>
          <w:szCs w:val="28"/>
        </w:rPr>
        <w:t xml:space="preserve"> </w:t>
      </w:r>
      <w:r w:rsidR="00834052" w:rsidRPr="00014D61">
        <w:rPr>
          <w:sz w:val="28"/>
          <w:szCs w:val="28"/>
        </w:rPr>
        <w:lastRenderedPageBreak/>
        <w:t>отсутствием на территории района крупных и средних предприятий.</w:t>
      </w:r>
      <w:r w:rsidR="0019093B" w:rsidRPr="00014D61">
        <w:rPr>
          <w:sz w:val="28"/>
          <w:szCs w:val="28"/>
        </w:rPr>
        <w:t xml:space="preserve"> Реальный сектор эконо</w:t>
      </w:r>
      <w:r w:rsidR="00402528" w:rsidRPr="00014D61">
        <w:rPr>
          <w:sz w:val="28"/>
          <w:szCs w:val="28"/>
        </w:rPr>
        <w:t xml:space="preserve">мики представлен малым бизнесом (данные за отчетный год формируются на основе показателей формы № П-2 по крупным и средним организациям, на территории Лукояновского муниципального района </w:t>
      </w:r>
      <w:r w:rsidR="00014D61" w:rsidRPr="00014D61">
        <w:rPr>
          <w:sz w:val="28"/>
          <w:szCs w:val="28"/>
        </w:rPr>
        <w:t xml:space="preserve">Нижегородской области </w:t>
      </w:r>
      <w:r w:rsidR="00402528" w:rsidRPr="00014D61">
        <w:rPr>
          <w:sz w:val="28"/>
          <w:szCs w:val="28"/>
        </w:rPr>
        <w:t>крупных и средних организаций нет, в форме № П-2 отражены только обособленные подразделения торговых сетей и автозаправочных станций).</w:t>
      </w:r>
    </w:p>
    <w:p w:rsidR="00E149B8" w:rsidRPr="00A458CF" w:rsidRDefault="00E149B8" w:rsidP="00A458CF">
      <w:pPr>
        <w:ind w:firstLine="709"/>
        <w:jc w:val="both"/>
        <w:rPr>
          <w:sz w:val="28"/>
          <w:szCs w:val="28"/>
        </w:rPr>
      </w:pPr>
      <w:r w:rsidRPr="00014D61">
        <w:rPr>
          <w:sz w:val="28"/>
          <w:szCs w:val="28"/>
        </w:rPr>
        <w:t xml:space="preserve">Начиная с 2007 года в </w:t>
      </w:r>
      <w:r w:rsidR="00D0780B" w:rsidRPr="00014D61">
        <w:rPr>
          <w:sz w:val="28"/>
          <w:szCs w:val="28"/>
        </w:rPr>
        <w:t>Лукояновском муниципальном районе</w:t>
      </w:r>
      <w:r w:rsidR="00D0780B">
        <w:rPr>
          <w:sz w:val="28"/>
          <w:szCs w:val="28"/>
        </w:rPr>
        <w:t xml:space="preserve"> Нижегородской области </w:t>
      </w:r>
      <w:r w:rsidRPr="00A458CF">
        <w:rPr>
          <w:sz w:val="28"/>
          <w:szCs w:val="28"/>
        </w:rPr>
        <w:t xml:space="preserve"> реализуется программа развития производительных сил.</w:t>
      </w:r>
    </w:p>
    <w:p w:rsidR="00B34E3B" w:rsidRPr="00A458CF" w:rsidRDefault="00E149B8" w:rsidP="00A458CF">
      <w:pPr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По итогам 12 лет в рамках выполнения данной программы было привлечено 2576,84 млн. рублей  инвестиций, в т.ч. за 2018 год – 468,52 млн. рублей; получено отгруженной продукции на сумму 1872,3 млн.рублей</w:t>
      </w:r>
      <w:r w:rsidR="0095416F" w:rsidRPr="00A458CF">
        <w:rPr>
          <w:sz w:val="28"/>
          <w:szCs w:val="28"/>
        </w:rPr>
        <w:t>, в т.ч. за 2018 год -348,5 млн.рублей;</w:t>
      </w:r>
      <w:r w:rsidRPr="00A458CF">
        <w:rPr>
          <w:sz w:val="28"/>
          <w:szCs w:val="28"/>
        </w:rPr>
        <w:t xml:space="preserve"> налоговых поступлений в консолидированный бюджет</w:t>
      </w:r>
      <w:r w:rsidR="0095416F" w:rsidRPr="00A458CF">
        <w:rPr>
          <w:sz w:val="28"/>
          <w:szCs w:val="28"/>
        </w:rPr>
        <w:t xml:space="preserve"> области</w:t>
      </w:r>
      <w:r w:rsidRPr="00A458CF">
        <w:rPr>
          <w:sz w:val="28"/>
          <w:szCs w:val="28"/>
        </w:rPr>
        <w:t xml:space="preserve"> – 174,63 млн. рублей</w:t>
      </w:r>
      <w:r w:rsidR="0095416F" w:rsidRPr="00A458CF">
        <w:rPr>
          <w:sz w:val="28"/>
          <w:szCs w:val="28"/>
        </w:rPr>
        <w:t xml:space="preserve">, в т.ч. </w:t>
      </w:r>
      <w:r w:rsidRPr="00A458CF">
        <w:rPr>
          <w:sz w:val="28"/>
          <w:szCs w:val="28"/>
        </w:rPr>
        <w:t xml:space="preserve">за 2018 год </w:t>
      </w:r>
      <w:r w:rsidR="0095416F" w:rsidRPr="00A458CF">
        <w:rPr>
          <w:sz w:val="28"/>
          <w:szCs w:val="28"/>
        </w:rPr>
        <w:t>-</w:t>
      </w:r>
      <w:r w:rsidRPr="00A458CF">
        <w:rPr>
          <w:sz w:val="28"/>
          <w:szCs w:val="28"/>
        </w:rPr>
        <w:t xml:space="preserve"> 34,13 млн.рублей; создано </w:t>
      </w:r>
      <w:r w:rsidR="0095416F" w:rsidRPr="00A458CF">
        <w:rPr>
          <w:sz w:val="28"/>
          <w:szCs w:val="28"/>
        </w:rPr>
        <w:t>607</w:t>
      </w:r>
      <w:r w:rsidRPr="00A458CF">
        <w:rPr>
          <w:sz w:val="28"/>
          <w:szCs w:val="28"/>
        </w:rPr>
        <w:t xml:space="preserve"> постоянных новых рабочих мест (из них </w:t>
      </w:r>
      <w:r w:rsidR="0095416F" w:rsidRPr="00A458CF">
        <w:rPr>
          <w:sz w:val="28"/>
          <w:szCs w:val="28"/>
        </w:rPr>
        <w:t>75</w:t>
      </w:r>
      <w:r w:rsidRPr="00A458CF">
        <w:rPr>
          <w:sz w:val="28"/>
          <w:szCs w:val="28"/>
        </w:rPr>
        <w:t xml:space="preserve"> – за 201</w:t>
      </w:r>
      <w:r w:rsidR="0095416F" w:rsidRPr="00A458CF">
        <w:rPr>
          <w:sz w:val="28"/>
          <w:szCs w:val="28"/>
        </w:rPr>
        <w:t>8</w:t>
      </w:r>
      <w:r w:rsidRPr="00A458CF">
        <w:rPr>
          <w:sz w:val="28"/>
          <w:szCs w:val="28"/>
        </w:rPr>
        <w:t xml:space="preserve"> год).</w:t>
      </w:r>
    </w:p>
    <w:p w:rsidR="006F1CF3" w:rsidRPr="00A458CF" w:rsidRDefault="000B44DD" w:rsidP="00A458CF">
      <w:pPr>
        <w:ind w:firstLine="720"/>
        <w:jc w:val="both"/>
        <w:rPr>
          <w:color w:val="000000"/>
          <w:sz w:val="28"/>
          <w:szCs w:val="28"/>
        </w:rPr>
      </w:pPr>
      <w:r w:rsidRPr="00A458CF">
        <w:rPr>
          <w:sz w:val="28"/>
          <w:szCs w:val="28"/>
        </w:rPr>
        <w:t xml:space="preserve">В целях </w:t>
      </w:r>
      <w:r w:rsidR="00591626" w:rsidRPr="00A458CF">
        <w:rPr>
          <w:sz w:val="28"/>
          <w:szCs w:val="28"/>
        </w:rPr>
        <w:t>детального ознакомления потенциальных инвесторов с возможностями муниципального образования</w:t>
      </w:r>
      <w:r w:rsidRPr="00A458CF">
        <w:rPr>
          <w:sz w:val="28"/>
          <w:szCs w:val="28"/>
        </w:rPr>
        <w:t xml:space="preserve"> ежегодно проводится работа по актуализации информации о свободных «коричневых» и «зеленых» инвестиционных площадках, которая затем публикуется на официальном сайте администрации района</w:t>
      </w:r>
      <w:r w:rsidR="00591626" w:rsidRPr="00A458CF">
        <w:rPr>
          <w:sz w:val="28"/>
          <w:szCs w:val="28"/>
        </w:rPr>
        <w:t>,</w:t>
      </w:r>
      <w:r w:rsidR="0019093B">
        <w:rPr>
          <w:sz w:val="28"/>
          <w:szCs w:val="28"/>
        </w:rPr>
        <w:t xml:space="preserve"> </w:t>
      </w:r>
      <w:r w:rsidR="00591626" w:rsidRPr="00A458CF">
        <w:rPr>
          <w:sz w:val="28"/>
          <w:szCs w:val="28"/>
        </w:rPr>
        <w:t xml:space="preserve">на инвестиционном портале, инвестиционной карте </w:t>
      </w:r>
      <w:r w:rsidRPr="00A458CF">
        <w:rPr>
          <w:sz w:val="28"/>
          <w:szCs w:val="28"/>
        </w:rPr>
        <w:t xml:space="preserve"> Правительства Нижегородской области</w:t>
      </w:r>
      <w:r w:rsidRPr="00A458CF">
        <w:rPr>
          <w:color w:val="000000"/>
          <w:sz w:val="28"/>
          <w:szCs w:val="28"/>
        </w:rPr>
        <w:t>.</w:t>
      </w:r>
    </w:p>
    <w:p w:rsidR="00C9069B" w:rsidRPr="00A458CF" w:rsidRDefault="00982364" w:rsidP="00A458CF">
      <w:pPr>
        <w:ind w:firstLine="709"/>
        <w:jc w:val="both"/>
        <w:rPr>
          <w:sz w:val="28"/>
          <w:szCs w:val="28"/>
        </w:rPr>
      </w:pPr>
      <w:r w:rsidRPr="006E2190">
        <w:rPr>
          <w:sz w:val="28"/>
          <w:szCs w:val="28"/>
        </w:rPr>
        <w:t xml:space="preserve">Доля прибыльных сельскохозяйственных организаций, являющихся получателями государственной поддержки </w:t>
      </w:r>
      <w:r w:rsidR="006E2190" w:rsidRPr="006E2190">
        <w:rPr>
          <w:sz w:val="28"/>
          <w:szCs w:val="28"/>
        </w:rPr>
        <w:t>увеличилась</w:t>
      </w:r>
      <w:r w:rsidRPr="006E2190">
        <w:rPr>
          <w:sz w:val="28"/>
          <w:szCs w:val="28"/>
        </w:rPr>
        <w:t xml:space="preserve"> и составила </w:t>
      </w:r>
      <w:r w:rsidR="006E2190" w:rsidRPr="006E2190">
        <w:rPr>
          <w:sz w:val="28"/>
          <w:szCs w:val="28"/>
        </w:rPr>
        <w:t>90,</w:t>
      </w:r>
      <w:r w:rsidRPr="006E2190">
        <w:rPr>
          <w:sz w:val="28"/>
          <w:szCs w:val="28"/>
        </w:rPr>
        <w:t>9 %  (в 201</w:t>
      </w:r>
      <w:r w:rsidR="006E2190" w:rsidRPr="006E2190">
        <w:rPr>
          <w:sz w:val="28"/>
          <w:szCs w:val="28"/>
        </w:rPr>
        <w:t>7</w:t>
      </w:r>
      <w:r w:rsidRPr="006E2190">
        <w:rPr>
          <w:sz w:val="28"/>
          <w:szCs w:val="28"/>
        </w:rPr>
        <w:t xml:space="preserve"> году  -</w:t>
      </w:r>
      <w:r w:rsidR="006E2190" w:rsidRPr="006E2190">
        <w:rPr>
          <w:sz w:val="28"/>
          <w:szCs w:val="28"/>
        </w:rPr>
        <w:t xml:space="preserve">88,89 </w:t>
      </w:r>
      <w:r w:rsidRPr="006E2190">
        <w:rPr>
          <w:sz w:val="28"/>
          <w:szCs w:val="28"/>
        </w:rPr>
        <w:t>%)</w:t>
      </w:r>
      <w:r w:rsidR="006F1CF3" w:rsidRPr="006E2190">
        <w:rPr>
          <w:sz w:val="28"/>
          <w:szCs w:val="28"/>
        </w:rPr>
        <w:t>.</w:t>
      </w:r>
    </w:p>
    <w:p w:rsidR="00920870" w:rsidRPr="00A458CF" w:rsidRDefault="00920870" w:rsidP="00A458CF">
      <w:pPr>
        <w:shd w:val="clear" w:color="auto" w:fill="FFFFFF"/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В целях создания условий для повышения конкурентоспособности сельскохозяйственной продукции и обеспечения населения Лукояновского муниципального района Нижегородской области </w:t>
      </w:r>
      <w:r w:rsidRPr="00A458CF">
        <w:rPr>
          <w:spacing w:val="-1"/>
          <w:sz w:val="28"/>
          <w:szCs w:val="28"/>
        </w:rPr>
        <w:t xml:space="preserve">высококачественными продуктами питания, создания условий для </w:t>
      </w:r>
      <w:r w:rsidRPr="00A458CF">
        <w:rPr>
          <w:sz w:val="28"/>
          <w:szCs w:val="28"/>
        </w:rPr>
        <w:t xml:space="preserve">устойчивого развития сельскохозяйственного производства, повышения уровня жизни на селе и </w:t>
      </w:r>
      <w:r w:rsidRPr="00A458CF">
        <w:rPr>
          <w:rStyle w:val="ab"/>
          <w:rFonts w:ascii="Times New Roman" w:eastAsia="Microsoft YaHei" w:hAnsi="Times New Roman"/>
          <w:sz w:val="28"/>
          <w:szCs w:val="28"/>
        </w:rPr>
        <w:t xml:space="preserve">обеспечение занятости сельского населения в районе действовала  муниципальная </w:t>
      </w:r>
      <w:r w:rsidRPr="00A458CF">
        <w:rPr>
          <w:rStyle w:val="ab"/>
          <w:rFonts w:ascii="Times New Roman" w:hAnsi="Times New Roman"/>
          <w:sz w:val="28"/>
          <w:szCs w:val="28"/>
        </w:rPr>
        <w:t>программа</w:t>
      </w:r>
      <w:r w:rsidR="0019093B">
        <w:rPr>
          <w:rStyle w:val="ab"/>
          <w:rFonts w:ascii="Times New Roman" w:hAnsi="Times New Roman"/>
          <w:sz w:val="28"/>
          <w:szCs w:val="28"/>
        </w:rPr>
        <w:t xml:space="preserve"> </w:t>
      </w:r>
      <w:r w:rsidRPr="00A458CF">
        <w:rPr>
          <w:rStyle w:val="ab"/>
          <w:rFonts w:ascii="Times New Roman" w:hAnsi="Times New Roman"/>
          <w:sz w:val="28"/>
          <w:szCs w:val="28"/>
        </w:rPr>
        <w:t>«Развитие а</w:t>
      </w:r>
      <w:r w:rsidRPr="00A458CF">
        <w:rPr>
          <w:rStyle w:val="ab"/>
          <w:rFonts w:ascii="Times New Roman" w:eastAsia="Microsoft YaHei" w:hAnsi="Times New Roman"/>
          <w:sz w:val="28"/>
          <w:szCs w:val="28"/>
        </w:rPr>
        <w:t>гропромышленного комплекса Лукояновского муниципального района Нижегородской области до 2020 года»,</w:t>
      </w:r>
      <w:r w:rsidR="00DF4F79">
        <w:rPr>
          <w:rStyle w:val="ab"/>
          <w:rFonts w:ascii="Times New Roman" w:eastAsia="Microsoft YaHei" w:hAnsi="Times New Roman"/>
          <w:sz w:val="28"/>
          <w:szCs w:val="28"/>
        </w:rPr>
        <w:t xml:space="preserve"> </w:t>
      </w:r>
      <w:r w:rsidRPr="00A458CF">
        <w:rPr>
          <w:rStyle w:val="ab"/>
          <w:rFonts w:ascii="Times New Roman" w:eastAsia="Microsoft YaHei" w:hAnsi="Times New Roman"/>
          <w:sz w:val="28"/>
          <w:szCs w:val="28"/>
        </w:rPr>
        <w:t xml:space="preserve">утвержденная постановлением </w:t>
      </w:r>
      <w:r w:rsidR="00DF4F79">
        <w:rPr>
          <w:rStyle w:val="ab"/>
          <w:rFonts w:ascii="Times New Roman" w:eastAsia="Microsoft YaHei" w:hAnsi="Times New Roman"/>
          <w:sz w:val="28"/>
          <w:szCs w:val="28"/>
        </w:rPr>
        <w:t>А</w:t>
      </w:r>
      <w:r w:rsidRPr="00A458CF">
        <w:rPr>
          <w:rStyle w:val="ab"/>
          <w:rFonts w:ascii="Times New Roman" w:eastAsia="Microsoft YaHei" w:hAnsi="Times New Roman"/>
          <w:sz w:val="28"/>
          <w:szCs w:val="28"/>
        </w:rPr>
        <w:t>дминистрации Лукояновского муниципального района Нижегородской области от 01.10.2014 № 1443-п.</w:t>
      </w:r>
    </w:p>
    <w:p w:rsidR="00393DF1" w:rsidRPr="00A458CF" w:rsidRDefault="00393DF1" w:rsidP="00A458CF">
      <w:pPr>
        <w:ind w:firstLine="851"/>
        <w:jc w:val="both"/>
        <w:rPr>
          <w:color w:val="000000"/>
          <w:sz w:val="28"/>
          <w:szCs w:val="28"/>
        </w:rPr>
      </w:pPr>
      <w:r w:rsidRPr="00A458CF">
        <w:rPr>
          <w:color w:val="000000"/>
          <w:sz w:val="28"/>
          <w:szCs w:val="28"/>
        </w:rPr>
        <w:t>В 2018 году производственную деятельность осуществляли 11 сельхозпредприятий, 13 крестьянск</w:t>
      </w:r>
      <w:r w:rsidR="00704A58" w:rsidRPr="00A458CF">
        <w:rPr>
          <w:color w:val="000000"/>
          <w:sz w:val="28"/>
          <w:szCs w:val="28"/>
        </w:rPr>
        <w:t>их</w:t>
      </w:r>
      <w:r w:rsidRPr="00A458CF">
        <w:rPr>
          <w:color w:val="000000"/>
          <w:sz w:val="28"/>
          <w:szCs w:val="28"/>
        </w:rPr>
        <w:t>-фермерских хозяйств.</w:t>
      </w:r>
    </w:p>
    <w:p w:rsidR="00393DF1" w:rsidRPr="00A458CF" w:rsidRDefault="00393DF1" w:rsidP="00A458CF">
      <w:pPr>
        <w:ind w:firstLine="851"/>
        <w:jc w:val="both"/>
        <w:rPr>
          <w:color w:val="000000"/>
          <w:sz w:val="28"/>
          <w:szCs w:val="28"/>
        </w:rPr>
      </w:pPr>
      <w:r w:rsidRPr="00A458CF">
        <w:rPr>
          <w:color w:val="000000"/>
          <w:sz w:val="28"/>
          <w:szCs w:val="28"/>
        </w:rPr>
        <w:t>Посевная площадь  состав</w:t>
      </w:r>
      <w:r w:rsidR="00704A58" w:rsidRPr="00A458CF">
        <w:rPr>
          <w:color w:val="000000"/>
          <w:sz w:val="28"/>
          <w:szCs w:val="28"/>
        </w:rPr>
        <w:t>ляла</w:t>
      </w:r>
      <w:r w:rsidRPr="00A458CF">
        <w:rPr>
          <w:color w:val="000000"/>
          <w:sz w:val="28"/>
          <w:szCs w:val="28"/>
        </w:rPr>
        <w:t xml:space="preserve"> 28,7 тыс. га, в том числе зерновые – 15,9 тыс. га, картофель -387 га, масличные -2585 га, кормовые культуры – 7267 га.  </w:t>
      </w:r>
    </w:p>
    <w:p w:rsidR="00393DF1" w:rsidRPr="00A458CF" w:rsidRDefault="00393DF1" w:rsidP="00A458CF">
      <w:pPr>
        <w:ind w:firstLine="851"/>
        <w:jc w:val="both"/>
        <w:rPr>
          <w:color w:val="000000"/>
          <w:sz w:val="28"/>
          <w:szCs w:val="28"/>
        </w:rPr>
      </w:pPr>
      <w:r w:rsidRPr="00A458CF">
        <w:rPr>
          <w:color w:val="000000"/>
          <w:sz w:val="28"/>
          <w:szCs w:val="28"/>
        </w:rPr>
        <w:t>За 2018 год  сельхозпредприятиями района произведено валовой продукции 499 млн. руб., это на 22% меньше, чем в 2017 году. Засушливая погода  значительно снизила урожайность сельскохозяйственных культур, сократилось поголовье дойного стада и производство молока.</w:t>
      </w:r>
    </w:p>
    <w:p w:rsidR="00393DF1" w:rsidRPr="00A458CF" w:rsidRDefault="00393DF1" w:rsidP="00A458CF">
      <w:pPr>
        <w:ind w:firstLine="851"/>
        <w:jc w:val="both"/>
        <w:rPr>
          <w:color w:val="000000"/>
          <w:sz w:val="28"/>
          <w:szCs w:val="28"/>
        </w:rPr>
      </w:pPr>
      <w:r w:rsidRPr="00A458CF">
        <w:rPr>
          <w:color w:val="000000"/>
          <w:sz w:val="28"/>
          <w:szCs w:val="28"/>
        </w:rPr>
        <w:t>Под урожай 2018 года высеяно 4182 т</w:t>
      </w:r>
      <w:r w:rsidR="00704A58" w:rsidRPr="00A458CF">
        <w:rPr>
          <w:color w:val="000000"/>
          <w:sz w:val="28"/>
          <w:szCs w:val="28"/>
        </w:rPr>
        <w:t>онн</w:t>
      </w:r>
      <w:r w:rsidRPr="00A458CF">
        <w:rPr>
          <w:color w:val="000000"/>
          <w:sz w:val="28"/>
          <w:szCs w:val="28"/>
        </w:rPr>
        <w:t xml:space="preserve">  элитных семян, это 42% от всего семенного материала, внесено минеральных удобрений 1443 т</w:t>
      </w:r>
      <w:r w:rsidR="00704A58" w:rsidRPr="00A458CF">
        <w:rPr>
          <w:color w:val="000000"/>
          <w:sz w:val="28"/>
          <w:szCs w:val="28"/>
        </w:rPr>
        <w:t>онн</w:t>
      </w:r>
      <w:r w:rsidRPr="00A458CF">
        <w:rPr>
          <w:color w:val="000000"/>
          <w:sz w:val="28"/>
          <w:szCs w:val="28"/>
        </w:rPr>
        <w:t xml:space="preserve"> в действующем веществе, это в 1,25 раза больше прошлого года. На 95% проведен сев кондиционными семенами, протравлено 89% от высеянных семян. </w:t>
      </w:r>
    </w:p>
    <w:p w:rsidR="00393DF1" w:rsidRPr="00A458CF" w:rsidRDefault="00393DF1" w:rsidP="00A458CF">
      <w:pPr>
        <w:ind w:firstLine="851"/>
        <w:jc w:val="both"/>
        <w:rPr>
          <w:color w:val="000000"/>
          <w:sz w:val="28"/>
          <w:szCs w:val="28"/>
        </w:rPr>
      </w:pPr>
      <w:r w:rsidRPr="00A458CF">
        <w:rPr>
          <w:color w:val="000000"/>
          <w:sz w:val="28"/>
          <w:szCs w:val="28"/>
        </w:rPr>
        <w:t>В целом по району получено  зерна – 36042 тонны при урожайности 22,8 ц\га.  Это составило 89% от урожая прошлого года.  Основные производители зерна в районе - ООО «Плодородие-Лукоянов»  -13892 т</w:t>
      </w:r>
      <w:r w:rsidR="00704A58" w:rsidRPr="00A458CF">
        <w:rPr>
          <w:color w:val="000000"/>
          <w:sz w:val="28"/>
          <w:szCs w:val="28"/>
        </w:rPr>
        <w:t>онн</w:t>
      </w:r>
      <w:r w:rsidRPr="00A458CF">
        <w:rPr>
          <w:color w:val="000000"/>
          <w:sz w:val="28"/>
          <w:szCs w:val="28"/>
        </w:rPr>
        <w:t xml:space="preserve">,  ООО </w:t>
      </w:r>
      <w:r w:rsidRPr="00A458CF">
        <w:rPr>
          <w:color w:val="000000"/>
          <w:sz w:val="28"/>
          <w:szCs w:val="28"/>
        </w:rPr>
        <w:lastRenderedPageBreak/>
        <w:t>«АгроЭкоСистемы» -8805 тонн</w:t>
      </w:r>
      <w:r w:rsidR="00704A58" w:rsidRPr="00A458CF">
        <w:rPr>
          <w:color w:val="000000"/>
          <w:sz w:val="28"/>
          <w:szCs w:val="28"/>
        </w:rPr>
        <w:t xml:space="preserve">. </w:t>
      </w:r>
      <w:r w:rsidRPr="00A458CF">
        <w:rPr>
          <w:color w:val="000000"/>
          <w:sz w:val="28"/>
          <w:szCs w:val="28"/>
        </w:rPr>
        <w:t>ООО «Нижегородская картофельная система» сократили посевные площади под картофелем в Лукояновском районе, в результате получено  картофеля 13,6 тыс. тонн, что составляет 89% от уровня прошлого года.</w:t>
      </w:r>
    </w:p>
    <w:p w:rsidR="00393DF1" w:rsidRPr="00A458CF" w:rsidRDefault="00393DF1" w:rsidP="00A458CF">
      <w:pPr>
        <w:ind w:firstLine="851"/>
        <w:jc w:val="both"/>
        <w:rPr>
          <w:color w:val="000000"/>
          <w:sz w:val="28"/>
          <w:szCs w:val="28"/>
        </w:rPr>
      </w:pPr>
      <w:r w:rsidRPr="00A458CF">
        <w:rPr>
          <w:color w:val="000000"/>
          <w:sz w:val="28"/>
          <w:szCs w:val="28"/>
        </w:rPr>
        <w:t>Ввод в оборот неиспользуемых земель в 2018 г</w:t>
      </w:r>
      <w:r w:rsidR="00704A58" w:rsidRPr="00A458CF">
        <w:rPr>
          <w:color w:val="000000"/>
          <w:sz w:val="28"/>
          <w:szCs w:val="28"/>
        </w:rPr>
        <w:t>ода</w:t>
      </w:r>
      <w:r w:rsidRPr="00A458CF">
        <w:rPr>
          <w:color w:val="000000"/>
          <w:sz w:val="28"/>
          <w:szCs w:val="28"/>
        </w:rPr>
        <w:t xml:space="preserve"> составил 5400 га.</w:t>
      </w:r>
    </w:p>
    <w:p w:rsidR="00393DF1" w:rsidRPr="00A458CF" w:rsidRDefault="00393DF1" w:rsidP="00A458CF">
      <w:pPr>
        <w:ind w:firstLine="851"/>
        <w:jc w:val="both"/>
        <w:rPr>
          <w:color w:val="000000"/>
          <w:sz w:val="28"/>
          <w:szCs w:val="28"/>
        </w:rPr>
      </w:pPr>
      <w:r w:rsidRPr="00A458CF">
        <w:rPr>
          <w:color w:val="000000"/>
          <w:sz w:val="28"/>
          <w:szCs w:val="28"/>
        </w:rPr>
        <w:t>Животноводством в районе занимались 5 сельхозпредприятий и 13 крестьянс</w:t>
      </w:r>
      <w:r w:rsidR="00704A58" w:rsidRPr="00A458CF">
        <w:rPr>
          <w:color w:val="000000"/>
          <w:sz w:val="28"/>
          <w:szCs w:val="28"/>
        </w:rPr>
        <w:t>ких</w:t>
      </w:r>
      <w:r w:rsidRPr="00A458CF">
        <w:rPr>
          <w:color w:val="000000"/>
          <w:sz w:val="28"/>
          <w:szCs w:val="28"/>
        </w:rPr>
        <w:t>-фермерских хозяйств.</w:t>
      </w:r>
      <w:r w:rsidR="0019093B">
        <w:rPr>
          <w:color w:val="000000"/>
          <w:sz w:val="28"/>
          <w:szCs w:val="28"/>
        </w:rPr>
        <w:t xml:space="preserve"> </w:t>
      </w:r>
      <w:r w:rsidRPr="00A458CF">
        <w:rPr>
          <w:color w:val="000000"/>
          <w:sz w:val="28"/>
          <w:szCs w:val="28"/>
        </w:rPr>
        <w:t>По состоянию на 01 января 2019 года в сельхозпредприятиях числилось 1137 голов КРС, в т. ч. 617 голов коров, что  составляет 66% от уровня прошлого года, надой на 1 корову составил 2686 кг, что меньше уровня прошлого года на 206 кг. Валовое производство молока за  2018 год составило 2622 т</w:t>
      </w:r>
      <w:r w:rsidR="00704A58" w:rsidRPr="00A458CF">
        <w:rPr>
          <w:color w:val="000000"/>
          <w:sz w:val="28"/>
          <w:szCs w:val="28"/>
        </w:rPr>
        <w:t>онн</w:t>
      </w:r>
      <w:r w:rsidRPr="00A458CF">
        <w:rPr>
          <w:color w:val="000000"/>
          <w:sz w:val="28"/>
          <w:szCs w:val="28"/>
        </w:rPr>
        <w:t xml:space="preserve"> –  78% от уровня прошлого года.</w:t>
      </w:r>
    </w:p>
    <w:p w:rsidR="00393DF1" w:rsidRPr="00A458CF" w:rsidRDefault="00393DF1" w:rsidP="00A458CF">
      <w:pPr>
        <w:ind w:firstLine="851"/>
        <w:jc w:val="both"/>
        <w:rPr>
          <w:color w:val="000000"/>
          <w:sz w:val="28"/>
          <w:szCs w:val="28"/>
        </w:rPr>
      </w:pPr>
      <w:r w:rsidRPr="00A458CF">
        <w:rPr>
          <w:color w:val="000000"/>
          <w:sz w:val="28"/>
          <w:szCs w:val="28"/>
        </w:rPr>
        <w:t xml:space="preserve">Выручка от реализации сельскохозяйственной продукции составила  340 млн. рублей, что в 1,9 раза больше прошлого года.  От реализации зерновой продукции получено 271,6 млн. рублей, что составило 80% от всего дохода. Цена на зерно выросла на 27% и в среднем по району составила 7,29 руб. за 1 кг. Себестоимость зерна  9,02 руб. за 1 кг. В результате от растениеводства получен убыток 68,5 млн. руб. По сравнению с 2017 годом в среднем по району на 7% снижены цены на молоко. </w:t>
      </w:r>
    </w:p>
    <w:p w:rsidR="00393DF1" w:rsidRPr="00A458CF" w:rsidRDefault="00393DF1" w:rsidP="00A458CF">
      <w:pPr>
        <w:ind w:firstLine="851"/>
        <w:jc w:val="both"/>
        <w:rPr>
          <w:color w:val="000000"/>
          <w:sz w:val="28"/>
          <w:szCs w:val="28"/>
        </w:rPr>
      </w:pPr>
      <w:r w:rsidRPr="00A458CF">
        <w:rPr>
          <w:color w:val="000000"/>
          <w:sz w:val="28"/>
          <w:szCs w:val="28"/>
        </w:rPr>
        <w:t xml:space="preserve">Вместе с этим, уровень заработной платы в сельхозпредприятиях </w:t>
      </w:r>
      <w:r w:rsidR="00704A58" w:rsidRPr="00A458CF">
        <w:rPr>
          <w:color w:val="000000"/>
          <w:sz w:val="28"/>
          <w:szCs w:val="28"/>
        </w:rPr>
        <w:t>района увеличился</w:t>
      </w:r>
      <w:r w:rsidRPr="00A458CF">
        <w:rPr>
          <w:color w:val="000000"/>
          <w:sz w:val="28"/>
          <w:szCs w:val="28"/>
        </w:rPr>
        <w:t xml:space="preserve"> на 28%. Среднемесячная заработная плата составила 27819 рублей. Государственная поддержка получена в сумме 37,8 млн. рублей, что составило 145% от уровня прошлого года. </w:t>
      </w:r>
    </w:p>
    <w:p w:rsidR="00393DF1" w:rsidRPr="00A458CF" w:rsidRDefault="00393DF1" w:rsidP="00A458CF">
      <w:pPr>
        <w:ind w:firstLine="851"/>
        <w:jc w:val="both"/>
        <w:rPr>
          <w:color w:val="000000"/>
          <w:sz w:val="28"/>
          <w:szCs w:val="28"/>
        </w:rPr>
      </w:pPr>
      <w:r w:rsidRPr="00A458CF">
        <w:rPr>
          <w:color w:val="000000"/>
          <w:sz w:val="28"/>
          <w:szCs w:val="28"/>
        </w:rPr>
        <w:t>За 2018 год в районе получен убыток от реализации сельскохозяйственной продукции в сумме 73,5 млн. рублей. В целом по району с учетом прочих расходов и доходов (налог на имущество, аренда основных средств, невозмещенный НДС, продано основных средств, дотации из бюджета) получена прибыль 392,4 млн. руб. млн. руб</w:t>
      </w:r>
      <w:r w:rsidR="00704A58" w:rsidRPr="00A458CF">
        <w:rPr>
          <w:color w:val="000000"/>
          <w:sz w:val="28"/>
          <w:szCs w:val="28"/>
        </w:rPr>
        <w:t>лей</w:t>
      </w:r>
      <w:r w:rsidRPr="00A458CF">
        <w:rPr>
          <w:color w:val="000000"/>
          <w:sz w:val="28"/>
          <w:szCs w:val="28"/>
        </w:rPr>
        <w:t>.</w:t>
      </w:r>
      <w:r w:rsidR="00704A58" w:rsidRPr="00A458CF">
        <w:rPr>
          <w:color w:val="000000"/>
          <w:sz w:val="28"/>
          <w:szCs w:val="28"/>
        </w:rPr>
        <w:t xml:space="preserve"> И</w:t>
      </w:r>
      <w:r w:rsidRPr="00A458CF">
        <w:rPr>
          <w:color w:val="000000"/>
          <w:sz w:val="28"/>
          <w:szCs w:val="28"/>
        </w:rPr>
        <w:t>нвестиции в сельское хозяйство района составили около 200 млн. рублей, что в 2 раза больше уровня прошлого года.</w:t>
      </w:r>
    </w:p>
    <w:p w:rsidR="00393DF1" w:rsidRPr="00A458CF" w:rsidRDefault="00393DF1" w:rsidP="00A458CF">
      <w:pPr>
        <w:ind w:firstLine="851"/>
        <w:jc w:val="both"/>
        <w:rPr>
          <w:color w:val="000000"/>
          <w:sz w:val="28"/>
          <w:szCs w:val="28"/>
        </w:rPr>
      </w:pPr>
      <w:r w:rsidRPr="00A458CF">
        <w:rPr>
          <w:color w:val="000000"/>
          <w:sz w:val="28"/>
          <w:szCs w:val="28"/>
        </w:rPr>
        <w:t>Продолжали наращивать материально-техзническую ба</w:t>
      </w:r>
      <w:r w:rsidR="00704A58" w:rsidRPr="00A458CF">
        <w:rPr>
          <w:color w:val="000000"/>
          <w:sz w:val="28"/>
          <w:szCs w:val="28"/>
        </w:rPr>
        <w:t>зу в ООО «Плодородие-Лукоянов».</w:t>
      </w:r>
      <w:r w:rsidR="0019093B">
        <w:rPr>
          <w:color w:val="000000"/>
          <w:sz w:val="28"/>
          <w:szCs w:val="28"/>
        </w:rPr>
        <w:t xml:space="preserve"> </w:t>
      </w:r>
      <w:r w:rsidR="00704A58" w:rsidRPr="00A458CF">
        <w:rPr>
          <w:color w:val="000000"/>
          <w:sz w:val="28"/>
          <w:szCs w:val="28"/>
        </w:rPr>
        <w:t>П</w:t>
      </w:r>
      <w:r w:rsidRPr="00A458CF">
        <w:rPr>
          <w:color w:val="000000"/>
          <w:sz w:val="28"/>
          <w:szCs w:val="28"/>
        </w:rPr>
        <w:t>редприяти</w:t>
      </w:r>
      <w:r w:rsidR="00704A58" w:rsidRPr="00A458CF">
        <w:rPr>
          <w:color w:val="000000"/>
          <w:sz w:val="28"/>
          <w:szCs w:val="28"/>
        </w:rPr>
        <w:t>ем</w:t>
      </w:r>
      <w:r w:rsidRPr="00A458CF">
        <w:rPr>
          <w:color w:val="000000"/>
          <w:sz w:val="28"/>
          <w:szCs w:val="28"/>
        </w:rPr>
        <w:t xml:space="preserve"> приобретено 10 единиц навесной сельскохозяйственной техники, приобретен зерновой элеватор</w:t>
      </w:r>
      <w:r w:rsidR="00704A58" w:rsidRPr="00A458CF">
        <w:rPr>
          <w:color w:val="000000"/>
          <w:sz w:val="28"/>
          <w:szCs w:val="28"/>
        </w:rPr>
        <w:t>.</w:t>
      </w:r>
    </w:p>
    <w:p w:rsidR="00393DF1" w:rsidRPr="00A458CF" w:rsidRDefault="00393DF1" w:rsidP="00A458CF">
      <w:pPr>
        <w:ind w:firstLine="851"/>
        <w:jc w:val="both"/>
        <w:rPr>
          <w:color w:val="000000"/>
          <w:sz w:val="28"/>
          <w:szCs w:val="28"/>
        </w:rPr>
      </w:pPr>
      <w:r w:rsidRPr="00A458CF">
        <w:rPr>
          <w:color w:val="000000"/>
          <w:sz w:val="28"/>
          <w:szCs w:val="28"/>
        </w:rPr>
        <w:t xml:space="preserve"> ООО «АгроЭкоСистемы»</w:t>
      </w:r>
      <w:r w:rsidR="00704A58" w:rsidRPr="00A458CF">
        <w:rPr>
          <w:color w:val="000000"/>
          <w:sz w:val="28"/>
          <w:szCs w:val="28"/>
        </w:rPr>
        <w:t xml:space="preserve"> приобретен новый трактор</w:t>
      </w:r>
      <w:r w:rsidRPr="00A458CF">
        <w:rPr>
          <w:color w:val="000000"/>
          <w:sz w:val="28"/>
          <w:szCs w:val="28"/>
        </w:rPr>
        <w:t>. В связи с вступлением в областную программу по реконструкции животноводческих помещений закуплены наборы кормозоготовительной и  кормоприготовительной техники на общую сумму 10 млн. руб</w:t>
      </w:r>
      <w:r w:rsidR="00704A58" w:rsidRPr="00A458CF">
        <w:rPr>
          <w:color w:val="000000"/>
          <w:sz w:val="28"/>
          <w:szCs w:val="28"/>
        </w:rPr>
        <w:t>лей</w:t>
      </w:r>
      <w:r w:rsidRPr="00A458CF">
        <w:rPr>
          <w:color w:val="000000"/>
          <w:sz w:val="28"/>
          <w:szCs w:val="28"/>
        </w:rPr>
        <w:t>.</w:t>
      </w:r>
      <w:r w:rsidR="00704A58" w:rsidRPr="00A458CF">
        <w:rPr>
          <w:color w:val="000000"/>
          <w:sz w:val="28"/>
          <w:szCs w:val="28"/>
        </w:rPr>
        <w:t xml:space="preserve"> Начаты работы по</w:t>
      </w:r>
      <w:r w:rsidRPr="00A458CF">
        <w:rPr>
          <w:color w:val="000000"/>
          <w:sz w:val="28"/>
          <w:szCs w:val="28"/>
        </w:rPr>
        <w:t xml:space="preserve"> реконст</w:t>
      </w:r>
      <w:r w:rsidR="00704A58" w:rsidRPr="00A458CF">
        <w:rPr>
          <w:color w:val="000000"/>
          <w:sz w:val="28"/>
          <w:szCs w:val="28"/>
        </w:rPr>
        <w:t>рукции  животноводческого двора</w:t>
      </w:r>
      <w:r w:rsidRPr="00A458CF">
        <w:rPr>
          <w:color w:val="000000"/>
          <w:sz w:val="28"/>
          <w:szCs w:val="28"/>
        </w:rPr>
        <w:t>.</w:t>
      </w:r>
    </w:p>
    <w:p w:rsidR="005053A4" w:rsidRPr="00A458CF" w:rsidRDefault="00A4241E" w:rsidP="00A458CF">
      <w:pPr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Качество жизни населения является наиболее важной социальной категорией, которая характеризует структуру потребностей человека и возможности их удовлетворения, поэтому определяющим фактором является уровень заработной платы и социальных выплат.</w:t>
      </w:r>
    </w:p>
    <w:p w:rsidR="00DF4F79" w:rsidRDefault="005053A4" w:rsidP="00DF4F79">
      <w:pPr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В 2018 году по сравнению с 201</w:t>
      </w:r>
      <w:r w:rsidR="00625250">
        <w:rPr>
          <w:sz w:val="28"/>
          <w:szCs w:val="28"/>
        </w:rPr>
        <w:t>7</w:t>
      </w:r>
      <w:r w:rsidRPr="00A458CF">
        <w:rPr>
          <w:sz w:val="28"/>
          <w:szCs w:val="28"/>
        </w:rPr>
        <w:t xml:space="preserve"> годом средняя заработная плата работников крупных и средних предприятий и некоммерческих организаций района выросла  на </w:t>
      </w:r>
      <w:r w:rsidR="00625250">
        <w:rPr>
          <w:sz w:val="28"/>
          <w:szCs w:val="28"/>
        </w:rPr>
        <w:t>13,5</w:t>
      </w:r>
      <w:r w:rsidRPr="00A458CF">
        <w:rPr>
          <w:sz w:val="28"/>
          <w:szCs w:val="28"/>
        </w:rPr>
        <w:t xml:space="preserve"> % и составила 22466 рублей.</w:t>
      </w:r>
    </w:p>
    <w:p w:rsidR="006F1CF3" w:rsidRPr="00A458CF" w:rsidRDefault="006F1CF3" w:rsidP="00DF4F79">
      <w:pPr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Для администрации района</w:t>
      </w:r>
      <w:r w:rsidR="0019093B">
        <w:rPr>
          <w:sz w:val="28"/>
          <w:szCs w:val="28"/>
        </w:rPr>
        <w:t xml:space="preserve"> </w:t>
      </w:r>
      <w:r w:rsidRPr="00A458CF">
        <w:rPr>
          <w:sz w:val="28"/>
          <w:szCs w:val="28"/>
        </w:rPr>
        <w:t>одной из главных стала задача повышения заработной платы работников социальной сферы в соответствии с Указами Президента Российской Федерации от 07.05.2012 № 597 «О мероприятиях по реализации государственной социальной политики». Так в 201</w:t>
      </w:r>
      <w:r w:rsidR="008847B0" w:rsidRPr="00A458CF">
        <w:rPr>
          <w:sz w:val="28"/>
          <w:szCs w:val="28"/>
        </w:rPr>
        <w:t>8</w:t>
      </w:r>
      <w:r w:rsidRPr="00A458CF">
        <w:rPr>
          <w:sz w:val="28"/>
          <w:szCs w:val="28"/>
        </w:rPr>
        <w:t xml:space="preserve"> году </w:t>
      </w:r>
      <w:r w:rsidR="00CF737A" w:rsidRPr="00A458CF">
        <w:rPr>
          <w:sz w:val="28"/>
          <w:szCs w:val="28"/>
        </w:rPr>
        <w:t xml:space="preserve"> среднемесячная</w:t>
      </w:r>
      <w:r w:rsidRPr="00A458CF">
        <w:rPr>
          <w:sz w:val="28"/>
          <w:szCs w:val="28"/>
        </w:rPr>
        <w:t xml:space="preserve"> номинальн</w:t>
      </w:r>
      <w:r w:rsidR="00CF737A" w:rsidRPr="00A458CF">
        <w:rPr>
          <w:sz w:val="28"/>
          <w:szCs w:val="28"/>
        </w:rPr>
        <w:t xml:space="preserve">ая </w:t>
      </w:r>
      <w:r w:rsidRPr="00A458CF">
        <w:rPr>
          <w:sz w:val="28"/>
          <w:szCs w:val="28"/>
        </w:rPr>
        <w:t>заработн</w:t>
      </w:r>
      <w:r w:rsidR="00CF737A" w:rsidRPr="00A458CF">
        <w:rPr>
          <w:sz w:val="28"/>
          <w:szCs w:val="28"/>
        </w:rPr>
        <w:t>ая</w:t>
      </w:r>
      <w:r w:rsidRPr="00A458CF">
        <w:rPr>
          <w:sz w:val="28"/>
          <w:szCs w:val="28"/>
        </w:rPr>
        <w:t xml:space="preserve"> плат</w:t>
      </w:r>
      <w:r w:rsidR="00CF737A" w:rsidRPr="00A458CF">
        <w:rPr>
          <w:sz w:val="28"/>
          <w:szCs w:val="28"/>
        </w:rPr>
        <w:t>а</w:t>
      </w:r>
      <w:r w:rsidRPr="00A458CF">
        <w:rPr>
          <w:sz w:val="28"/>
          <w:szCs w:val="28"/>
        </w:rPr>
        <w:t xml:space="preserve"> работников </w:t>
      </w:r>
      <w:r w:rsidR="00CF737A" w:rsidRPr="00A458CF">
        <w:rPr>
          <w:sz w:val="28"/>
          <w:szCs w:val="28"/>
        </w:rPr>
        <w:t xml:space="preserve">муниципальных </w:t>
      </w:r>
      <w:r w:rsidRPr="00A458CF">
        <w:rPr>
          <w:sz w:val="28"/>
          <w:szCs w:val="28"/>
        </w:rPr>
        <w:t>дошкольных образовательных учреждений составил</w:t>
      </w:r>
      <w:r w:rsidR="00CF737A" w:rsidRPr="00A458CF">
        <w:rPr>
          <w:sz w:val="28"/>
          <w:szCs w:val="28"/>
        </w:rPr>
        <w:t>а1</w:t>
      </w:r>
      <w:r w:rsidR="00BF51DC" w:rsidRPr="00A458CF">
        <w:rPr>
          <w:sz w:val="28"/>
          <w:szCs w:val="28"/>
        </w:rPr>
        <w:t>6425,30</w:t>
      </w:r>
      <w:r w:rsidR="00CF737A" w:rsidRPr="00A458CF">
        <w:rPr>
          <w:sz w:val="28"/>
          <w:szCs w:val="28"/>
        </w:rPr>
        <w:t xml:space="preserve"> рублей (</w:t>
      </w:r>
      <w:r w:rsidR="00571EE2" w:rsidRPr="00A458CF">
        <w:rPr>
          <w:sz w:val="28"/>
          <w:szCs w:val="28"/>
        </w:rPr>
        <w:t>201</w:t>
      </w:r>
      <w:r w:rsidR="00BF51DC" w:rsidRPr="00A458CF">
        <w:rPr>
          <w:sz w:val="28"/>
          <w:szCs w:val="28"/>
        </w:rPr>
        <w:t>7</w:t>
      </w:r>
      <w:r w:rsidR="00571EE2" w:rsidRPr="00A458CF">
        <w:rPr>
          <w:sz w:val="28"/>
          <w:szCs w:val="28"/>
        </w:rPr>
        <w:t xml:space="preserve"> год -</w:t>
      </w:r>
      <w:r w:rsidR="00BF51DC" w:rsidRPr="00A458CF">
        <w:rPr>
          <w:sz w:val="28"/>
          <w:szCs w:val="28"/>
        </w:rPr>
        <w:lastRenderedPageBreak/>
        <w:t xml:space="preserve">14214,00 </w:t>
      </w:r>
      <w:r w:rsidR="00571EE2" w:rsidRPr="00A458CF">
        <w:rPr>
          <w:sz w:val="28"/>
          <w:szCs w:val="28"/>
        </w:rPr>
        <w:t>рублей,</w:t>
      </w:r>
      <w:r w:rsidR="007B6B2A">
        <w:rPr>
          <w:sz w:val="28"/>
          <w:szCs w:val="28"/>
        </w:rPr>
        <w:t xml:space="preserve"> </w:t>
      </w:r>
      <w:r w:rsidR="00CF737A" w:rsidRPr="00A458CF">
        <w:rPr>
          <w:sz w:val="28"/>
          <w:szCs w:val="28"/>
        </w:rPr>
        <w:t xml:space="preserve">темп роста </w:t>
      </w:r>
      <w:r w:rsidR="00BF51DC" w:rsidRPr="00A458CF">
        <w:rPr>
          <w:sz w:val="28"/>
          <w:szCs w:val="28"/>
        </w:rPr>
        <w:t>115,6</w:t>
      </w:r>
      <w:r w:rsidR="00571EE2" w:rsidRPr="00A458CF">
        <w:rPr>
          <w:sz w:val="28"/>
          <w:szCs w:val="28"/>
        </w:rPr>
        <w:t>%</w:t>
      </w:r>
      <w:r w:rsidR="00CF737A" w:rsidRPr="00A458CF">
        <w:rPr>
          <w:sz w:val="28"/>
          <w:szCs w:val="28"/>
        </w:rPr>
        <w:t>)</w:t>
      </w:r>
      <w:r w:rsidR="00551DCF">
        <w:rPr>
          <w:sz w:val="28"/>
          <w:szCs w:val="28"/>
        </w:rPr>
        <w:t>;</w:t>
      </w:r>
      <w:r w:rsidR="007B6B2A">
        <w:rPr>
          <w:sz w:val="28"/>
          <w:szCs w:val="28"/>
        </w:rPr>
        <w:t xml:space="preserve"> </w:t>
      </w:r>
      <w:r w:rsidRPr="00A458CF">
        <w:rPr>
          <w:sz w:val="28"/>
          <w:szCs w:val="28"/>
        </w:rPr>
        <w:t>работников</w:t>
      </w:r>
      <w:r w:rsidR="00CF737A" w:rsidRPr="00A458CF">
        <w:rPr>
          <w:sz w:val="28"/>
          <w:szCs w:val="28"/>
        </w:rPr>
        <w:t xml:space="preserve"> муниципальных</w:t>
      </w:r>
      <w:r w:rsidRPr="00A458CF">
        <w:rPr>
          <w:sz w:val="28"/>
          <w:szCs w:val="28"/>
        </w:rPr>
        <w:t xml:space="preserve"> общеобразовательных учреж</w:t>
      </w:r>
      <w:r w:rsidR="00D270E8" w:rsidRPr="00A458CF">
        <w:rPr>
          <w:sz w:val="28"/>
          <w:szCs w:val="28"/>
        </w:rPr>
        <w:t xml:space="preserve">дений – </w:t>
      </w:r>
      <w:r w:rsidR="00BF51DC" w:rsidRPr="00A458CF">
        <w:rPr>
          <w:sz w:val="28"/>
          <w:szCs w:val="28"/>
        </w:rPr>
        <w:t xml:space="preserve">25150,10 </w:t>
      </w:r>
      <w:r w:rsidR="00CF737A" w:rsidRPr="00A458CF">
        <w:rPr>
          <w:sz w:val="28"/>
          <w:szCs w:val="28"/>
        </w:rPr>
        <w:t>рублей (</w:t>
      </w:r>
      <w:r w:rsidR="00571EE2" w:rsidRPr="00A458CF">
        <w:rPr>
          <w:sz w:val="28"/>
          <w:szCs w:val="28"/>
        </w:rPr>
        <w:t>201</w:t>
      </w:r>
      <w:r w:rsidR="00BF51DC" w:rsidRPr="00A458CF">
        <w:rPr>
          <w:sz w:val="28"/>
          <w:szCs w:val="28"/>
        </w:rPr>
        <w:t>7</w:t>
      </w:r>
      <w:r w:rsidR="00571EE2" w:rsidRPr="00A458CF">
        <w:rPr>
          <w:sz w:val="28"/>
          <w:szCs w:val="28"/>
        </w:rPr>
        <w:t xml:space="preserve"> год</w:t>
      </w:r>
      <w:r w:rsidR="00BF51DC" w:rsidRPr="00A458CF">
        <w:rPr>
          <w:sz w:val="28"/>
          <w:szCs w:val="28"/>
        </w:rPr>
        <w:t>-23832,30</w:t>
      </w:r>
      <w:r w:rsidR="00571EE2" w:rsidRPr="00A458CF">
        <w:rPr>
          <w:sz w:val="28"/>
          <w:szCs w:val="28"/>
        </w:rPr>
        <w:t xml:space="preserve"> рублей, </w:t>
      </w:r>
      <w:r w:rsidR="00CF737A" w:rsidRPr="00A458CF">
        <w:rPr>
          <w:sz w:val="28"/>
          <w:szCs w:val="28"/>
        </w:rPr>
        <w:t>темп роста -</w:t>
      </w:r>
      <w:r w:rsidR="00D270E8" w:rsidRPr="00A458CF">
        <w:rPr>
          <w:sz w:val="28"/>
          <w:szCs w:val="28"/>
        </w:rPr>
        <w:t>10</w:t>
      </w:r>
      <w:r w:rsidR="005414CD" w:rsidRPr="00A458CF">
        <w:rPr>
          <w:sz w:val="28"/>
          <w:szCs w:val="28"/>
        </w:rPr>
        <w:t>5</w:t>
      </w:r>
      <w:r w:rsidR="00D270E8" w:rsidRPr="00A458CF">
        <w:rPr>
          <w:sz w:val="28"/>
          <w:szCs w:val="28"/>
        </w:rPr>
        <w:t>,</w:t>
      </w:r>
      <w:r w:rsidR="00BF51DC" w:rsidRPr="00A458CF">
        <w:rPr>
          <w:sz w:val="28"/>
          <w:szCs w:val="28"/>
        </w:rPr>
        <w:t>5</w:t>
      </w:r>
      <w:r w:rsidR="00D270E8" w:rsidRPr="00A458CF">
        <w:rPr>
          <w:sz w:val="28"/>
          <w:szCs w:val="28"/>
        </w:rPr>
        <w:t xml:space="preserve"> %</w:t>
      </w:r>
      <w:r w:rsidR="00CF737A" w:rsidRPr="00A458CF">
        <w:rPr>
          <w:sz w:val="28"/>
          <w:szCs w:val="28"/>
        </w:rPr>
        <w:t>)</w:t>
      </w:r>
      <w:r w:rsidR="00551DCF">
        <w:rPr>
          <w:sz w:val="28"/>
          <w:szCs w:val="28"/>
        </w:rPr>
        <w:t xml:space="preserve">; </w:t>
      </w:r>
      <w:r w:rsidR="00CF737A" w:rsidRPr="00A458CF">
        <w:rPr>
          <w:sz w:val="28"/>
          <w:szCs w:val="28"/>
        </w:rPr>
        <w:t>учителей муниципальных общеобр</w:t>
      </w:r>
      <w:r w:rsidR="00BF51DC" w:rsidRPr="00A458CF">
        <w:rPr>
          <w:sz w:val="28"/>
          <w:szCs w:val="28"/>
        </w:rPr>
        <w:t xml:space="preserve">азовательных учреждений </w:t>
      </w:r>
      <w:r w:rsidR="00834052">
        <w:rPr>
          <w:sz w:val="28"/>
          <w:szCs w:val="28"/>
        </w:rPr>
        <w:t>29142,</w:t>
      </w:r>
      <w:r w:rsidR="00834052" w:rsidRPr="00834052">
        <w:rPr>
          <w:sz w:val="28"/>
          <w:szCs w:val="28"/>
        </w:rPr>
        <w:t>00</w:t>
      </w:r>
      <w:r w:rsidR="00571EE2" w:rsidRPr="00834052">
        <w:rPr>
          <w:sz w:val="28"/>
          <w:szCs w:val="28"/>
        </w:rPr>
        <w:t xml:space="preserve"> рублей (201</w:t>
      </w:r>
      <w:r w:rsidR="00BF51DC" w:rsidRPr="00834052">
        <w:rPr>
          <w:sz w:val="28"/>
          <w:szCs w:val="28"/>
        </w:rPr>
        <w:t>7 год- 27196,77</w:t>
      </w:r>
      <w:r w:rsidR="00571EE2" w:rsidRPr="00834052">
        <w:rPr>
          <w:sz w:val="28"/>
          <w:szCs w:val="28"/>
        </w:rPr>
        <w:t xml:space="preserve"> рублей,</w:t>
      </w:r>
      <w:r w:rsidR="007B6B2A">
        <w:rPr>
          <w:sz w:val="28"/>
          <w:szCs w:val="28"/>
        </w:rPr>
        <w:t xml:space="preserve"> </w:t>
      </w:r>
      <w:r w:rsidR="00571EE2" w:rsidRPr="00834052">
        <w:rPr>
          <w:sz w:val="28"/>
          <w:szCs w:val="28"/>
        </w:rPr>
        <w:t xml:space="preserve">темп роста </w:t>
      </w:r>
      <w:r w:rsidR="00834052" w:rsidRPr="00834052">
        <w:rPr>
          <w:sz w:val="28"/>
          <w:szCs w:val="28"/>
        </w:rPr>
        <w:t xml:space="preserve">107,2 </w:t>
      </w:r>
      <w:r w:rsidR="00551DCF">
        <w:rPr>
          <w:sz w:val="28"/>
          <w:szCs w:val="28"/>
        </w:rPr>
        <w:t>%);</w:t>
      </w:r>
      <w:r w:rsidR="007B6B2A">
        <w:rPr>
          <w:sz w:val="28"/>
          <w:szCs w:val="28"/>
        </w:rPr>
        <w:t xml:space="preserve"> </w:t>
      </w:r>
      <w:r w:rsidR="00571EE2" w:rsidRPr="00834052">
        <w:rPr>
          <w:sz w:val="28"/>
          <w:szCs w:val="28"/>
        </w:rPr>
        <w:t>муниципальных</w:t>
      </w:r>
      <w:r w:rsidR="007B6B2A">
        <w:rPr>
          <w:sz w:val="28"/>
          <w:szCs w:val="28"/>
        </w:rPr>
        <w:t xml:space="preserve"> </w:t>
      </w:r>
      <w:r w:rsidRPr="00A458CF">
        <w:rPr>
          <w:sz w:val="28"/>
          <w:szCs w:val="28"/>
        </w:rPr>
        <w:t xml:space="preserve">учреждений </w:t>
      </w:r>
      <w:r w:rsidR="00A17C14" w:rsidRPr="00A458CF">
        <w:rPr>
          <w:sz w:val="28"/>
          <w:szCs w:val="28"/>
        </w:rPr>
        <w:t>культуры и искус</w:t>
      </w:r>
      <w:r w:rsidR="005E1081" w:rsidRPr="00A458CF">
        <w:rPr>
          <w:sz w:val="28"/>
          <w:szCs w:val="28"/>
        </w:rPr>
        <w:t>с</w:t>
      </w:r>
      <w:r w:rsidR="00A17C14" w:rsidRPr="00A458CF">
        <w:rPr>
          <w:sz w:val="28"/>
          <w:szCs w:val="28"/>
        </w:rPr>
        <w:t>тва</w:t>
      </w:r>
      <w:r w:rsidRPr="00A458CF">
        <w:rPr>
          <w:sz w:val="28"/>
          <w:szCs w:val="28"/>
        </w:rPr>
        <w:t xml:space="preserve"> –</w:t>
      </w:r>
      <w:r w:rsidR="00BF51DC" w:rsidRPr="00A458CF">
        <w:rPr>
          <w:sz w:val="28"/>
          <w:szCs w:val="28"/>
        </w:rPr>
        <w:t>23752,10</w:t>
      </w:r>
      <w:r w:rsidR="00571EE2" w:rsidRPr="00A458CF">
        <w:rPr>
          <w:sz w:val="28"/>
          <w:szCs w:val="28"/>
        </w:rPr>
        <w:t xml:space="preserve"> рублей (201</w:t>
      </w:r>
      <w:r w:rsidR="00BF51DC" w:rsidRPr="00A458CF">
        <w:rPr>
          <w:sz w:val="28"/>
          <w:szCs w:val="28"/>
        </w:rPr>
        <w:t>7 год-21006,10</w:t>
      </w:r>
      <w:r w:rsidR="00571EE2" w:rsidRPr="00A458CF">
        <w:rPr>
          <w:sz w:val="28"/>
          <w:szCs w:val="28"/>
        </w:rPr>
        <w:t xml:space="preserve"> рублей, темп роста </w:t>
      </w:r>
      <w:r w:rsidR="00BF51DC" w:rsidRPr="00A458CF">
        <w:rPr>
          <w:sz w:val="28"/>
          <w:szCs w:val="28"/>
        </w:rPr>
        <w:t>113,07</w:t>
      </w:r>
      <w:r w:rsidR="00D270E8" w:rsidRPr="00A458CF">
        <w:rPr>
          <w:sz w:val="28"/>
          <w:szCs w:val="28"/>
        </w:rPr>
        <w:t xml:space="preserve"> %</w:t>
      </w:r>
      <w:r w:rsidR="00551DCF">
        <w:rPr>
          <w:sz w:val="28"/>
          <w:szCs w:val="28"/>
        </w:rPr>
        <w:t xml:space="preserve">); </w:t>
      </w:r>
      <w:r w:rsidR="00571EE2" w:rsidRPr="00A458CF">
        <w:rPr>
          <w:sz w:val="28"/>
          <w:szCs w:val="28"/>
        </w:rPr>
        <w:t xml:space="preserve">муниципальных учреждений физической культуры и спорта </w:t>
      </w:r>
      <w:r w:rsidR="00BF51DC" w:rsidRPr="00A458CF">
        <w:rPr>
          <w:sz w:val="28"/>
          <w:szCs w:val="28"/>
        </w:rPr>
        <w:t>12445,40</w:t>
      </w:r>
      <w:r w:rsidR="00571EE2" w:rsidRPr="00A458CF">
        <w:rPr>
          <w:sz w:val="28"/>
          <w:szCs w:val="28"/>
        </w:rPr>
        <w:t xml:space="preserve"> рублей (201</w:t>
      </w:r>
      <w:r w:rsidR="00BF51DC" w:rsidRPr="00A458CF">
        <w:rPr>
          <w:sz w:val="28"/>
          <w:szCs w:val="28"/>
        </w:rPr>
        <w:t>7</w:t>
      </w:r>
      <w:r w:rsidR="00571EE2" w:rsidRPr="00A458CF">
        <w:rPr>
          <w:sz w:val="28"/>
          <w:szCs w:val="28"/>
        </w:rPr>
        <w:t xml:space="preserve"> год</w:t>
      </w:r>
      <w:r w:rsidR="00BF51DC" w:rsidRPr="00A458CF">
        <w:rPr>
          <w:sz w:val="28"/>
          <w:szCs w:val="28"/>
        </w:rPr>
        <w:t>-10921,60</w:t>
      </w:r>
      <w:r w:rsidR="00571EE2" w:rsidRPr="00A458CF">
        <w:rPr>
          <w:sz w:val="28"/>
          <w:szCs w:val="28"/>
        </w:rPr>
        <w:t xml:space="preserve"> рублей, темп роста 11</w:t>
      </w:r>
      <w:r w:rsidR="00BF51DC" w:rsidRPr="00A458CF">
        <w:rPr>
          <w:sz w:val="28"/>
          <w:szCs w:val="28"/>
        </w:rPr>
        <w:t>3,95</w:t>
      </w:r>
      <w:r w:rsidR="00571EE2" w:rsidRPr="00A458CF">
        <w:rPr>
          <w:sz w:val="28"/>
          <w:szCs w:val="28"/>
        </w:rPr>
        <w:t>%).</w:t>
      </w:r>
    </w:p>
    <w:p w:rsidR="00251268" w:rsidRPr="00A458CF" w:rsidRDefault="00251268" w:rsidP="00A458CF">
      <w:pPr>
        <w:pStyle w:val="2"/>
        <w:tabs>
          <w:tab w:val="left" w:pos="8640"/>
        </w:tabs>
        <w:spacing w:line="240" w:lineRule="auto"/>
        <w:ind w:left="0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         Реализация задачи по увеличению заработной платы отдельных категорий работников бюджетной сферы, определенных Указом Президента РФ №597, будет продолжена, в т.ч. за счет оптимизации структуры штатной численности муниципальных учреждений в сфере образования, культуры, физической культуры и спорта, а также структуры оплаты труда работников всех категорий данных муниципальных учреждений.</w:t>
      </w:r>
    </w:p>
    <w:p w:rsidR="00EF3E7B" w:rsidRPr="00A458CF" w:rsidRDefault="006F1CF3" w:rsidP="00A458CF">
      <w:pPr>
        <w:ind w:firstLine="540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Ниже </w:t>
      </w:r>
      <w:r w:rsidR="006B00D6" w:rsidRPr="00A458CF">
        <w:rPr>
          <w:sz w:val="28"/>
          <w:szCs w:val="28"/>
        </w:rPr>
        <w:t>среднерайонной</w:t>
      </w:r>
      <w:r w:rsidRPr="00A458CF">
        <w:rPr>
          <w:sz w:val="28"/>
          <w:szCs w:val="28"/>
        </w:rPr>
        <w:t xml:space="preserve"> величины декларируют заработную плату субъекты малого бизнеса.</w:t>
      </w:r>
      <w:r w:rsidR="005414CD" w:rsidRPr="00A458CF">
        <w:rPr>
          <w:sz w:val="28"/>
          <w:szCs w:val="28"/>
        </w:rPr>
        <w:t xml:space="preserve"> В целях обеспечения своевременной выплаты заработной платы, легализации трудовых отношений на предприятиях и в организациях всех форм собственности в администрации Лукояновского муниципального района практикуется ежеквартальное проведение заседаний межведомственной комиссии</w:t>
      </w:r>
      <w:r w:rsidR="008C33F1" w:rsidRPr="00A458CF">
        <w:rPr>
          <w:sz w:val="28"/>
          <w:szCs w:val="28"/>
        </w:rPr>
        <w:t xml:space="preserve"> по платежам в бюджет</w:t>
      </w:r>
      <w:r w:rsidR="005414CD" w:rsidRPr="00A458CF">
        <w:rPr>
          <w:sz w:val="28"/>
          <w:szCs w:val="28"/>
        </w:rPr>
        <w:t>, снижению неформальной занятости и легализации заработной платы в организациях Лукояновского района</w:t>
      </w:r>
      <w:r w:rsidR="008C33F1" w:rsidRPr="00A458CF">
        <w:rPr>
          <w:sz w:val="28"/>
          <w:szCs w:val="28"/>
        </w:rPr>
        <w:t>.</w:t>
      </w:r>
      <w:r w:rsidR="00BD6468" w:rsidRPr="00A458CF">
        <w:rPr>
          <w:sz w:val="28"/>
          <w:szCs w:val="28"/>
        </w:rPr>
        <w:t xml:space="preserve"> На комиссию приглашаются руководители субъектов малого предпринимательства, выплачивающих заработную плату ниже минимального размера оплаты труда. </w:t>
      </w:r>
    </w:p>
    <w:p w:rsidR="00E63648" w:rsidRPr="00A458CF" w:rsidRDefault="00E63648" w:rsidP="00A458CF">
      <w:pPr>
        <w:tabs>
          <w:tab w:val="left" w:pos="4425"/>
          <w:tab w:val="left" w:pos="4962"/>
        </w:tabs>
        <w:ind w:left="-360" w:firstLine="360"/>
        <w:jc w:val="both"/>
        <w:rPr>
          <w:b/>
          <w:sz w:val="28"/>
          <w:szCs w:val="28"/>
        </w:rPr>
      </w:pPr>
    </w:p>
    <w:p w:rsidR="00975DED" w:rsidRPr="00A458CF" w:rsidRDefault="004B784E" w:rsidP="00A458CF">
      <w:pPr>
        <w:tabs>
          <w:tab w:val="left" w:pos="4425"/>
          <w:tab w:val="left" w:pos="4962"/>
        </w:tabs>
        <w:ind w:left="-360" w:firstLine="360"/>
        <w:jc w:val="both"/>
        <w:rPr>
          <w:b/>
          <w:sz w:val="28"/>
          <w:szCs w:val="28"/>
        </w:rPr>
      </w:pPr>
      <w:r w:rsidRPr="00A458CF">
        <w:rPr>
          <w:b/>
          <w:sz w:val="28"/>
          <w:szCs w:val="28"/>
          <w:lang w:val="en-US"/>
        </w:rPr>
        <w:t>II</w:t>
      </w:r>
      <w:r w:rsidR="00975DED" w:rsidRPr="00A458CF">
        <w:rPr>
          <w:b/>
          <w:sz w:val="28"/>
          <w:szCs w:val="28"/>
        </w:rPr>
        <w:t>. Дошкольное образование.</w:t>
      </w:r>
    </w:p>
    <w:p w:rsidR="00E63648" w:rsidRPr="00A458CF" w:rsidRDefault="00E63648" w:rsidP="00A458CF">
      <w:pPr>
        <w:ind w:firstLine="708"/>
        <w:jc w:val="both"/>
        <w:rPr>
          <w:sz w:val="28"/>
          <w:szCs w:val="28"/>
        </w:rPr>
      </w:pPr>
    </w:p>
    <w:p w:rsidR="0017283C" w:rsidRPr="00A458CF" w:rsidRDefault="0017283C" w:rsidP="00A458CF">
      <w:pPr>
        <w:tabs>
          <w:tab w:val="left" w:pos="3060"/>
        </w:tabs>
        <w:ind w:firstLineChars="257" w:firstLine="720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Основной целью деятельности муниципальной системы образования является удовлетворение потребностей жителей Лукояновского муниципального района </w:t>
      </w:r>
      <w:r w:rsidR="00DF4F79">
        <w:rPr>
          <w:sz w:val="28"/>
          <w:szCs w:val="28"/>
        </w:rPr>
        <w:t xml:space="preserve">Нижегородской области </w:t>
      </w:r>
      <w:r w:rsidRPr="00A458CF">
        <w:rPr>
          <w:sz w:val="28"/>
          <w:szCs w:val="28"/>
        </w:rPr>
        <w:t>в получении услуг качественного образования различных уровней. Образование является одним из важнейших факторов и рычагов  развития района.</w:t>
      </w:r>
    </w:p>
    <w:p w:rsidR="0017283C" w:rsidRPr="00A458CF" w:rsidRDefault="0017283C" w:rsidP="00A458CF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  <w:r w:rsidRPr="00A458CF">
        <w:rPr>
          <w:b w:val="0"/>
          <w:sz w:val="28"/>
          <w:szCs w:val="28"/>
        </w:rPr>
        <w:t xml:space="preserve">Система образования Лукояновского муниципального района </w:t>
      </w:r>
      <w:r w:rsidR="00DF4F79">
        <w:rPr>
          <w:b w:val="0"/>
          <w:sz w:val="28"/>
          <w:szCs w:val="28"/>
        </w:rPr>
        <w:t xml:space="preserve">Нижегородской области </w:t>
      </w:r>
      <w:r w:rsidRPr="00A458CF">
        <w:rPr>
          <w:b w:val="0"/>
          <w:sz w:val="28"/>
          <w:szCs w:val="28"/>
        </w:rPr>
        <w:t xml:space="preserve">функционирует на основе реализации муниципальной программы </w:t>
      </w:r>
      <w:r w:rsidR="006C56D6" w:rsidRPr="00A458CF">
        <w:rPr>
          <w:b w:val="0"/>
          <w:sz w:val="28"/>
          <w:szCs w:val="28"/>
        </w:rPr>
        <w:t>"Развитие образования Лукояновского муниципального района Нижегородской области "</w:t>
      </w:r>
      <w:r w:rsidRPr="00A458CF">
        <w:rPr>
          <w:b w:val="0"/>
          <w:sz w:val="28"/>
          <w:szCs w:val="28"/>
        </w:rPr>
        <w:t xml:space="preserve">, утвержденной постановлением </w:t>
      </w:r>
      <w:r w:rsidR="00DF4F79">
        <w:rPr>
          <w:b w:val="0"/>
          <w:sz w:val="28"/>
          <w:szCs w:val="28"/>
        </w:rPr>
        <w:t>А</w:t>
      </w:r>
      <w:r w:rsidRPr="00A458CF">
        <w:rPr>
          <w:b w:val="0"/>
          <w:sz w:val="28"/>
          <w:szCs w:val="28"/>
        </w:rPr>
        <w:t xml:space="preserve">дминистрации </w:t>
      </w:r>
      <w:r w:rsidR="006C56D6" w:rsidRPr="00A458CF">
        <w:rPr>
          <w:b w:val="0"/>
          <w:sz w:val="28"/>
          <w:szCs w:val="28"/>
        </w:rPr>
        <w:t xml:space="preserve">Лукояновского </w:t>
      </w:r>
      <w:r w:rsidRPr="00A458CF">
        <w:rPr>
          <w:b w:val="0"/>
          <w:sz w:val="28"/>
          <w:szCs w:val="28"/>
        </w:rPr>
        <w:t>муниципального района</w:t>
      </w:r>
      <w:r w:rsidR="006C56D6" w:rsidRPr="00A458CF">
        <w:rPr>
          <w:b w:val="0"/>
          <w:sz w:val="28"/>
          <w:szCs w:val="28"/>
        </w:rPr>
        <w:t xml:space="preserve"> Нижегородской области </w:t>
      </w:r>
      <w:r w:rsidRPr="00A458CF">
        <w:rPr>
          <w:b w:val="0"/>
          <w:sz w:val="28"/>
          <w:szCs w:val="28"/>
        </w:rPr>
        <w:t xml:space="preserve"> от </w:t>
      </w:r>
      <w:r w:rsidR="006C56D6" w:rsidRPr="00A458CF">
        <w:rPr>
          <w:b w:val="0"/>
          <w:sz w:val="28"/>
          <w:szCs w:val="28"/>
        </w:rPr>
        <w:t>30.12.2016</w:t>
      </w:r>
      <w:r w:rsidRPr="00A458CF">
        <w:rPr>
          <w:b w:val="0"/>
          <w:sz w:val="28"/>
          <w:szCs w:val="28"/>
        </w:rPr>
        <w:t xml:space="preserve">  № </w:t>
      </w:r>
      <w:r w:rsidR="006C56D6" w:rsidRPr="00A458CF">
        <w:rPr>
          <w:b w:val="0"/>
          <w:sz w:val="28"/>
          <w:szCs w:val="28"/>
        </w:rPr>
        <w:t>1109-п</w:t>
      </w:r>
      <w:r w:rsidRPr="00A458CF">
        <w:rPr>
          <w:b w:val="0"/>
          <w:sz w:val="28"/>
          <w:szCs w:val="28"/>
        </w:rPr>
        <w:t>.</w:t>
      </w:r>
    </w:p>
    <w:p w:rsidR="00DF4AB5" w:rsidRPr="00A458CF" w:rsidRDefault="00DF4AB5" w:rsidP="00A458CF">
      <w:pPr>
        <w:ind w:firstLine="708"/>
        <w:jc w:val="both"/>
        <w:rPr>
          <w:sz w:val="28"/>
          <w:szCs w:val="28"/>
        </w:rPr>
      </w:pPr>
      <w:r w:rsidRPr="00A458CF">
        <w:rPr>
          <w:color w:val="000000"/>
          <w:sz w:val="28"/>
          <w:szCs w:val="28"/>
        </w:rPr>
        <w:t xml:space="preserve">В </w:t>
      </w:r>
      <w:r w:rsidR="00DF4F79">
        <w:rPr>
          <w:color w:val="000000"/>
          <w:sz w:val="28"/>
          <w:szCs w:val="28"/>
        </w:rPr>
        <w:t xml:space="preserve">2018 году в </w:t>
      </w:r>
      <w:r w:rsidRPr="00A458CF">
        <w:rPr>
          <w:color w:val="000000"/>
          <w:sz w:val="28"/>
          <w:szCs w:val="28"/>
        </w:rPr>
        <w:t xml:space="preserve">Лукояновском муниципальном районе Нижегородской области </w:t>
      </w:r>
      <w:r w:rsidR="00DF4F79">
        <w:rPr>
          <w:color w:val="000000"/>
          <w:sz w:val="28"/>
          <w:szCs w:val="28"/>
        </w:rPr>
        <w:t xml:space="preserve">функционировало </w:t>
      </w:r>
      <w:r w:rsidRPr="00A458CF">
        <w:rPr>
          <w:sz w:val="28"/>
          <w:szCs w:val="28"/>
        </w:rPr>
        <w:t>14 дошкольных муниципальных образовательных учреждений и 2 семейных детских сада, на базе которых работа</w:t>
      </w:r>
      <w:r w:rsidR="00DF4F79">
        <w:rPr>
          <w:sz w:val="28"/>
          <w:szCs w:val="28"/>
        </w:rPr>
        <w:t>ли</w:t>
      </w:r>
      <w:r w:rsidRPr="00A458CF">
        <w:rPr>
          <w:sz w:val="28"/>
          <w:szCs w:val="28"/>
        </w:rPr>
        <w:t xml:space="preserve"> две дошкольные группы в с. Б-Аря и р.п. Разино. </w:t>
      </w:r>
    </w:p>
    <w:p w:rsidR="00DF4AB5" w:rsidRPr="00A458CF" w:rsidRDefault="00DF4AB5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По состоянию  на 01 января  2018 года численность детей в возрасте 1 - 6 лет в муниципальном образовании составля</w:t>
      </w:r>
      <w:r w:rsidR="00DF4F79">
        <w:rPr>
          <w:sz w:val="28"/>
          <w:szCs w:val="28"/>
        </w:rPr>
        <w:t>ла</w:t>
      </w:r>
      <w:r w:rsidRPr="00A458CF">
        <w:rPr>
          <w:sz w:val="28"/>
          <w:szCs w:val="28"/>
        </w:rPr>
        <w:t xml:space="preserve"> 1615 детей дошкольного возраста.</w:t>
      </w:r>
    </w:p>
    <w:p w:rsidR="00DF4AB5" w:rsidRPr="00A458CF" w:rsidRDefault="00DF4AB5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Численность детей в возрасте 1-6 лет, посещающих муниципальные дошкольные образовательные учреждения, состав</w:t>
      </w:r>
      <w:r w:rsidR="00DF4F79">
        <w:rPr>
          <w:sz w:val="28"/>
          <w:szCs w:val="28"/>
        </w:rPr>
        <w:t>ляла</w:t>
      </w:r>
      <w:r w:rsidRPr="00A458CF">
        <w:rPr>
          <w:sz w:val="28"/>
          <w:szCs w:val="28"/>
        </w:rPr>
        <w:t xml:space="preserve"> 945 человек, что на 12 человек меньше, чем в 2017 году.  </w:t>
      </w:r>
    </w:p>
    <w:p w:rsidR="00DF4AB5" w:rsidRPr="00A458CF" w:rsidRDefault="00DF4AB5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lastRenderedPageBreak/>
        <w:t>Доля детей в возрасте 1-6 лет, получающих дошкольную услугу и (или) услугу по их содержанию в муниципальных образовательных учреждениях в общей численности детей в возрасте 1-6 лет в районе составля</w:t>
      </w:r>
      <w:r w:rsidR="00DF4F79">
        <w:rPr>
          <w:sz w:val="28"/>
          <w:szCs w:val="28"/>
        </w:rPr>
        <w:t>ло</w:t>
      </w:r>
      <w:r w:rsidRPr="00A458CF">
        <w:rPr>
          <w:sz w:val="28"/>
          <w:szCs w:val="28"/>
        </w:rPr>
        <w:t xml:space="preserve"> 58,51 %.</w:t>
      </w:r>
    </w:p>
    <w:p w:rsidR="00094D05" w:rsidRPr="00A458CF" w:rsidRDefault="00094D05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Доля детей дошкольного возраста получают дошкольное образование в форме семейного образования. Родители, обеспечивающие семейное образование, имеют право на получение методической, психолого-педагогической, диагностической и консультативной помощи без взимания платы. С этой целью на базе МБДОУ детский сад № 6 «Солнышко» создан консультационный пункт для родителей </w:t>
      </w:r>
      <w:r w:rsidR="007B6B2A">
        <w:rPr>
          <w:sz w:val="28"/>
          <w:szCs w:val="28"/>
        </w:rPr>
        <w:t>в</w:t>
      </w:r>
      <w:r w:rsidRPr="00A458CF">
        <w:rPr>
          <w:sz w:val="28"/>
          <w:szCs w:val="28"/>
        </w:rPr>
        <w:t xml:space="preserve"> которых создана универсальная  безбарьерная  среда для инклюзивного образования детей – инвалидов.</w:t>
      </w:r>
    </w:p>
    <w:p w:rsidR="00DF4AB5" w:rsidRPr="00A458CF" w:rsidRDefault="00DF4AB5" w:rsidP="00A458CF">
      <w:pPr>
        <w:ind w:firstLine="708"/>
        <w:jc w:val="both"/>
        <w:rPr>
          <w:sz w:val="28"/>
          <w:szCs w:val="28"/>
        </w:rPr>
      </w:pPr>
      <w:r w:rsidRPr="00834052">
        <w:rPr>
          <w:sz w:val="28"/>
          <w:szCs w:val="28"/>
        </w:rPr>
        <w:t>В 2018 году  численность детей в возрасте 1-6 лет, стоящих на учете для определения в муниципальные дошкольные образовательные учреждения, снизилась по сравнению с 201</w:t>
      </w:r>
      <w:r w:rsidR="00834052" w:rsidRPr="00834052">
        <w:rPr>
          <w:sz w:val="28"/>
          <w:szCs w:val="28"/>
        </w:rPr>
        <w:t>7</w:t>
      </w:r>
      <w:r w:rsidRPr="00834052">
        <w:rPr>
          <w:sz w:val="28"/>
          <w:szCs w:val="28"/>
        </w:rPr>
        <w:t xml:space="preserve"> годом на 2</w:t>
      </w:r>
      <w:r w:rsidR="00834052" w:rsidRPr="00834052">
        <w:rPr>
          <w:sz w:val="28"/>
          <w:szCs w:val="28"/>
        </w:rPr>
        <w:t>7</w:t>
      </w:r>
      <w:r w:rsidRPr="00834052">
        <w:rPr>
          <w:sz w:val="28"/>
          <w:szCs w:val="28"/>
        </w:rPr>
        <w:t xml:space="preserve"> человек.</w:t>
      </w:r>
    </w:p>
    <w:p w:rsidR="00094D05" w:rsidRPr="00A458CF" w:rsidRDefault="00094D05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Наличие очереди связано с тем, что родители подают заявление в детский сад в период новорожденности ребёнка, т</w:t>
      </w:r>
      <w:r w:rsidR="00453A4D">
        <w:rPr>
          <w:sz w:val="28"/>
          <w:szCs w:val="28"/>
        </w:rPr>
        <w:t>.е.</w:t>
      </w:r>
      <w:r w:rsidRPr="00A458CF">
        <w:rPr>
          <w:sz w:val="28"/>
          <w:szCs w:val="28"/>
        </w:rPr>
        <w:t xml:space="preserve"> сразу после получения трех необходимых для этой процедуры документов: свидетельства о рождении, полиса обязательного медицинского страхования и страхового свидетельства обязательного пенсионного страхования.</w:t>
      </w:r>
    </w:p>
    <w:p w:rsidR="00DF4AB5" w:rsidRPr="00A458CF" w:rsidRDefault="00DF4AB5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Муниципальные дошкольные образовательные учреждения,</w:t>
      </w:r>
      <w:r w:rsidR="007B6B2A">
        <w:rPr>
          <w:sz w:val="28"/>
          <w:szCs w:val="28"/>
        </w:rPr>
        <w:t xml:space="preserve"> </w:t>
      </w:r>
      <w:r w:rsidRPr="00A458CF">
        <w:rPr>
          <w:sz w:val="28"/>
          <w:szCs w:val="28"/>
        </w:rPr>
        <w:t>здания которых находятся в аварийном состоянии или требуют капитального ремонта отсутствуют.</w:t>
      </w:r>
    </w:p>
    <w:p w:rsidR="00DF4AB5" w:rsidRPr="00A458CF" w:rsidRDefault="00DF4AB5" w:rsidP="00A458CF">
      <w:pPr>
        <w:jc w:val="both"/>
        <w:rPr>
          <w:b/>
          <w:sz w:val="28"/>
          <w:szCs w:val="28"/>
        </w:rPr>
      </w:pPr>
      <w:r w:rsidRPr="00A458CF">
        <w:rPr>
          <w:sz w:val="28"/>
          <w:szCs w:val="28"/>
        </w:rPr>
        <w:tab/>
        <w:t>Все  детские сады  получают денежные средства в виде субвенций не только на оплату труда работников, но и на приобретение оборудования для  образовательного процесса. На эти мероприятия в 2018 г</w:t>
      </w:r>
      <w:r w:rsidR="00624005" w:rsidRPr="00A458CF">
        <w:rPr>
          <w:sz w:val="28"/>
          <w:szCs w:val="28"/>
        </w:rPr>
        <w:t xml:space="preserve">оду </w:t>
      </w:r>
      <w:r w:rsidRPr="00A458CF">
        <w:rPr>
          <w:sz w:val="28"/>
          <w:szCs w:val="28"/>
        </w:rPr>
        <w:t xml:space="preserve"> детским садам  района выделено 7,6 млн. рублей, что позволило значительно улучшить учебно-материальную базу дошкольных образовательных учреждений.  </w:t>
      </w:r>
    </w:p>
    <w:p w:rsidR="004B784E" w:rsidRPr="00A458CF" w:rsidRDefault="004274C4" w:rsidP="00A458CF">
      <w:pPr>
        <w:jc w:val="both"/>
        <w:rPr>
          <w:rFonts w:eastAsia="Calibri"/>
          <w:b/>
          <w:szCs w:val="28"/>
        </w:rPr>
      </w:pPr>
      <w:r w:rsidRPr="00A458CF">
        <w:rPr>
          <w:sz w:val="28"/>
          <w:szCs w:val="28"/>
        </w:rPr>
        <w:tab/>
      </w:r>
    </w:p>
    <w:p w:rsidR="008D12EF" w:rsidRPr="00A458CF" w:rsidRDefault="004B784E" w:rsidP="00A458CF">
      <w:pPr>
        <w:pStyle w:val="a6"/>
        <w:ind w:firstLine="0"/>
        <w:rPr>
          <w:rFonts w:eastAsia="Calibri"/>
          <w:b/>
          <w:szCs w:val="28"/>
        </w:rPr>
      </w:pPr>
      <w:r w:rsidRPr="00A458CF">
        <w:rPr>
          <w:rFonts w:eastAsia="Calibri"/>
          <w:b/>
          <w:szCs w:val="28"/>
          <w:lang w:val="en-US"/>
        </w:rPr>
        <w:t>III</w:t>
      </w:r>
      <w:r w:rsidR="00B96ADC" w:rsidRPr="00A458CF">
        <w:rPr>
          <w:rFonts w:eastAsia="Calibri"/>
          <w:b/>
          <w:szCs w:val="28"/>
        </w:rPr>
        <w:t>. Общее и дополнительное</w:t>
      </w:r>
      <w:r w:rsidR="00F02470" w:rsidRPr="00A458CF">
        <w:rPr>
          <w:rFonts w:eastAsia="Calibri"/>
          <w:b/>
          <w:szCs w:val="28"/>
        </w:rPr>
        <w:t xml:space="preserve"> образование.</w:t>
      </w:r>
    </w:p>
    <w:p w:rsidR="000231A6" w:rsidRPr="00A458CF" w:rsidRDefault="000231A6" w:rsidP="00A458CF">
      <w:pPr>
        <w:pStyle w:val="a6"/>
        <w:ind w:firstLine="0"/>
        <w:rPr>
          <w:szCs w:val="28"/>
        </w:rPr>
      </w:pPr>
    </w:p>
    <w:p w:rsidR="00F02470" w:rsidRPr="00A458CF" w:rsidRDefault="000F3BE1" w:rsidP="00A458CF">
      <w:pPr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Одним из приоритетных направлений является формирование развитой системы образования на территории Лукояновского </w:t>
      </w:r>
      <w:r w:rsidR="008650A0" w:rsidRPr="00A458CF">
        <w:rPr>
          <w:sz w:val="28"/>
          <w:szCs w:val="28"/>
        </w:rPr>
        <w:t xml:space="preserve">муниципального </w:t>
      </w:r>
      <w:r w:rsidRPr="00A458CF">
        <w:rPr>
          <w:sz w:val="28"/>
          <w:szCs w:val="28"/>
        </w:rPr>
        <w:t>района</w:t>
      </w:r>
      <w:r w:rsidR="00DF4F79">
        <w:rPr>
          <w:sz w:val="28"/>
          <w:szCs w:val="28"/>
        </w:rPr>
        <w:t xml:space="preserve"> Нижегородской области</w:t>
      </w:r>
      <w:r w:rsidRPr="00A458CF">
        <w:rPr>
          <w:sz w:val="28"/>
          <w:szCs w:val="28"/>
        </w:rPr>
        <w:t>, обеспечивающей выс</w:t>
      </w:r>
      <w:r w:rsidR="00F02470" w:rsidRPr="00A458CF">
        <w:rPr>
          <w:sz w:val="28"/>
          <w:szCs w:val="28"/>
        </w:rPr>
        <w:t>окую доступность качественного образования, соответствие районной системы образования требованиям инновационного развития экономики, а также обеспечение государственных гарантий на получение обязательного полного общего образования всем детям школьного возраста.</w:t>
      </w:r>
    </w:p>
    <w:p w:rsidR="008650A0" w:rsidRPr="00C11C2F" w:rsidRDefault="008650A0" w:rsidP="00A458CF">
      <w:pPr>
        <w:ind w:firstLine="540"/>
        <w:jc w:val="both"/>
        <w:rPr>
          <w:sz w:val="28"/>
          <w:szCs w:val="28"/>
        </w:rPr>
      </w:pPr>
      <w:r w:rsidRPr="00C11C2F">
        <w:rPr>
          <w:sz w:val="28"/>
          <w:szCs w:val="28"/>
        </w:rPr>
        <w:t>В 201</w:t>
      </w:r>
      <w:r w:rsidR="00D36E05" w:rsidRPr="00C11C2F">
        <w:rPr>
          <w:sz w:val="28"/>
          <w:szCs w:val="28"/>
        </w:rPr>
        <w:t>8</w:t>
      </w:r>
      <w:r w:rsidR="004274C4" w:rsidRPr="00C11C2F">
        <w:rPr>
          <w:sz w:val="28"/>
          <w:szCs w:val="28"/>
        </w:rPr>
        <w:t xml:space="preserve"> году в районе функционировало </w:t>
      </w:r>
      <w:r w:rsidRPr="00C11C2F">
        <w:rPr>
          <w:sz w:val="28"/>
          <w:szCs w:val="28"/>
        </w:rPr>
        <w:t xml:space="preserve"> 1</w:t>
      </w:r>
      <w:r w:rsidR="008125B8" w:rsidRPr="00C11C2F">
        <w:rPr>
          <w:sz w:val="28"/>
          <w:szCs w:val="28"/>
        </w:rPr>
        <w:t>3</w:t>
      </w:r>
      <w:r w:rsidRPr="00C11C2F">
        <w:rPr>
          <w:sz w:val="28"/>
          <w:szCs w:val="28"/>
        </w:rPr>
        <w:t xml:space="preserve"> общеобразовательных учреждений, в том числе 3 филиала, с количеством обучающихся 19</w:t>
      </w:r>
      <w:r w:rsidR="00453A4D" w:rsidRPr="00C11C2F">
        <w:rPr>
          <w:sz w:val="28"/>
          <w:szCs w:val="28"/>
        </w:rPr>
        <w:t>80</w:t>
      </w:r>
      <w:r w:rsidRPr="00C11C2F">
        <w:rPr>
          <w:sz w:val="28"/>
          <w:szCs w:val="28"/>
        </w:rPr>
        <w:t xml:space="preserve"> человек,</w:t>
      </w:r>
      <w:r w:rsidR="00F5520E" w:rsidRPr="00F5520E">
        <w:rPr>
          <w:sz w:val="28"/>
          <w:szCs w:val="28"/>
        </w:rPr>
        <w:t xml:space="preserve"> образовательная сеть сохранена на уровне прошлого года</w:t>
      </w:r>
      <w:r w:rsidR="00F5520E">
        <w:rPr>
          <w:sz w:val="28"/>
          <w:szCs w:val="28"/>
        </w:rPr>
        <w:t>.</w:t>
      </w:r>
      <w:r w:rsidRPr="00C11C2F">
        <w:rPr>
          <w:sz w:val="28"/>
          <w:szCs w:val="28"/>
        </w:rPr>
        <w:t xml:space="preserve"> </w:t>
      </w:r>
      <w:r w:rsidR="00F5520E">
        <w:rPr>
          <w:sz w:val="28"/>
          <w:szCs w:val="28"/>
        </w:rPr>
        <w:t xml:space="preserve">В 2019 году планируется присоединение одного общеобразовательного учреждения </w:t>
      </w:r>
      <w:r w:rsidR="001B4719">
        <w:rPr>
          <w:sz w:val="28"/>
          <w:szCs w:val="28"/>
        </w:rPr>
        <w:t>(</w:t>
      </w:r>
      <w:r w:rsidR="001B4719" w:rsidRPr="001B4719">
        <w:rPr>
          <w:sz w:val="28"/>
          <w:szCs w:val="28"/>
        </w:rPr>
        <w:t xml:space="preserve">МБОУ Лукояновская вечерняя (сменная) школа №2 при Исправительном учреждении </w:t>
      </w:r>
      <w:r w:rsidR="008D0271">
        <w:rPr>
          <w:sz w:val="28"/>
          <w:szCs w:val="28"/>
        </w:rPr>
        <w:t xml:space="preserve">будет присоединена к МБОУ Ульяновская СШ). </w:t>
      </w:r>
      <w:r w:rsidRPr="00C11C2F">
        <w:rPr>
          <w:sz w:val="28"/>
          <w:szCs w:val="28"/>
        </w:rPr>
        <w:t xml:space="preserve">Все образовательные учреждения имеют лицензии на право осуществления образовательной деятельности. </w:t>
      </w:r>
    </w:p>
    <w:p w:rsidR="00D54CC7" w:rsidRPr="00C11C2F" w:rsidRDefault="00453A4D" w:rsidP="00453A4D">
      <w:pPr>
        <w:ind w:firstLine="540"/>
        <w:jc w:val="both"/>
        <w:rPr>
          <w:sz w:val="28"/>
          <w:szCs w:val="28"/>
        </w:rPr>
      </w:pPr>
      <w:r w:rsidRPr="00C11C2F">
        <w:rPr>
          <w:sz w:val="28"/>
          <w:szCs w:val="28"/>
        </w:rPr>
        <w:t xml:space="preserve">В отчетном периоде отсутствовали выпускники муниципальных общеобразовательных учреждений, не получивших аттестат о среднем (полном) образовании, следовательно </w:t>
      </w:r>
      <w:r w:rsidR="00D54CC7" w:rsidRPr="00C11C2F">
        <w:rPr>
          <w:sz w:val="28"/>
          <w:szCs w:val="28"/>
        </w:rPr>
        <w:t>доля выпускников муниципальных общеобразовательных учреждений,</w:t>
      </w:r>
      <w:r w:rsidR="008125B8" w:rsidRPr="00C11C2F">
        <w:rPr>
          <w:sz w:val="28"/>
          <w:szCs w:val="28"/>
        </w:rPr>
        <w:t xml:space="preserve"> не </w:t>
      </w:r>
      <w:r w:rsidR="00D54CC7" w:rsidRPr="00C11C2F">
        <w:rPr>
          <w:sz w:val="28"/>
          <w:szCs w:val="28"/>
        </w:rPr>
        <w:t xml:space="preserve">получивших аттестат о среднем (полном) образовании,в общей численности выпускников муниципальных общеобразовательных учреждений составила </w:t>
      </w:r>
      <w:r w:rsidR="0094018E" w:rsidRPr="00C11C2F">
        <w:rPr>
          <w:sz w:val="28"/>
          <w:szCs w:val="28"/>
        </w:rPr>
        <w:t>0%</w:t>
      </w:r>
      <w:r w:rsidR="00D54CC7" w:rsidRPr="00C11C2F">
        <w:rPr>
          <w:sz w:val="28"/>
          <w:szCs w:val="28"/>
        </w:rPr>
        <w:t>.</w:t>
      </w:r>
    </w:p>
    <w:p w:rsidR="00560E21" w:rsidRPr="00A458CF" w:rsidRDefault="00560E21" w:rsidP="00A458CF">
      <w:pPr>
        <w:jc w:val="both"/>
        <w:rPr>
          <w:sz w:val="28"/>
          <w:szCs w:val="28"/>
        </w:rPr>
      </w:pPr>
      <w:r w:rsidRPr="00C11C2F">
        <w:rPr>
          <w:sz w:val="28"/>
          <w:szCs w:val="28"/>
        </w:rPr>
        <w:lastRenderedPageBreak/>
        <w:tab/>
        <w:t xml:space="preserve"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общеобразоватеьных  учреждений </w:t>
      </w:r>
      <w:r w:rsidR="00453A4D" w:rsidRPr="00C11C2F">
        <w:rPr>
          <w:sz w:val="28"/>
          <w:szCs w:val="28"/>
        </w:rPr>
        <w:t xml:space="preserve"> осталась на уровне предыдущего года </w:t>
      </w:r>
      <w:r w:rsidRPr="00C11C2F">
        <w:rPr>
          <w:sz w:val="28"/>
          <w:szCs w:val="28"/>
        </w:rPr>
        <w:t>и составила 7</w:t>
      </w:r>
      <w:r w:rsidR="00FA0F6A" w:rsidRPr="00C11C2F">
        <w:rPr>
          <w:sz w:val="28"/>
          <w:szCs w:val="28"/>
        </w:rPr>
        <w:t xml:space="preserve">8,85 </w:t>
      </w:r>
      <w:r w:rsidRPr="00C11C2F">
        <w:rPr>
          <w:sz w:val="28"/>
          <w:szCs w:val="28"/>
        </w:rPr>
        <w:t>% (в 201</w:t>
      </w:r>
      <w:r w:rsidR="00453A4D" w:rsidRPr="00C11C2F">
        <w:rPr>
          <w:sz w:val="28"/>
          <w:szCs w:val="28"/>
        </w:rPr>
        <w:t>7</w:t>
      </w:r>
      <w:r w:rsidRPr="00C11C2F">
        <w:rPr>
          <w:sz w:val="28"/>
          <w:szCs w:val="28"/>
        </w:rPr>
        <w:t xml:space="preserve"> году-</w:t>
      </w:r>
      <w:r w:rsidR="00453A4D" w:rsidRPr="00C11C2F">
        <w:rPr>
          <w:sz w:val="28"/>
          <w:szCs w:val="28"/>
        </w:rPr>
        <w:t xml:space="preserve">78,85 </w:t>
      </w:r>
      <w:r w:rsidR="00C11C2F" w:rsidRPr="00C11C2F">
        <w:rPr>
          <w:sz w:val="28"/>
          <w:szCs w:val="28"/>
        </w:rPr>
        <w:t>%).</w:t>
      </w:r>
    </w:p>
    <w:p w:rsidR="0094018E" w:rsidRPr="00A458CF" w:rsidRDefault="00C7059E" w:rsidP="00A458CF">
      <w:pPr>
        <w:jc w:val="both"/>
        <w:rPr>
          <w:sz w:val="28"/>
          <w:szCs w:val="28"/>
        </w:rPr>
      </w:pPr>
      <w:r w:rsidRPr="00A458CF">
        <w:rPr>
          <w:sz w:val="28"/>
          <w:szCs w:val="28"/>
        </w:rPr>
        <w:tab/>
      </w:r>
      <w:r w:rsidR="0094018E" w:rsidRPr="00A458CF">
        <w:rPr>
          <w:sz w:val="28"/>
          <w:szCs w:val="28"/>
        </w:rPr>
        <w:t xml:space="preserve">    Одним из приоритетных направлений является получение детьми с ограниченными возможностями здоровья и детьми-инвалидами образования, как  неотъемлемого условия их успешной социализации, обеспечения их полноценного участия в жизни общества. </w:t>
      </w:r>
    </w:p>
    <w:p w:rsidR="0094018E" w:rsidRPr="00A458CF" w:rsidRDefault="0094018E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Осуществля</w:t>
      </w:r>
      <w:r w:rsidR="00DF4F79">
        <w:rPr>
          <w:sz w:val="28"/>
          <w:szCs w:val="28"/>
        </w:rPr>
        <w:t>лось</w:t>
      </w:r>
      <w:r w:rsidRPr="00A458CF">
        <w:rPr>
          <w:sz w:val="28"/>
          <w:szCs w:val="28"/>
        </w:rPr>
        <w:t xml:space="preserve"> обучение школьников на дому по состоянию здоровья. В  2018-2019 учебном году обучение по индивидуальным учебным планам на дому организовано для 32 обучающихся.</w:t>
      </w:r>
    </w:p>
    <w:p w:rsidR="00C7059E" w:rsidRPr="00A458CF" w:rsidRDefault="00C7059E" w:rsidP="00A458CF">
      <w:pPr>
        <w:jc w:val="both"/>
        <w:rPr>
          <w:sz w:val="28"/>
          <w:szCs w:val="28"/>
        </w:rPr>
      </w:pPr>
      <w:r w:rsidRPr="00A458CF">
        <w:rPr>
          <w:sz w:val="28"/>
          <w:szCs w:val="28"/>
        </w:rPr>
        <w:tab/>
      </w:r>
      <w:r w:rsidRPr="0099441B">
        <w:rPr>
          <w:sz w:val="28"/>
          <w:szCs w:val="28"/>
        </w:rPr>
        <w:t xml:space="preserve">Увеличилась доля детей первой и второй групп здоровья в общей численности обучающихся в муниципальных общеобразовательных учреждениях и составила </w:t>
      </w:r>
      <w:r w:rsidR="0099441B" w:rsidRPr="0099441B">
        <w:rPr>
          <w:sz w:val="28"/>
          <w:szCs w:val="28"/>
        </w:rPr>
        <w:t>82,30 % (в 2017 году-</w:t>
      </w:r>
      <w:r w:rsidRPr="0099441B">
        <w:rPr>
          <w:sz w:val="28"/>
          <w:szCs w:val="28"/>
        </w:rPr>
        <w:t>62,92%</w:t>
      </w:r>
      <w:r w:rsidR="0099441B" w:rsidRPr="0099441B">
        <w:rPr>
          <w:sz w:val="28"/>
          <w:szCs w:val="28"/>
        </w:rPr>
        <w:t>)</w:t>
      </w:r>
      <w:r w:rsidRPr="0099441B">
        <w:rPr>
          <w:sz w:val="28"/>
          <w:szCs w:val="28"/>
        </w:rPr>
        <w:t>.</w:t>
      </w:r>
    </w:p>
    <w:p w:rsidR="002644F8" w:rsidRPr="00A458CF" w:rsidRDefault="002644F8" w:rsidP="00A458CF">
      <w:pPr>
        <w:jc w:val="both"/>
        <w:rPr>
          <w:sz w:val="28"/>
          <w:szCs w:val="28"/>
        </w:rPr>
      </w:pPr>
      <w:r w:rsidRPr="00A458CF">
        <w:rPr>
          <w:sz w:val="28"/>
          <w:szCs w:val="28"/>
        </w:rPr>
        <w:tab/>
        <w:t>В муниципальных общеобразовательных учреждениях нет занимающихся во вторую и (третью) смену.</w:t>
      </w:r>
    </w:p>
    <w:p w:rsidR="0094018E" w:rsidRPr="0099441B" w:rsidRDefault="0094018E" w:rsidP="00A458CF">
      <w:pPr>
        <w:ind w:firstLine="708"/>
        <w:jc w:val="both"/>
        <w:rPr>
          <w:sz w:val="28"/>
          <w:szCs w:val="28"/>
        </w:rPr>
      </w:pPr>
      <w:r w:rsidRPr="0099441B">
        <w:rPr>
          <w:sz w:val="28"/>
          <w:szCs w:val="28"/>
        </w:rPr>
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</w:r>
    </w:p>
    <w:p w:rsidR="0094018E" w:rsidRPr="0099441B" w:rsidRDefault="0094018E" w:rsidP="00A458CF">
      <w:pPr>
        <w:jc w:val="both"/>
        <w:rPr>
          <w:sz w:val="28"/>
          <w:szCs w:val="28"/>
        </w:rPr>
      </w:pPr>
      <w:r w:rsidRPr="0099441B">
        <w:rPr>
          <w:sz w:val="28"/>
          <w:szCs w:val="28"/>
        </w:rPr>
        <w:t>по сравнению с 201</w:t>
      </w:r>
      <w:r w:rsidR="0099441B" w:rsidRPr="0099441B">
        <w:rPr>
          <w:sz w:val="28"/>
          <w:szCs w:val="28"/>
        </w:rPr>
        <w:t>7</w:t>
      </w:r>
      <w:r w:rsidRPr="0099441B">
        <w:rPr>
          <w:sz w:val="28"/>
          <w:szCs w:val="28"/>
        </w:rPr>
        <w:t xml:space="preserve"> годом уменьшились на</w:t>
      </w:r>
      <w:r w:rsidR="0099441B" w:rsidRPr="0099441B">
        <w:rPr>
          <w:sz w:val="28"/>
          <w:szCs w:val="28"/>
        </w:rPr>
        <w:t xml:space="preserve"> 754</w:t>
      </w:r>
      <w:r w:rsidRPr="0099441B">
        <w:rPr>
          <w:sz w:val="28"/>
          <w:szCs w:val="28"/>
        </w:rPr>
        <w:t xml:space="preserve"> рубл</w:t>
      </w:r>
      <w:r w:rsidR="0099441B" w:rsidRPr="0099441B">
        <w:rPr>
          <w:sz w:val="28"/>
          <w:szCs w:val="28"/>
        </w:rPr>
        <w:t xml:space="preserve">я </w:t>
      </w:r>
      <w:r w:rsidRPr="0099441B">
        <w:rPr>
          <w:sz w:val="28"/>
          <w:szCs w:val="28"/>
        </w:rPr>
        <w:t xml:space="preserve"> и составили  </w:t>
      </w:r>
      <w:r w:rsidR="0099441B" w:rsidRPr="0099441B">
        <w:rPr>
          <w:sz w:val="28"/>
          <w:szCs w:val="28"/>
        </w:rPr>
        <w:t>89136</w:t>
      </w:r>
      <w:r w:rsidRPr="0099441B">
        <w:rPr>
          <w:sz w:val="28"/>
          <w:szCs w:val="28"/>
        </w:rPr>
        <w:t xml:space="preserve">  рублей</w:t>
      </w:r>
      <w:r w:rsidR="00551DCF">
        <w:rPr>
          <w:sz w:val="28"/>
          <w:szCs w:val="28"/>
        </w:rPr>
        <w:t xml:space="preserve"> (в 2017 году- 89890 рублей)</w:t>
      </w:r>
      <w:r w:rsidRPr="0099441B">
        <w:rPr>
          <w:sz w:val="28"/>
          <w:szCs w:val="28"/>
        </w:rPr>
        <w:t>.</w:t>
      </w:r>
    </w:p>
    <w:p w:rsidR="002644F8" w:rsidRPr="00A458CF" w:rsidRDefault="0099441B" w:rsidP="00A458CF">
      <w:pPr>
        <w:ind w:firstLine="708"/>
        <w:jc w:val="both"/>
        <w:rPr>
          <w:sz w:val="28"/>
          <w:szCs w:val="28"/>
        </w:rPr>
      </w:pPr>
      <w:r w:rsidRPr="0099441B">
        <w:rPr>
          <w:sz w:val="28"/>
          <w:szCs w:val="28"/>
        </w:rPr>
        <w:t>Д</w:t>
      </w:r>
      <w:r w:rsidR="002644F8" w:rsidRPr="0099441B">
        <w:rPr>
          <w:sz w:val="28"/>
          <w:szCs w:val="28"/>
        </w:rPr>
        <w:t>оля детей в возрасте 5-18 лет,</w:t>
      </w:r>
      <w:r w:rsidR="007B6B2A">
        <w:rPr>
          <w:sz w:val="28"/>
          <w:szCs w:val="28"/>
        </w:rPr>
        <w:t xml:space="preserve"> </w:t>
      </w:r>
      <w:r w:rsidR="002644F8" w:rsidRPr="0099441B">
        <w:rPr>
          <w:sz w:val="28"/>
          <w:szCs w:val="28"/>
        </w:rPr>
        <w:t>получающих услуги по  дополнительному образованию в организациях различной организационно-правовой формы и формы собственности,</w:t>
      </w:r>
      <w:r w:rsidR="007B6B2A">
        <w:rPr>
          <w:sz w:val="28"/>
          <w:szCs w:val="28"/>
        </w:rPr>
        <w:t xml:space="preserve"> </w:t>
      </w:r>
      <w:r w:rsidR="002644F8" w:rsidRPr="0099441B">
        <w:rPr>
          <w:sz w:val="28"/>
          <w:szCs w:val="28"/>
        </w:rPr>
        <w:t xml:space="preserve">в общей численности детей данной возрастной группы </w:t>
      </w:r>
      <w:r w:rsidRPr="0099441B">
        <w:rPr>
          <w:sz w:val="28"/>
          <w:szCs w:val="28"/>
        </w:rPr>
        <w:t xml:space="preserve"> осталась на уровне предыдущего года </w:t>
      </w:r>
      <w:r w:rsidR="002644F8" w:rsidRPr="0099441B">
        <w:rPr>
          <w:sz w:val="28"/>
          <w:szCs w:val="28"/>
        </w:rPr>
        <w:t>и сос</w:t>
      </w:r>
      <w:r w:rsidR="001A751B" w:rsidRPr="0099441B">
        <w:rPr>
          <w:sz w:val="28"/>
          <w:szCs w:val="28"/>
        </w:rPr>
        <w:t xml:space="preserve">тавила </w:t>
      </w:r>
      <w:r w:rsidR="00FA0F6A" w:rsidRPr="0099441B">
        <w:rPr>
          <w:sz w:val="28"/>
          <w:szCs w:val="28"/>
        </w:rPr>
        <w:t xml:space="preserve"> 100,63</w:t>
      </w:r>
      <w:r w:rsidRPr="0099441B">
        <w:rPr>
          <w:sz w:val="28"/>
          <w:szCs w:val="28"/>
        </w:rPr>
        <w:t>% (в 2017</w:t>
      </w:r>
      <w:r w:rsidR="001A751B" w:rsidRPr="0099441B">
        <w:rPr>
          <w:sz w:val="28"/>
          <w:szCs w:val="28"/>
        </w:rPr>
        <w:t xml:space="preserve"> году-</w:t>
      </w:r>
      <w:r w:rsidRPr="0099441B">
        <w:rPr>
          <w:sz w:val="28"/>
          <w:szCs w:val="28"/>
        </w:rPr>
        <w:t>100,63</w:t>
      </w:r>
      <w:r w:rsidR="001A751B" w:rsidRPr="0099441B">
        <w:rPr>
          <w:sz w:val="28"/>
          <w:szCs w:val="28"/>
        </w:rPr>
        <w:t>%).</w:t>
      </w:r>
    </w:p>
    <w:p w:rsidR="003232DD" w:rsidRPr="00A458CF" w:rsidRDefault="003232DD" w:rsidP="00A458CF">
      <w:pPr>
        <w:jc w:val="both"/>
        <w:rPr>
          <w:rFonts w:eastAsia="Calibri"/>
          <w:sz w:val="28"/>
          <w:szCs w:val="28"/>
          <w:lang w:eastAsia="en-US"/>
        </w:rPr>
      </w:pPr>
      <w:r w:rsidRPr="00A458CF">
        <w:rPr>
          <w:rFonts w:eastAsia="Calibri"/>
          <w:sz w:val="28"/>
          <w:szCs w:val="28"/>
          <w:lang w:eastAsia="en-US"/>
        </w:rPr>
        <w:t xml:space="preserve">       Систему дополнительного образования детей в Лукояновском муниципальном районе Нижегородской области представляли два учреждения дополнительного образования детей. Муниципальное бюджетное учреждение дополнительного образования  «Дом детского творчества», объединивший в себе четыре ранее существовавших учреждения и Муниципальное бюджетное учреждение дополнительного образования  «Оздоровительно-образовательный центр «Лесная сказка». </w:t>
      </w:r>
    </w:p>
    <w:p w:rsidR="003232DD" w:rsidRPr="00A458CF" w:rsidRDefault="003232DD" w:rsidP="00A458CF">
      <w:pPr>
        <w:jc w:val="both"/>
        <w:rPr>
          <w:rFonts w:eastAsia="Calibri"/>
          <w:sz w:val="28"/>
          <w:szCs w:val="28"/>
          <w:lang w:eastAsia="en-US"/>
        </w:rPr>
      </w:pPr>
      <w:r w:rsidRPr="00A458CF">
        <w:rPr>
          <w:rFonts w:eastAsia="Calibri"/>
          <w:sz w:val="28"/>
          <w:szCs w:val="28"/>
          <w:lang w:eastAsia="en-US"/>
        </w:rPr>
        <w:t xml:space="preserve">         МБУ ДО «Дом детского творчества»  является многопрофильным образовательным учреждением.   Образовательная деятельность осуществляется в соответствии с Лицензией по шести направленностям: художественной, эколого-биологической, социально-педагогической, научно-технической, туристско-краеведческой, физкультурно-спортивной. Все объединения дополнительного образования, организованные на базе учреждения дополнительного образования и на базе общеобразовательных школ, имеют общеобразовательные дополнительные программы. Учебные группы сформированы  в соответствии с нормами и возможностями  учреждения, общее число обучающихся  716 детей. С детьми работают 13 педагогов, 10 из них имеют высшее образование и первую квалификационную категорию.</w:t>
      </w:r>
    </w:p>
    <w:p w:rsidR="003232DD" w:rsidRPr="00A458CF" w:rsidRDefault="003232DD" w:rsidP="00A458CF">
      <w:pPr>
        <w:jc w:val="both"/>
        <w:rPr>
          <w:rFonts w:eastAsia="Calibri"/>
          <w:sz w:val="28"/>
          <w:szCs w:val="28"/>
          <w:lang w:eastAsia="en-US"/>
        </w:rPr>
      </w:pPr>
      <w:r w:rsidRPr="00A458CF">
        <w:rPr>
          <w:rFonts w:eastAsia="Calibri"/>
          <w:sz w:val="28"/>
          <w:szCs w:val="28"/>
          <w:lang w:eastAsia="en-US"/>
        </w:rPr>
        <w:tab/>
        <w:t>Кроме обеспечения работы объединений дополнительного образования, учреждение занимается организацией и проведением массовых мероприятий, является кураторам  областных конкурсов и проектов. В 2018 году в районных и областных смотрах и конкурсах приняли участие 2346 учащийся, 291 из них стали призёрами мероприятий.</w:t>
      </w:r>
    </w:p>
    <w:p w:rsidR="00D07B7B" w:rsidRDefault="003232DD" w:rsidP="00A458CF">
      <w:pPr>
        <w:jc w:val="both"/>
        <w:rPr>
          <w:rFonts w:eastAsia="Calibri"/>
          <w:sz w:val="28"/>
          <w:szCs w:val="28"/>
          <w:lang w:eastAsia="en-US"/>
        </w:rPr>
      </w:pPr>
      <w:r w:rsidRPr="00A458CF">
        <w:rPr>
          <w:rFonts w:eastAsia="Calibri"/>
          <w:sz w:val="28"/>
          <w:szCs w:val="28"/>
          <w:lang w:eastAsia="en-US"/>
        </w:rPr>
        <w:lastRenderedPageBreak/>
        <w:t xml:space="preserve">          МБУ ДО ООЦ  «Лесная сказка» загородный лагерь Лукояновского района</w:t>
      </w:r>
      <w:r w:rsidR="00DF4F79">
        <w:rPr>
          <w:rFonts w:eastAsia="Calibri"/>
          <w:sz w:val="28"/>
          <w:szCs w:val="28"/>
          <w:lang w:eastAsia="en-US"/>
        </w:rPr>
        <w:t xml:space="preserve"> Нижегородской области</w:t>
      </w:r>
      <w:r w:rsidRPr="00A458CF">
        <w:rPr>
          <w:rFonts w:eastAsia="Calibri"/>
          <w:sz w:val="28"/>
          <w:szCs w:val="28"/>
          <w:lang w:eastAsia="en-US"/>
        </w:rPr>
        <w:t>, на его подготовку к летнему сезону 2018 года было выделено 850,0 тыс. рублей. Вместимость МБУ ДО ООЦ  «Лесная сказка» составляет 80 человек за смену. Летом 2018 года  в лагере было организовано 4 смены различных направленностей. Во время проведения смен в центре действ</w:t>
      </w:r>
      <w:r w:rsidR="00AF3C4E">
        <w:rPr>
          <w:rFonts w:eastAsia="Calibri"/>
          <w:sz w:val="28"/>
          <w:szCs w:val="28"/>
          <w:lang w:eastAsia="en-US"/>
        </w:rPr>
        <w:t>овало</w:t>
      </w:r>
      <w:r w:rsidRPr="00A458CF">
        <w:rPr>
          <w:rFonts w:eastAsia="Calibri"/>
          <w:sz w:val="28"/>
          <w:szCs w:val="28"/>
          <w:lang w:eastAsia="en-US"/>
        </w:rPr>
        <w:t xml:space="preserve"> до 9  различных кружков и секций.  За сезон 2018 года в «Лесной сказке» отдохнули 220 человек из разных районов Нижегородской области,  из них 106 детей нашего района. 14  детей получили бесплатные  путевки, это дети из приемных семей и подростки,  состоящие на профилактических учетах.</w:t>
      </w:r>
    </w:p>
    <w:p w:rsidR="003232DD" w:rsidRPr="00A458CF" w:rsidRDefault="003232DD" w:rsidP="00A458CF">
      <w:pPr>
        <w:jc w:val="both"/>
        <w:rPr>
          <w:rFonts w:eastAsia="Calibri"/>
          <w:sz w:val="28"/>
          <w:szCs w:val="28"/>
        </w:rPr>
      </w:pPr>
    </w:p>
    <w:p w:rsidR="00B46065" w:rsidRPr="00A458CF" w:rsidRDefault="004B784E" w:rsidP="00A458CF">
      <w:pPr>
        <w:pStyle w:val="1"/>
        <w:spacing w:line="240" w:lineRule="auto"/>
        <w:ind w:left="0"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  <w:r w:rsidRPr="00A458CF">
        <w:rPr>
          <w:rFonts w:ascii="Times New Roman" w:eastAsia="Calibri" w:hAnsi="Times New Roman"/>
          <w:b/>
          <w:sz w:val="28"/>
          <w:szCs w:val="28"/>
          <w:lang w:val="en-US" w:eastAsia="ru-RU"/>
        </w:rPr>
        <w:t>IV</w:t>
      </w:r>
      <w:r w:rsidR="00B46065" w:rsidRPr="00A458CF">
        <w:rPr>
          <w:rFonts w:ascii="Times New Roman" w:eastAsia="Calibri" w:hAnsi="Times New Roman"/>
          <w:b/>
          <w:sz w:val="28"/>
          <w:szCs w:val="28"/>
          <w:lang w:eastAsia="ru-RU"/>
        </w:rPr>
        <w:t xml:space="preserve">. Культура. </w:t>
      </w:r>
    </w:p>
    <w:p w:rsidR="00562803" w:rsidRPr="0099441B" w:rsidRDefault="00515C7A" w:rsidP="00A458CF">
      <w:pPr>
        <w:ind w:firstLine="540"/>
        <w:jc w:val="both"/>
        <w:rPr>
          <w:sz w:val="28"/>
          <w:szCs w:val="28"/>
        </w:rPr>
      </w:pPr>
      <w:r w:rsidRPr="0099441B">
        <w:rPr>
          <w:sz w:val="28"/>
          <w:szCs w:val="28"/>
        </w:rPr>
        <w:t>В сети учреждений культуры Лукояновского муниципального района Нижегородской области  по итогам  201</w:t>
      </w:r>
      <w:r w:rsidR="0099441B" w:rsidRPr="0099441B">
        <w:rPr>
          <w:sz w:val="28"/>
          <w:szCs w:val="28"/>
        </w:rPr>
        <w:t>8</w:t>
      </w:r>
      <w:r w:rsidRPr="0099441B">
        <w:rPr>
          <w:sz w:val="28"/>
          <w:szCs w:val="28"/>
        </w:rPr>
        <w:t xml:space="preserve"> года</w:t>
      </w:r>
      <w:r w:rsidR="00AF3C4E">
        <w:rPr>
          <w:sz w:val="28"/>
          <w:szCs w:val="28"/>
        </w:rPr>
        <w:t xml:space="preserve"> функционировало</w:t>
      </w:r>
      <w:r w:rsidR="009A4123" w:rsidRPr="0099441B">
        <w:rPr>
          <w:sz w:val="28"/>
          <w:szCs w:val="28"/>
        </w:rPr>
        <w:t>: 31</w:t>
      </w:r>
      <w:r w:rsidRPr="0099441B">
        <w:rPr>
          <w:sz w:val="28"/>
          <w:szCs w:val="28"/>
        </w:rPr>
        <w:t xml:space="preserve"> клубн</w:t>
      </w:r>
      <w:r w:rsidR="009A4123" w:rsidRPr="0099441B">
        <w:rPr>
          <w:sz w:val="28"/>
          <w:szCs w:val="28"/>
        </w:rPr>
        <w:t>ое</w:t>
      </w:r>
      <w:r w:rsidRPr="0099441B">
        <w:rPr>
          <w:sz w:val="28"/>
          <w:szCs w:val="28"/>
        </w:rPr>
        <w:t xml:space="preserve"> учреждени</w:t>
      </w:r>
      <w:r w:rsidR="009A4123" w:rsidRPr="0099441B">
        <w:rPr>
          <w:sz w:val="28"/>
          <w:szCs w:val="28"/>
        </w:rPr>
        <w:t>е</w:t>
      </w:r>
      <w:r w:rsidRPr="0099441B">
        <w:rPr>
          <w:sz w:val="28"/>
          <w:szCs w:val="28"/>
        </w:rPr>
        <w:t xml:space="preserve">, 23 библиотеки,1 музей, 1 школа дополнительного образования детей.  </w:t>
      </w:r>
    </w:p>
    <w:p w:rsidR="00C151A9" w:rsidRPr="0099441B" w:rsidRDefault="00C151A9" w:rsidP="00A458CF">
      <w:pPr>
        <w:ind w:firstLine="540"/>
        <w:jc w:val="both"/>
        <w:rPr>
          <w:sz w:val="28"/>
          <w:szCs w:val="28"/>
        </w:rPr>
      </w:pPr>
      <w:r w:rsidRPr="0099441B">
        <w:rPr>
          <w:sz w:val="28"/>
          <w:szCs w:val="28"/>
        </w:rPr>
        <w:t>Уровень фактической обеспеченности учреждениями культуры в Лукояновском муниципальном районе от нормативной потребности состав</w:t>
      </w:r>
      <w:r w:rsidR="00AF3C4E">
        <w:rPr>
          <w:sz w:val="28"/>
          <w:szCs w:val="28"/>
        </w:rPr>
        <w:t>ил</w:t>
      </w:r>
      <w:r w:rsidRPr="0099441B">
        <w:rPr>
          <w:sz w:val="28"/>
          <w:szCs w:val="28"/>
        </w:rPr>
        <w:t>:</w:t>
      </w:r>
    </w:p>
    <w:p w:rsidR="00C151A9" w:rsidRPr="0099441B" w:rsidRDefault="00C151A9" w:rsidP="00A458CF">
      <w:pPr>
        <w:ind w:firstLine="540"/>
        <w:jc w:val="both"/>
        <w:rPr>
          <w:sz w:val="28"/>
          <w:szCs w:val="28"/>
        </w:rPr>
      </w:pPr>
      <w:r w:rsidRPr="0099441B">
        <w:rPr>
          <w:sz w:val="28"/>
          <w:szCs w:val="28"/>
        </w:rPr>
        <w:t>-клубами и учреждениями клубного типа -100%;</w:t>
      </w:r>
    </w:p>
    <w:p w:rsidR="00C151A9" w:rsidRPr="00A458CF" w:rsidRDefault="00C151A9" w:rsidP="00A458CF">
      <w:pPr>
        <w:ind w:firstLine="540"/>
        <w:jc w:val="both"/>
        <w:rPr>
          <w:sz w:val="28"/>
          <w:szCs w:val="28"/>
        </w:rPr>
      </w:pPr>
      <w:r w:rsidRPr="0099441B">
        <w:rPr>
          <w:sz w:val="28"/>
          <w:szCs w:val="28"/>
        </w:rPr>
        <w:t>-библиотеками-100%.</w:t>
      </w:r>
    </w:p>
    <w:p w:rsidR="0063334A" w:rsidRPr="00A458CF" w:rsidRDefault="009914D1" w:rsidP="00A458CF">
      <w:pPr>
        <w:ind w:right="-1" w:firstLine="540"/>
        <w:jc w:val="both"/>
        <w:rPr>
          <w:sz w:val="28"/>
          <w:szCs w:val="20"/>
        </w:rPr>
      </w:pPr>
      <w:r w:rsidRPr="00A458CF">
        <w:rPr>
          <w:sz w:val="28"/>
          <w:szCs w:val="28"/>
        </w:rPr>
        <w:t>Деятельность учреждений культуры проводилась в рамках муниципальной программы</w:t>
      </w:r>
      <w:r w:rsidR="007B6B2A">
        <w:rPr>
          <w:sz w:val="28"/>
          <w:szCs w:val="28"/>
        </w:rPr>
        <w:t xml:space="preserve"> </w:t>
      </w:r>
      <w:r w:rsidR="0063334A" w:rsidRPr="00A458CF">
        <w:rPr>
          <w:sz w:val="28"/>
          <w:szCs w:val="28"/>
        </w:rPr>
        <w:t xml:space="preserve">«Развитие культуры, спорта и туризма Лукояновского муниципального района», </w:t>
      </w:r>
      <w:r w:rsidRPr="00A458CF">
        <w:rPr>
          <w:sz w:val="28"/>
          <w:szCs w:val="28"/>
        </w:rPr>
        <w:t>утвержденной</w:t>
      </w:r>
      <w:r w:rsidR="0063334A" w:rsidRPr="00A458CF">
        <w:rPr>
          <w:sz w:val="28"/>
          <w:szCs w:val="28"/>
        </w:rPr>
        <w:t xml:space="preserve"> постановлением </w:t>
      </w:r>
      <w:r w:rsidR="00AF3C4E">
        <w:rPr>
          <w:sz w:val="28"/>
          <w:szCs w:val="28"/>
        </w:rPr>
        <w:t>А</w:t>
      </w:r>
      <w:r w:rsidR="0063334A" w:rsidRPr="00A458CF">
        <w:rPr>
          <w:sz w:val="28"/>
          <w:szCs w:val="28"/>
        </w:rPr>
        <w:t>дминистрации Лукояновского муниципального района Нижегородской области от 01.10.2014</w:t>
      </w:r>
      <w:r w:rsidR="0063334A" w:rsidRPr="00A458CF">
        <w:rPr>
          <w:sz w:val="28"/>
          <w:szCs w:val="20"/>
        </w:rPr>
        <w:t xml:space="preserve"> №1439-п.</w:t>
      </w:r>
    </w:p>
    <w:p w:rsidR="00583109" w:rsidRPr="00A458CF" w:rsidRDefault="007B6B2A" w:rsidP="00A458C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течение</w:t>
      </w:r>
      <w:r w:rsidR="00583109" w:rsidRPr="00A458CF">
        <w:rPr>
          <w:sz w:val="28"/>
          <w:szCs w:val="28"/>
        </w:rPr>
        <w:t xml:space="preserve"> 2018 года проводился ряд мероприятий, направленных на пропаганду государственной и областной символики,  таких, как торжественный вечер, посвященный  Дню защитника Отечества «Служить России»,  День призывника, цикл мероприятий к  празднованию Дня Победы в ВОВ,   торжественный концерт,  посвященный  Дню  России «Я - Россия»,  День города и района, праздничный концерт, посвящённый Дню Народного единства «Пою тебе, моя Россия», детская программа «Наш российский триколор»  и другие.  </w:t>
      </w:r>
    </w:p>
    <w:p w:rsidR="00583109" w:rsidRPr="00A458CF" w:rsidRDefault="00583109" w:rsidP="00A458CF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С целью профилактики алкоголизма и наркомании среди несовершеннолетних были подготовлены и проведены следующие мероприятия: промо-акция «Будьте здоровы!», диспут «Самая важная ценност</w:t>
      </w:r>
      <w:r w:rsidR="007B6B2A">
        <w:rPr>
          <w:sz w:val="28"/>
          <w:szCs w:val="28"/>
        </w:rPr>
        <w:t xml:space="preserve">ь </w:t>
      </w:r>
      <w:r w:rsidRPr="00A458CF">
        <w:rPr>
          <w:sz w:val="28"/>
          <w:szCs w:val="28"/>
        </w:rPr>
        <w:t>–</w:t>
      </w:r>
      <w:r w:rsidR="007B6B2A">
        <w:rPr>
          <w:sz w:val="28"/>
          <w:szCs w:val="28"/>
        </w:rPr>
        <w:t xml:space="preserve"> </w:t>
      </w:r>
      <w:r w:rsidRPr="00A458CF">
        <w:rPr>
          <w:sz w:val="28"/>
          <w:szCs w:val="28"/>
        </w:rPr>
        <w:t>жизнь», тематический час «Трезвость норма жизни», бесед</w:t>
      </w:r>
      <w:r w:rsidR="00AF3C4E">
        <w:rPr>
          <w:sz w:val="28"/>
          <w:szCs w:val="28"/>
        </w:rPr>
        <w:t>ы</w:t>
      </w:r>
      <w:r w:rsidRPr="00A458CF">
        <w:rPr>
          <w:sz w:val="28"/>
          <w:szCs w:val="28"/>
        </w:rPr>
        <w:t xml:space="preserve"> о вреде алкоголя «Опасная черта»,</w:t>
      </w:r>
      <w:r w:rsidR="00AF3C4E">
        <w:rPr>
          <w:sz w:val="28"/>
          <w:szCs w:val="28"/>
        </w:rPr>
        <w:t>«Нет вредным привычкам»,</w:t>
      </w:r>
      <w:r w:rsidRPr="00A458CF">
        <w:rPr>
          <w:sz w:val="28"/>
          <w:szCs w:val="28"/>
        </w:rPr>
        <w:t>«Яд вокруг нас</w:t>
      </w:r>
      <w:r w:rsidR="007B6B2A">
        <w:rPr>
          <w:sz w:val="28"/>
          <w:szCs w:val="28"/>
        </w:rPr>
        <w:t xml:space="preserve">» и другие. </w:t>
      </w:r>
      <w:r w:rsidRPr="00A458CF">
        <w:rPr>
          <w:sz w:val="28"/>
          <w:szCs w:val="28"/>
        </w:rPr>
        <w:t>Проведены 7 праздников сел и деревень, работало 25 летних детских площадок. Завершился 2018 год конкурсной программой «Волонтёр идёт на помощь», посвящённ</w:t>
      </w:r>
      <w:r w:rsidR="00AF3C4E">
        <w:rPr>
          <w:sz w:val="28"/>
          <w:szCs w:val="28"/>
        </w:rPr>
        <w:t>ой</w:t>
      </w:r>
      <w:r w:rsidRPr="00A458CF">
        <w:rPr>
          <w:sz w:val="28"/>
          <w:szCs w:val="28"/>
        </w:rPr>
        <w:t xml:space="preserve"> закрытию года Добровольца и волонтёра в России и театра</w:t>
      </w:r>
      <w:r w:rsidR="007B6B2A">
        <w:rPr>
          <w:sz w:val="28"/>
          <w:szCs w:val="28"/>
        </w:rPr>
        <w:t>лизованным представлением «Как-</w:t>
      </w:r>
      <w:r w:rsidRPr="00A458CF">
        <w:rPr>
          <w:sz w:val="28"/>
          <w:szCs w:val="28"/>
        </w:rPr>
        <w:t xml:space="preserve">то раз под Новый год», в котором актёрами и режиссёрами были работники РДК. </w:t>
      </w:r>
    </w:p>
    <w:p w:rsidR="00583109" w:rsidRPr="00A458CF" w:rsidRDefault="00583109" w:rsidP="00A458CF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В рамках декады пожилого человека, инвалидов прошли мероприятия определенной направленности. </w:t>
      </w:r>
    </w:p>
    <w:p w:rsidR="00583109" w:rsidRPr="00A458CF" w:rsidRDefault="00583109" w:rsidP="00A458CF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Одним из ярких мероприятий стал именно КВПэН (Клуб весёлых пенсионеров) к 100-летию ВЛКСМ.</w:t>
      </w:r>
    </w:p>
    <w:p w:rsidR="00BE091D" w:rsidRPr="00A458CF" w:rsidRDefault="00583109" w:rsidP="00A458CF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В 2018 году уже в пятый раз прошел  региональный фестиваль балалаечников и гармонистов «Балалайка </w:t>
      </w:r>
      <w:r w:rsidR="00BE091D" w:rsidRPr="00A458CF">
        <w:rPr>
          <w:sz w:val="28"/>
          <w:szCs w:val="28"/>
        </w:rPr>
        <w:t>и гармонь разожги в душе огонь».</w:t>
      </w:r>
    </w:p>
    <w:p w:rsidR="00583109" w:rsidRPr="00A458CF" w:rsidRDefault="00BE091D" w:rsidP="00A458CF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В МКЦ «Железнодорожник» были проведено 22 выставки декоративно- прикладного творчества, детского рисунка, фотографий.</w:t>
      </w:r>
    </w:p>
    <w:p w:rsidR="00583109" w:rsidRPr="00A458CF" w:rsidRDefault="00583109" w:rsidP="00A458CF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lastRenderedPageBreak/>
        <w:t xml:space="preserve">Совместно с </w:t>
      </w:r>
      <w:r w:rsidR="00AF3C4E">
        <w:rPr>
          <w:sz w:val="28"/>
          <w:szCs w:val="28"/>
        </w:rPr>
        <w:t>м</w:t>
      </w:r>
      <w:r w:rsidRPr="00A458CF">
        <w:rPr>
          <w:sz w:val="28"/>
          <w:szCs w:val="28"/>
        </w:rPr>
        <w:t>инистерством культуры Нижегородской области традиционно на Лукояновской земле проходил Межрегиональный фестиваль «Эрзянь Лисьмапря». В этом масштабном красочном мероприятии принимали участие коллективы не только Лукояновского района и Нижегородской области, но и 12 городов России.</w:t>
      </w:r>
    </w:p>
    <w:p w:rsidR="00583109" w:rsidRPr="00A458CF" w:rsidRDefault="00583109" w:rsidP="00A458CF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В целях создания условий развития местного традиционного народного художественного творчества в поселениях в составе муниципального района осуществляли свою деятельность 49 коллективов самодеятельного народного творчества из них 24 хоровых коллектива; 15 хореографических коллективов; 9 театральных коллективов; 1 оркестр народных инструментов.</w:t>
      </w:r>
    </w:p>
    <w:p w:rsidR="00583109" w:rsidRPr="00A458CF" w:rsidRDefault="00583109" w:rsidP="00A458CF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 В 2018 году  учреждения культуры и отдельные творческие коллективы принимали активное участие в  творческих проектах, конкурсах, фестивалях на разных уровнях: международных, всероссийских, межрегиональных, областных, зональных, межрайонных и районных, где неоднократно становились победителями, лауреатами и призерами.</w:t>
      </w:r>
    </w:p>
    <w:p w:rsidR="00BE091D" w:rsidRPr="00A458CF" w:rsidRDefault="002D39F9" w:rsidP="00A458CF">
      <w:pPr>
        <w:ind w:firstLine="567"/>
        <w:jc w:val="both"/>
        <w:rPr>
          <w:sz w:val="28"/>
          <w:szCs w:val="28"/>
        </w:rPr>
      </w:pPr>
      <w:r w:rsidRPr="0099441B">
        <w:rPr>
          <w:sz w:val="28"/>
          <w:szCs w:val="28"/>
        </w:rPr>
        <w:t xml:space="preserve">Общее число библиотек и библиотек-филиалов на конец отчетного года в Лукояновском муниципальном районе Нижегородской области </w:t>
      </w:r>
      <w:r w:rsidR="0099441B" w:rsidRPr="0099441B">
        <w:rPr>
          <w:sz w:val="28"/>
          <w:szCs w:val="28"/>
        </w:rPr>
        <w:t>23 единицы</w:t>
      </w:r>
      <w:r w:rsidR="0099441B">
        <w:rPr>
          <w:sz w:val="28"/>
          <w:szCs w:val="28"/>
        </w:rPr>
        <w:t xml:space="preserve">. </w:t>
      </w:r>
      <w:r w:rsidR="00BE091D" w:rsidRPr="00A458CF">
        <w:rPr>
          <w:sz w:val="28"/>
          <w:szCs w:val="28"/>
        </w:rPr>
        <w:t xml:space="preserve">Общее количество зарегистрированных пользователей 16675 читателей. Количество выданной литературы – 310391 экземпляр. Число посещений  библиотек ЦБС – 168449, что составляет 56 % охвата населения библиотечным обслуживанием. Обслуживание учащихся с 1 по 9 класс составило 100 %. </w:t>
      </w:r>
    </w:p>
    <w:p w:rsidR="00AF3C4E" w:rsidRDefault="00BE091D" w:rsidP="00A458CF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Число библиотек, имеющих ПК - 9, общее число компьютеров – 2</w:t>
      </w:r>
      <w:r w:rsidR="00AF3C4E">
        <w:rPr>
          <w:sz w:val="28"/>
          <w:szCs w:val="28"/>
        </w:rPr>
        <w:t>8, из них для пользователей – 9;</w:t>
      </w:r>
      <w:r w:rsidRPr="00A458CF">
        <w:rPr>
          <w:sz w:val="28"/>
          <w:szCs w:val="28"/>
        </w:rPr>
        <w:t xml:space="preserve"> число библиотек, подключенных к </w:t>
      </w:r>
      <w:r w:rsidR="00AF3C4E">
        <w:rPr>
          <w:sz w:val="28"/>
          <w:szCs w:val="28"/>
        </w:rPr>
        <w:t>сети «</w:t>
      </w:r>
      <w:r w:rsidRPr="00A458CF">
        <w:rPr>
          <w:sz w:val="28"/>
          <w:szCs w:val="28"/>
        </w:rPr>
        <w:t>Интернет</w:t>
      </w:r>
      <w:r w:rsidR="00AF3C4E">
        <w:rPr>
          <w:sz w:val="28"/>
          <w:szCs w:val="28"/>
        </w:rPr>
        <w:t>»</w:t>
      </w:r>
      <w:r w:rsidRPr="00A458CF">
        <w:rPr>
          <w:sz w:val="28"/>
          <w:szCs w:val="28"/>
        </w:rPr>
        <w:t xml:space="preserve">- 8. </w:t>
      </w:r>
    </w:p>
    <w:p w:rsidR="00583109" w:rsidRPr="00A458CF" w:rsidRDefault="00BE091D" w:rsidP="00A458CF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В библиотеке автоматизирован процесс обработки литературы и ведение корпоративного электронного каталога, предоставляются услуги по выполнению виртуальной справки, доступности новостей в аудиоформате для слабослышащих пользователей.</w:t>
      </w:r>
    </w:p>
    <w:p w:rsidR="002D39F9" w:rsidRPr="00A458CF" w:rsidRDefault="002D39F9" w:rsidP="00A458CF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ММБУК ЦБС стала победителем Международного конкурса малых грантов «Православная инициатива – 2018» .  В рамках проекта было приобретено в РО «Лысковская Епархия Русской Православной Церкви» – 146 экземпляров православной литературы.</w:t>
      </w:r>
    </w:p>
    <w:p w:rsidR="002D39F9" w:rsidRPr="00A458CF" w:rsidRDefault="002D39F9" w:rsidP="00A458CF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В 2018 году активно велась работа с электронным каталогом. База данных увеличилась на 11091 экз</w:t>
      </w:r>
      <w:r w:rsidR="00AF3C4E">
        <w:rPr>
          <w:sz w:val="28"/>
          <w:szCs w:val="28"/>
        </w:rPr>
        <w:t>емпляр</w:t>
      </w:r>
      <w:r w:rsidRPr="00A458CF">
        <w:rPr>
          <w:sz w:val="28"/>
          <w:szCs w:val="28"/>
        </w:rPr>
        <w:t xml:space="preserve">  и составила 69908 записей. В корпоративный электронный каталог (КЭК) внесено 787 описания. Оцифровано 12 книг из краеведческого отдела и газета «Лукояновская правда». Количество обращений к ЭК составило 330  человек.</w:t>
      </w:r>
    </w:p>
    <w:p w:rsidR="002D39F9" w:rsidRPr="00A458CF" w:rsidRDefault="002D39F9" w:rsidP="00A458CF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В ЦБС на предприятиях и организациях города, в отдаленных населенных пунктах работают 19 библиотечных пунктов, услугами которых пользуются 1 803 читателя. Обслуживанием на дому охвачено 158 чел</w:t>
      </w:r>
      <w:r w:rsidR="00AF3C4E">
        <w:rPr>
          <w:sz w:val="28"/>
          <w:szCs w:val="28"/>
        </w:rPr>
        <w:t>овек</w:t>
      </w:r>
      <w:r w:rsidRPr="00A458CF">
        <w:rPr>
          <w:sz w:val="28"/>
          <w:szCs w:val="28"/>
        </w:rPr>
        <w:t xml:space="preserve">   (маломобильные граждане, инвалиды). Библиотеки ЦБС приняли участие во Всероссийской акции «Библионочь», акции «Ночь искусств», «Литературная ночь».</w:t>
      </w:r>
    </w:p>
    <w:p w:rsidR="00A20600" w:rsidRPr="00A458CF" w:rsidRDefault="00A20600" w:rsidP="00A458CF">
      <w:pPr>
        <w:ind w:firstLine="567"/>
        <w:jc w:val="both"/>
        <w:rPr>
          <w:bCs/>
          <w:sz w:val="28"/>
          <w:szCs w:val="28"/>
        </w:rPr>
      </w:pPr>
      <w:r w:rsidRPr="00A458CF">
        <w:rPr>
          <w:bCs/>
          <w:sz w:val="28"/>
          <w:szCs w:val="28"/>
        </w:rPr>
        <w:t>Здания (учреждения культурно-досугового типа и библиотеки), которые находятся в аварийном состоянии или требуют капитального ремонта отсутствуют.</w:t>
      </w:r>
    </w:p>
    <w:p w:rsidR="00070385" w:rsidRPr="00A458CF" w:rsidRDefault="00070385" w:rsidP="00A458CF">
      <w:pPr>
        <w:ind w:firstLine="567"/>
        <w:jc w:val="both"/>
        <w:rPr>
          <w:sz w:val="28"/>
          <w:szCs w:val="28"/>
        </w:rPr>
      </w:pPr>
      <w:r w:rsidRPr="0099441B">
        <w:rPr>
          <w:sz w:val="28"/>
          <w:szCs w:val="28"/>
        </w:rPr>
        <w:t xml:space="preserve">Доля объектов культурного наследия Лукояновского </w:t>
      </w:r>
      <w:r w:rsidR="0099441B" w:rsidRPr="0099441B">
        <w:rPr>
          <w:sz w:val="28"/>
          <w:szCs w:val="28"/>
        </w:rPr>
        <w:t xml:space="preserve">муниципального </w:t>
      </w:r>
      <w:r w:rsidRPr="0099441B">
        <w:rPr>
          <w:sz w:val="28"/>
          <w:szCs w:val="28"/>
        </w:rPr>
        <w:t>района</w:t>
      </w:r>
      <w:r w:rsidR="0099441B" w:rsidRPr="0099441B">
        <w:rPr>
          <w:sz w:val="28"/>
          <w:szCs w:val="28"/>
        </w:rPr>
        <w:t xml:space="preserve"> Нижегородской области</w:t>
      </w:r>
      <w:r w:rsidRPr="0099441B">
        <w:rPr>
          <w:sz w:val="28"/>
          <w:szCs w:val="28"/>
        </w:rPr>
        <w:t xml:space="preserve">, находящихся в муниципальной собственности и требующих реставрации, в общем количестве объектов культурного наследия, находящихся в муниципальной собственности </w:t>
      </w:r>
      <w:r w:rsidR="0099441B" w:rsidRPr="0099441B">
        <w:rPr>
          <w:sz w:val="28"/>
          <w:szCs w:val="28"/>
        </w:rPr>
        <w:t xml:space="preserve">не изменилась </w:t>
      </w:r>
      <w:r w:rsidR="00EF5E73">
        <w:rPr>
          <w:sz w:val="28"/>
          <w:szCs w:val="28"/>
        </w:rPr>
        <w:t xml:space="preserve">и </w:t>
      </w:r>
      <w:r w:rsidRPr="0099441B">
        <w:rPr>
          <w:sz w:val="28"/>
          <w:szCs w:val="28"/>
        </w:rPr>
        <w:t>состав</w:t>
      </w:r>
      <w:r w:rsidR="00ED322D" w:rsidRPr="0099441B">
        <w:rPr>
          <w:sz w:val="28"/>
          <w:szCs w:val="28"/>
        </w:rPr>
        <w:t>ила</w:t>
      </w:r>
      <w:r w:rsidRPr="0099441B">
        <w:rPr>
          <w:sz w:val="28"/>
          <w:szCs w:val="28"/>
        </w:rPr>
        <w:t xml:space="preserve"> 42,86 %.</w:t>
      </w:r>
    </w:p>
    <w:p w:rsidR="00070385" w:rsidRPr="00A458CF" w:rsidRDefault="00070385" w:rsidP="00A458CF">
      <w:pPr>
        <w:ind w:firstLine="720"/>
        <w:jc w:val="both"/>
        <w:rPr>
          <w:sz w:val="28"/>
          <w:szCs w:val="28"/>
        </w:rPr>
      </w:pPr>
      <w:r w:rsidRPr="00A458CF">
        <w:rPr>
          <w:sz w:val="28"/>
          <w:szCs w:val="28"/>
        </w:rPr>
        <w:lastRenderedPageBreak/>
        <w:t xml:space="preserve">В муниципальной собственности находились </w:t>
      </w:r>
      <w:r w:rsidR="00EF5E73">
        <w:rPr>
          <w:sz w:val="28"/>
          <w:szCs w:val="28"/>
        </w:rPr>
        <w:t>7 объектов культурного наследия, которые</w:t>
      </w:r>
      <w:r w:rsidRPr="00A458CF">
        <w:rPr>
          <w:sz w:val="28"/>
          <w:szCs w:val="28"/>
        </w:rPr>
        <w:t xml:space="preserve"> являются либо жилыми домами, либо в них располагаются учреждения и организации. </w:t>
      </w:r>
    </w:p>
    <w:p w:rsidR="00A27E37" w:rsidRPr="00A458CF" w:rsidRDefault="00A27E37" w:rsidP="00A458CF">
      <w:pPr>
        <w:jc w:val="both"/>
        <w:rPr>
          <w:sz w:val="28"/>
          <w:szCs w:val="28"/>
        </w:rPr>
      </w:pPr>
    </w:p>
    <w:p w:rsidR="000204A6" w:rsidRPr="00A458CF" w:rsidRDefault="004B784E" w:rsidP="00A458CF">
      <w:pPr>
        <w:tabs>
          <w:tab w:val="left" w:pos="4425"/>
          <w:tab w:val="left" w:pos="4962"/>
        </w:tabs>
        <w:ind w:left="-360" w:firstLine="360"/>
        <w:jc w:val="both"/>
        <w:rPr>
          <w:b/>
          <w:sz w:val="28"/>
          <w:szCs w:val="28"/>
        </w:rPr>
      </w:pPr>
      <w:r w:rsidRPr="00A458CF">
        <w:rPr>
          <w:b/>
          <w:sz w:val="28"/>
          <w:szCs w:val="28"/>
          <w:lang w:val="en-US"/>
        </w:rPr>
        <w:t>V</w:t>
      </w:r>
      <w:r w:rsidR="000204A6" w:rsidRPr="00A458CF">
        <w:rPr>
          <w:b/>
          <w:sz w:val="28"/>
          <w:szCs w:val="28"/>
        </w:rPr>
        <w:t xml:space="preserve">. Физическая культура и спорт. </w:t>
      </w:r>
    </w:p>
    <w:p w:rsidR="0022172A" w:rsidRPr="00A458CF" w:rsidRDefault="0022172A" w:rsidP="00A458CF">
      <w:pPr>
        <w:tabs>
          <w:tab w:val="left" w:pos="4425"/>
          <w:tab w:val="left" w:pos="4962"/>
        </w:tabs>
        <w:ind w:left="-360" w:firstLine="360"/>
        <w:jc w:val="both"/>
        <w:rPr>
          <w:b/>
          <w:sz w:val="28"/>
          <w:szCs w:val="28"/>
        </w:rPr>
      </w:pPr>
    </w:p>
    <w:p w:rsidR="00CF1FD4" w:rsidRDefault="00CF1FD4" w:rsidP="00A458CF">
      <w:pPr>
        <w:ind w:firstLine="708"/>
        <w:jc w:val="both"/>
        <w:rPr>
          <w:sz w:val="28"/>
          <w:szCs w:val="28"/>
        </w:rPr>
      </w:pPr>
      <w:r w:rsidRPr="00CF1FD4">
        <w:rPr>
          <w:sz w:val="28"/>
          <w:szCs w:val="28"/>
        </w:rPr>
        <w:t>Доля населения, систематически занимающегося физической культурой и спортом</w:t>
      </w:r>
      <w:r w:rsidR="00EF5E73">
        <w:rPr>
          <w:sz w:val="28"/>
          <w:szCs w:val="28"/>
        </w:rPr>
        <w:t>,</w:t>
      </w:r>
      <w:r>
        <w:rPr>
          <w:sz w:val="28"/>
          <w:szCs w:val="28"/>
        </w:rPr>
        <w:t xml:space="preserve"> увеличилась и составила 64,58 % (в 2017 году- 62,93%). </w:t>
      </w:r>
      <w:r w:rsidR="006B553E" w:rsidRPr="00A458CF">
        <w:rPr>
          <w:sz w:val="28"/>
          <w:szCs w:val="28"/>
        </w:rPr>
        <w:t xml:space="preserve">Положительное влияние на спортивную активность населения оказывает в нашем районе  появление </w:t>
      </w:r>
      <w:r w:rsidR="003B2121" w:rsidRPr="00A458CF">
        <w:rPr>
          <w:sz w:val="28"/>
          <w:szCs w:val="28"/>
        </w:rPr>
        <w:t>физкультурно-оздоровительного комплекса</w:t>
      </w:r>
      <w:r w:rsidR="006B553E" w:rsidRPr="00A458CF">
        <w:rPr>
          <w:sz w:val="28"/>
          <w:szCs w:val="28"/>
        </w:rPr>
        <w:t xml:space="preserve">. </w:t>
      </w:r>
    </w:p>
    <w:p w:rsidR="006B553E" w:rsidRPr="00A458CF" w:rsidRDefault="00CF1FD4" w:rsidP="00A458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 увеличилась д</w:t>
      </w:r>
      <w:r w:rsidR="00A20600" w:rsidRPr="00A458CF">
        <w:rPr>
          <w:sz w:val="28"/>
          <w:szCs w:val="28"/>
        </w:rPr>
        <w:t xml:space="preserve">оля обучающихся, систематически занимающихся физической культурой и спортом, в общей численности обучающихся  и составила </w:t>
      </w:r>
      <w:r w:rsidR="00A20600" w:rsidRPr="00CF1FD4">
        <w:rPr>
          <w:sz w:val="28"/>
          <w:szCs w:val="28"/>
        </w:rPr>
        <w:t>134,9</w:t>
      </w:r>
      <w:r w:rsidRPr="00CF1FD4">
        <w:rPr>
          <w:sz w:val="28"/>
          <w:szCs w:val="28"/>
        </w:rPr>
        <w:t xml:space="preserve">7 </w:t>
      </w:r>
      <w:r w:rsidR="00A20600" w:rsidRPr="00CF1FD4">
        <w:rPr>
          <w:sz w:val="28"/>
          <w:szCs w:val="28"/>
        </w:rPr>
        <w:t>%</w:t>
      </w:r>
      <w:r w:rsidRPr="00CF1FD4">
        <w:rPr>
          <w:sz w:val="28"/>
          <w:szCs w:val="28"/>
        </w:rPr>
        <w:t xml:space="preserve"> (в 2017 году-134,91%)</w:t>
      </w:r>
      <w:r w:rsidR="006B553E" w:rsidRPr="00CF1FD4">
        <w:rPr>
          <w:sz w:val="28"/>
          <w:szCs w:val="28"/>
        </w:rPr>
        <w:t>.</w:t>
      </w:r>
    </w:p>
    <w:p w:rsidR="004B16F1" w:rsidRPr="00A458CF" w:rsidRDefault="004B16F1" w:rsidP="00A458CF">
      <w:pPr>
        <w:shd w:val="clear" w:color="auto" w:fill="FFFFFF"/>
        <w:ind w:right="19" w:firstLine="720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В целях повышения интереса граждан к занятиям физической культурой и спортом в средствах массовой информации много внимания уделяется информационному сопровождению спортивных и физкультурно-массовых мероприятий. </w:t>
      </w:r>
    </w:p>
    <w:p w:rsidR="006A1051" w:rsidRPr="00A458CF" w:rsidRDefault="006A1051" w:rsidP="00A458CF">
      <w:pPr>
        <w:shd w:val="clear" w:color="auto" w:fill="FFFFFF"/>
        <w:tabs>
          <w:tab w:val="left" w:pos="1065"/>
        </w:tabs>
        <w:jc w:val="both"/>
        <w:rPr>
          <w:sz w:val="28"/>
          <w:szCs w:val="28"/>
        </w:rPr>
      </w:pPr>
    </w:p>
    <w:p w:rsidR="00DF2F3A" w:rsidRPr="00A458CF" w:rsidRDefault="004B784E" w:rsidP="00A458CF">
      <w:pPr>
        <w:tabs>
          <w:tab w:val="left" w:pos="7033"/>
          <w:tab w:val="left" w:pos="8961"/>
          <w:tab w:val="right" w:pos="11112"/>
        </w:tabs>
        <w:jc w:val="both"/>
        <w:rPr>
          <w:b/>
          <w:sz w:val="28"/>
          <w:szCs w:val="28"/>
        </w:rPr>
      </w:pPr>
      <w:r w:rsidRPr="00A458CF">
        <w:rPr>
          <w:b/>
          <w:sz w:val="28"/>
          <w:szCs w:val="28"/>
          <w:lang w:val="en-US"/>
        </w:rPr>
        <w:t>VI</w:t>
      </w:r>
      <w:r w:rsidR="00DF2F3A" w:rsidRPr="00A458CF">
        <w:rPr>
          <w:b/>
          <w:sz w:val="28"/>
          <w:szCs w:val="28"/>
        </w:rPr>
        <w:t>. Жилищное строительство и обеспечение граждан жильем.</w:t>
      </w:r>
    </w:p>
    <w:p w:rsidR="006A1051" w:rsidRPr="00A458CF" w:rsidRDefault="006A1051" w:rsidP="00A458CF">
      <w:pPr>
        <w:tabs>
          <w:tab w:val="left" w:pos="7033"/>
          <w:tab w:val="left" w:pos="8961"/>
          <w:tab w:val="right" w:pos="11112"/>
        </w:tabs>
        <w:jc w:val="both"/>
        <w:rPr>
          <w:b/>
          <w:sz w:val="28"/>
          <w:szCs w:val="28"/>
        </w:rPr>
      </w:pPr>
    </w:p>
    <w:p w:rsidR="000B5F0B" w:rsidRPr="00A458CF" w:rsidRDefault="000949B7" w:rsidP="00A458CF">
      <w:pPr>
        <w:jc w:val="both"/>
        <w:rPr>
          <w:sz w:val="28"/>
          <w:szCs w:val="28"/>
        </w:rPr>
      </w:pPr>
      <w:r w:rsidRPr="00A458CF">
        <w:rPr>
          <w:sz w:val="28"/>
          <w:szCs w:val="28"/>
        </w:rPr>
        <w:tab/>
        <w:t xml:space="preserve">Администрация Лукояновского муниципального района </w:t>
      </w:r>
      <w:r w:rsidR="002F28A8" w:rsidRPr="00A458CF">
        <w:rPr>
          <w:sz w:val="28"/>
          <w:szCs w:val="28"/>
        </w:rPr>
        <w:t xml:space="preserve">Нижегородской области </w:t>
      </w:r>
      <w:r w:rsidRPr="00A458CF">
        <w:rPr>
          <w:sz w:val="28"/>
          <w:szCs w:val="28"/>
        </w:rPr>
        <w:t>уделяет огромное внимание вопросу жилищного строительства на территории района.</w:t>
      </w:r>
    </w:p>
    <w:p w:rsidR="000B5F0B" w:rsidRPr="00A458CF" w:rsidRDefault="000B5F0B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Площадь жилья в расчете на одного жителя в 2018 году увеличилась по сравнению с 201</w:t>
      </w:r>
      <w:r w:rsidR="00A0045C">
        <w:rPr>
          <w:sz w:val="28"/>
          <w:szCs w:val="28"/>
        </w:rPr>
        <w:t>7</w:t>
      </w:r>
      <w:r w:rsidRPr="00A458CF">
        <w:rPr>
          <w:sz w:val="28"/>
          <w:szCs w:val="28"/>
        </w:rPr>
        <w:t xml:space="preserve"> годом  на </w:t>
      </w:r>
      <w:r w:rsidR="00A0045C">
        <w:rPr>
          <w:sz w:val="28"/>
          <w:szCs w:val="28"/>
        </w:rPr>
        <w:t>0,45</w:t>
      </w:r>
      <w:r w:rsidRPr="00A458CF">
        <w:rPr>
          <w:sz w:val="28"/>
          <w:szCs w:val="28"/>
        </w:rPr>
        <w:t xml:space="preserve">  кв.м и составила 25,89 кв.м на 1 человека.</w:t>
      </w:r>
    </w:p>
    <w:p w:rsidR="000B5F0B" w:rsidRPr="00A458CF" w:rsidRDefault="000B5F0B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Площадь всех жилых помещений в жилых домах и нежилых зданиях в муниципальном районе, введенных в установленном порядке в эксплуатацию и построенных населением в отчетном году</w:t>
      </w:r>
      <w:r w:rsidR="00EF5E73">
        <w:rPr>
          <w:sz w:val="28"/>
          <w:szCs w:val="28"/>
        </w:rPr>
        <w:t xml:space="preserve"> </w:t>
      </w:r>
      <w:r w:rsidR="00A0045C">
        <w:rPr>
          <w:sz w:val="28"/>
          <w:szCs w:val="28"/>
        </w:rPr>
        <w:t>составила 1527 кв.м</w:t>
      </w:r>
      <w:r w:rsidR="00EF5E73">
        <w:rPr>
          <w:sz w:val="28"/>
          <w:szCs w:val="28"/>
        </w:rPr>
        <w:t>.</w:t>
      </w:r>
      <w:r w:rsidRPr="00A458CF">
        <w:rPr>
          <w:sz w:val="28"/>
          <w:szCs w:val="28"/>
        </w:rPr>
        <w:t xml:space="preserve"> </w:t>
      </w:r>
    </w:p>
    <w:p w:rsidR="003E1D83" w:rsidRPr="00A458CF" w:rsidRDefault="003E1D83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Доля населения, получившего жилые помещения и улучшившего жилищные условия в общей численности населения, состоящего на учете в качестве нуждающихся в жилых помещениях  составила -16,91 % (в 2017 году доля составляла 16,89 %).</w:t>
      </w:r>
    </w:p>
    <w:p w:rsidR="00A51CEE" w:rsidRPr="00A458CF" w:rsidRDefault="00A51CEE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Несмотря на участие района в различных программах, количество граждан, состоящих на учете в качестве нуждающихся</w:t>
      </w:r>
      <w:r w:rsidR="00EF5E73">
        <w:rPr>
          <w:sz w:val="28"/>
          <w:szCs w:val="28"/>
        </w:rPr>
        <w:t>,</w:t>
      </w:r>
      <w:r w:rsidRPr="00A458CF">
        <w:rPr>
          <w:sz w:val="28"/>
          <w:szCs w:val="28"/>
        </w:rPr>
        <w:t xml:space="preserve"> остается большим.</w:t>
      </w:r>
    </w:p>
    <w:p w:rsidR="001F4729" w:rsidRPr="00A458CF" w:rsidRDefault="000949B7" w:rsidP="00A458CF">
      <w:pPr>
        <w:shd w:val="clear" w:color="auto" w:fill="FFFFFF"/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В </w:t>
      </w:r>
      <w:r w:rsidR="002F28A8" w:rsidRPr="00A458CF">
        <w:rPr>
          <w:sz w:val="28"/>
          <w:szCs w:val="28"/>
        </w:rPr>
        <w:t>201</w:t>
      </w:r>
      <w:r w:rsidR="00B34EA0" w:rsidRPr="00A458CF">
        <w:rPr>
          <w:sz w:val="28"/>
          <w:szCs w:val="28"/>
        </w:rPr>
        <w:t>8</w:t>
      </w:r>
      <w:r w:rsidRPr="00A458CF">
        <w:rPr>
          <w:sz w:val="28"/>
          <w:szCs w:val="28"/>
        </w:rPr>
        <w:t xml:space="preserve"> году </w:t>
      </w:r>
      <w:r w:rsidR="002F28A8" w:rsidRPr="00A458CF">
        <w:rPr>
          <w:sz w:val="28"/>
          <w:szCs w:val="28"/>
        </w:rPr>
        <w:t xml:space="preserve">уменьшилась </w:t>
      </w:r>
      <w:r w:rsidR="00B34EA0" w:rsidRPr="00A458CF">
        <w:rPr>
          <w:sz w:val="28"/>
          <w:szCs w:val="28"/>
        </w:rPr>
        <w:t>п</w:t>
      </w:r>
      <w:r w:rsidR="001F4729" w:rsidRPr="00A458CF">
        <w:rPr>
          <w:sz w:val="28"/>
          <w:szCs w:val="28"/>
        </w:rPr>
        <w:t xml:space="preserve">лощадь земельных участков, предоставленных для строительства в расчете на 10 тыс. человек населения и </w:t>
      </w:r>
      <w:r w:rsidRPr="00A458CF">
        <w:rPr>
          <w:sz w:val="28"/>
          <w:szCs w:val="28"/>
        </w:rPr>
        <w:t xml:space="preserve"> составила </w:t>
      </w:r>
      <w:r w:rsidR="00B34EA0" w:rsidRPr="00A458CF">
        <w:rPr>
          <w:sz w:val="28"/>
          <w:szCs w:val="28"/>
        </w:rPr>
        <w:t>0,</w:t>
      </w:r>
      <w:r w:rsidR="00A0045C">
        <w:rPr>
          <w:sz w:val="28"/>
          <w:szCs w:val="28"/>
        </w:rPr>
        <w:t>34</w:t>
      </w:r>
      <w:r w:rsidRPr="00A458CF">
        <w:rPr>
          <w:sz w:val="28"/>
          <w:szCs w:val="28"/>
        </w:rPr>
        <w:t> га (201</w:t>
      </w:r>
      <w:r w:rsidR="00B34EA0" w:rsidRPr="00A458CF">
        <w:rPr>
          <w:sz w:val="28"/>
          <w:szCs w:val="28"/>
        </w:rPr>
        <w:t>7</w:t>
      </w:r>
      <w:r w:rsidRPr="00A458CF">
        <w:rPr>
          <w:sz w:val="28"/>
          <w:szCs w:val="28"/>
        </w:rPr>
        <w:t xml:space="preserve"> год – </w:t>
      </w:r>
      <w:r w:rsidR="00B34EA0" w:rsidRPr="00A458CF">
        <w:rPr>
          <w:sz w:val="28"/>
          <w:szCs w:val="28"/>
        </w:rPr>
        <w:t>0,95 га)</w:t>
      </w:r>
      <w:r w:rsidR="008E4F6C" w:rsidRPr="00A458CF">
        <w:rPr>
          <w:sz w:val="28"/>
          <w:szCs w:val="28"/>
        </w:rPr>
        <w:t>.</w:t>
      </w:r>
    </w:p>
    <w:p w:rsidR="003E1D83" w:rsidRPr="00A458CF" w:rsidRDefault="000B5F0B" w:rsidP="00A458CF">
      <w:pPr>
        <w:shd w:val="clear" w:color="auto" w:fill="FFFFFF"/>
        <w:ind w:firstLine="709"/>
        <w:jc w:val="both"/>
      </w:pPr>
      <w:r w:rsidRPr="00A458CF">
        <w:rPr>
          <w:sz w:val="28"/>
          <w:szCs w:val="28"/>
        </w:rPr>
        <w:t>По всем земельным участкам, предоставленным для строительства, разрешение на ввод объектов в эксплуатацию было получено в установленные сроки.</w:t>
      </w:r>
    </w:p>
    <w:p w:rsidR="003E1D83" w:rsidRPr="00A458CF" w:rsidRDefault="003E1D83" w:rsidP="00A458CF">
      <w:pPr>
        <w:shd w:val="clear" w:color="auto" w:fill="FFFFFF"/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Одной из причин сокращения площади предоставленных ОМСУ земельных участков является принятие Закона Нижегородской области от 23.12.2014 №197-З «О перераспределении отдельных полномочий между органами местного самоуправления муниципальных образований Нижегородской области и органами государственной власти Нижегородской области».</w:t>
      </w:r>
    </w:p>
    <w:p w:rsidR="00FD4436" w:rsidRPr="00A458CF" w:rsidRDefault="004C26D1" w:rsidP="00A458CF">
      <w:pPr>
        <w:shd w:val="clear" w:color="auto" w:fill="FFFFFF"/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С наличием в муниципальном образовании утвержденного генерального плана (</w:t>
      </w:r>
      <w:r w:rsidR="000949B7" w:rsidRPr="00A458CF">
        <w:rPr>
          <w:sz w:val="28"/>
          <w:szCs w:val="28"/>
        </w:rPr>
        <w:t>схем территориального планирования</w:t>
      </w:r>
      <w:r w:rsidRPr="00A458CF">
        <w:rPr>
          <w:sz w:val="28"/>
          <w:szCs w:val="28"/>
        </w:rPr>
        <w:t>)</w:t>
      </w:r>
      <w:r w:rsidR="000949B7" w:rsidRPr="00A458CF">
        <w:rPr>
          <w:sz w:val="28"/>
          <w:szCs w:val="28"/>
        </w:rPr>
        <w:t xml:space="preserve"> применяется комплексный подход к строительству объектов и размещению инвестиционных проектов, учитывающий </w:t>
      </w:r>
      <w:r w:rsidR="000949B7" w:rsidRPr="00A458CF">
        <w:rPr>
          <w:sz w:val="28"/>
          <w:szCs w:val="28"/>
        </w:rPr>
        <w:lastRenderedPageBreak/>
        <w:t xml:space="preserve">функционирование инженерной, транспортной и социальной инфраструктуры, экологический баланс. </w:t>
      </w:r>
    </w:p>
    <w:p w:rsidR="000949B7" w:rsidRPr="00A458CF" w:rsidRDefault="000949B7" w:rsidP="00A458CF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DF2F3A" w:rsidRPr="00A458CF" w:rsidRDefault="004B784E" w:rsidP="00A458CF">
      <w:pPr>
        <w:tabs>
          <w:tab w:val="left" w:pos="7033"/>
          <w:tab w:val="left" w:pos="8961"/>
          <w:tab w:val="right" w:pos="11112"/>
        </w:tabs>
        <w:jc w:val="both"/>
        <w:rPr>
          <w:b/>
          <w:sz w:val="28"/>
          <w:szCs w:val="28"/>
        </w:rPr>
      </w:pPr>
      <w:r w:rsidRPr="00A458CF">
        <w:rPr>
          <w:b/>
          <w:sz w:val="28"/>
          <w:szCs w:val="28"/>
          <w:lang w:val="en-US"/>
        </w:rPr>
        <w:t>VII</w:t>
      </w:r>
      <w:r w:rsidR="00DF2F3A" w:rsidRPr="00A458CF">
        <w:rPr>
          <w:b/>
          <w:sz w:val="28"/>
          <w:szCs w:val="28"/>
        </w:rPr>
        <w:t xml:space="preserve">.  Жилищно-коммунальное хозяйство. </w:t>
      </w:r>
    </w:p>
    <w:p w:rsidR="00E461E9" w:rsidRPr="00A458CF" w:rsidRDefault="00E461E9" w:rsidP="00A458CF">
      <w:pPr>
        <w:tabs>
          <w:tab w:val="left" w:pos="7033"/>
          <w:tab w:val="left" w:pos="8961"/>
          <w:tab w:val="right" w:pos="11112"/>
        </w:tabs>
        <w:jc w:val="both"/>
        <w:rPr>
          <w:b/>
          <w:sz w:val="28"/>
          <w:szCs w:val="28"/>
        </w:rPr>
      </w:pPr>
    </w:p>
    <w:p w:rsidR="00880A4F" w:rsidRPr="00A458CF" w:rsidRDefault="00880A4F" w:rsidP="00A458CF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Жилищно-коммунальная сфера остается одной из самых важных и наиболее проблемных отраслей жизнеобеспечения населения. </w:t>
      </w:r>
    </w:p>
    <w:p w:rsidR="00880A4F" w:rsidRPr="00A458CF" w:rsidRDefault="00880A4F" w:rsidP="00A458CF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Жилищно-коммунальное хозяйство района представляет собой сложный и взаимосвязанный социально-хозяйственный комплекс, который в существенной мере формирует жизненную среду обитания населения района.</w:t>
      </w:r>
    </w:p>
    <w:p w:rsidR="00880A4F" w:rsidRPr="00A458CF" w:rsidRDefault="00880A4F" w:rsidP="00A458CF">
      <w:pPr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В целях бесперебойной работы </w:t>
      </w:r>
      <w:r w:rsidR="00EF3E7B" w:rsidRPr="00A458CF">
        <w:rPr>
          <w:sz w:val="28"/>
          <w:szCs w:val="28"/>
        </w:rPr>
        <w:t xml:space="preserve">жилищно-коммунального хозяйства, </w:t>
      </w:r>
      <w:r w:rsidRPr="00A458CF">
        <w:rPr>
          <w:sz w:val="28"/>
          <w:szCs w:val="28"/>
        </w:rPr>
        <w:t>повышению качества коммунальных услуг в районе созданы условия для функционирования предприятий коммунального комплекса, управляющих компаний, создана система оперативного управления этой отраслью через систему ДДС ЖКХ</w:t>
      </w:r>
      <w:r w:rsidR="00EF3E7B" w:rsidRPr="00A458CF">
        <w:rPr>
          <w:sz w:val="28"/>
          <w:szCs w:val="28"/>
        </w:rPr>
        <w:t>.</w:t>
      </w:r>
    </w:p>
    <w:p w:rsidR="00880A4F" w:rsidRPr="00A458CF" w:rsidRDefault="00A84A48" w:rsidP="00AF3C4E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Доля многоквартирных домов, в которых собственники помещений выбрали и реализуют один из способов управления многоквартирными домами в общем числе многоквартирных домов, в которых собственники помещений должны выбрать способ управления данными домами составила 100%. </w:t>
      </w:r>
      <w:r w:rsidR="00CB4DAA" w:rsidRPr="000F309F">
        <w:rPr>
          <w:sz w:val="28"/>
          <w:szCs w:val="28"/>
        </w:rPr>
        <w:t>Из 124 многоквартирных домов (данные без учета домов блокированной застройки), находящихся на территории Лукояновского района по состоянию на 01.01.201</w:t>
      </w:r>
      <w:r w:rsidR="000F309F" w:rsidRPr="000F309F">
        <w:rPr>
          <w:sz w:val="28"/>
          <w:szCs w:val="28"/>
        </w:rPr>
        <w:t>9</w:t>
      </w:r>
      <w:r w:rsidR="00CB4DAA" w:rsidRPr="000F309F">
        <w:rPr>
          <w:sz w:val="28"/>
          <w:szCs w:val="28"/>
        </w:rPr>
        <w:t xml:space="preserve"> года, </w:t>
      </w:r>
      <w:r w:rsidR="00880A4F" w:rsidRPr="000F309F">
        <w:rPr>
          <w:sz w:val="28"/>
          <w:szCs w:val="28"/>
        </w:rPr>
        <w:t>собственники</w:t>
      </w:r>
      <w:r w:rsidR="00CB4DAA" w:rsidRPr="000F309F">
        <w:rPr>
          <w:sz w:val="28"/>
          <w:szCs w:val="28"/>
        </w:rPr>
        <w:t xml:space="preserve"> 124</w:t>
      </w:r>
      <w:r w:rsidR="00880A4F" w:rsidRPr="000F309F">
        <w:rPr>
          <w:sz w:val="28"/>
          <w:szCs w:val="28"/>
        </w:rPr>
        <w:t xml:space="preserve"> помещений выбрали один из способов управления данными домами.</w:t>
      </w:r>
    </w:p>
    <w:p w:rsidR="00EF5E73" w:rsidRPr="004E441B" w:rsidRDefault="00A84A48" w:rsidP="00A458CF">
      <w:pPr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муниципального района в уставном капитале которых </w:t>
      </w:r>
      <w:r w:rsidRPr="004E441B">
        <w:rPr>
          <w:sz w:val="28"/>
          <w:szCs w:val="28"/>
        </w:rPr>
        <w:t xml:space="preserve">составляет не более 25 процентов, в общем числе организаций коммунального комплекса, осуществляющих свою деятельность на территории муниципального района осталась на уровне предыдущего года и составила 33,33%. </w:t>
      </w:r>
    </w:p>
    <w:p w:rsidR="00A84A48" w:rsidRPr="00A458CF" w:rsidRDefault="00A84A48" w:rsidP="00A458CF">
      <w:pPr>
        <w:ind w:firstLine="709"/>
        <w:jc w:val="both"/>
        <w:rPr>
          <w:sz w:val="28"/>
          <w:szCs w:val="28"/>
        </w:rPr>
      </w:pPr>
      <w:r w:rsidRPr="004E441B">
        <w:rPr>
          <w:sz w:val="28"/>
          <w:szCs w:val="28"/>
        </w:rPr>
        <w:t>Управление многоквартирными жилыми домами осуществляют</w:t>
      </w:r>
      <w:r w:rsidRPr="00BA65B3">
        <w:rPr>
          <w:sz w:val="28"/>
          <w:szCs w:val="28"/>
        </w:rPr>
        <w:t xml:space="preserve"> 2 управляющие организации и 1 ТСЖ.</w:t>
      </w:r>
    </w:p>
    <w:p w:rsidR="00880A4F" w:rsidRPr="00A458CF" w:rsidRDefault="00A84A48" w:rsidP="00A458CF">
      <w:pPr>
        <w:ind w:firstLine="708"/>
        <w:jc w:val="both"/>
        <w:rPr>
          <w:sz w:val="28"/>
          <w:szCs w:val="28"/>
        </w:rPr>
      </w:pPr>
      <w:r w:rsidRPr="00BA65B3">
        <w:rPr>
          <w:sz w:val="28"/>
          <w:szCs w:val="28"/>
        </w:rPr>
        <w:t>Д</w:t>
      </w:r>
      <w:r w:rsidR="00880A4F" w:rsidRPr="00BA65B3">
        <w:rPr>
          <w:sz w:val="28"/>
          <w:szCs w:val="28"/>
        </w:rPr>
        <w:t xml:space="preserve">оля многоквартирных домов, расположенных на земельных участках, в отношении которых осуществлен государственный кадастровый учет, </w:t>
      </w:r>
      <w:r w:rsidR="00A874BD" w:rsidRPr="00BA65B3">
        <w:rPr>
          <w:sz w:val="28"/>
          <w:szCs w:val="28"/>
        </w:rPr>
        <w:t xml:space="preserve">увеличилась </w:t>
      </w:r>
      <w:r w:rsidR="00880A4F" w:rsidRPr="00BA65B3">
        <w:rPr>
          <w:sz w:val="28"/>
          <w:szCs w:val="28"/>
        </w:rPr>
        <w:t xml:space="preserve">и составила </w:t>
      </w:r>
      <w:r w:rsidR="00BA65B3" w:rsidRPr="00BA65B3">
        <w:rPr>
          <w:sz w:val="28"/>
          <w:szCs w:val="28"/>
        </w:rPr>
        <w:t xml:space="preserve">14,38 </w:t>
      </w:r>
      <w:r w:rsidR="00880A4F" w:rsidRPr="00BA65B3">
        <w:rPr>
          <w:sz w:val="28"/>
          <w:szCs w:val="28"/>
        </w:rPr>
        <w:t xml:space="preserve">% от </w:t>
      </w:r>
      <w:r w:rsidR="00880A4F" w:rsidRPr="00BA65B3">
        <w:rPr>
          <w:bCs/>
          <w:sz w:val="28"/>
          <w:szCs w:val="28"/>
        </w:rPr>
        <w:t>общего количества многоквартирных домов, имеющих разрешение на ввод в эксплуатацию</w:t>
      </w:r>
      <w:r w:rsidR="00B30551" w:rsidRPr="00BA65B3">
        <w:rPr>
          <w:bCs/>
          <w:sz w:val="28"/>
          <w:szCs w:val="28"/>
        </w:rPr>
        <w:t xml:space="preserve"> (в 201</w:t>
      </w:r>
      <w:r w:rsidR="00BA65B3" w:rsidRPr="00BA65B3">
        <w:rPr>
          <w:bCs/>
          <w:sz w:val="28"/>
          <w:szCs w:val="28"/>
        </w:rPr>
        <w:t>7</w:t>
      </w:r>
      <w:r w:rsidR="00B30551" w:rsidRPr="00BA65B3">
        <w:rPr>
          <w:bCs/>
          <w:sz w:val="28"/>
          <w:szCs w:val="28"/>
        </w:rPr>
        <w:t xml:space="preserve"> году</w:t>
      </w:r>
      <w:r w:rsidR="00BA65B3" w:rsidRPr="00BA65B3">
        <w:rPr>
          <w:bCs/>
          <w:sz w:val="28"/>
          <w:szCs w:val="28"/>
        </w:rPr>
        <w:t>-</w:t>
      </w:r>
      <w:r w:rsidR="00B30551" w:rsidRPr="00BA65B3">
        <w:rPr>
          <w:bCs/>
          <w:sz w:val="28"/>
          <w:szCs w:val="28"/>
        </w:rPr>
        <w:t xml:space="preserve"> 1</w:t>
      </w:r>
      <w:r w:rsidR="00BA65B3" w:rsidRPr="00BA65B3">
        <w:rPr>
          <w:bCs/>
          <w:sz w:val="28"/>
          <w:szCs w:val="28"/>
        </w:rPr>
        <w:t>2,9</w:t>
      </w:r>
      <w:r w:rsidR="00B30551" w:rsidRPr="00BA65B3">
        <w:rPr>
          <w:bCs/>
          <w:sz w:val="28"/>
          <w:szCs w:val="28"/>
        </w:rPr>
        <w:t>6%)</w:t>
      </w:r>
      <w:r w:rsidR="00880A4F" w:rsidRPr="00BA65B3">
        <w:rPr>
          <w:bCs/>
          <w:sz w:val="28"/>
          <w:szCs w:val="28"/>
        </w:rPr>
        <w:t xml:space="preserve">. В перспективе предполагается </w:t>
      </w:r>
      <w:r w:rsidR="00A874BD" w:rsidRPr="00BA65B3">
        <w:rPr>
          <w:bCs/>
          <w:sz w:val="28"/>
          <w:szCs w:val="28"/>
        </w:rPr>
        <w:t>продолж</w:t>
      </w:r>
      <w:r w:rsidR="00880A4F" w:rsidRPr="00BA65B3">
        <w:rPr>
          <w:bCs/>
          <w:sz w:val="28"/>
          <w:szCs w:val="28"/>
        </w:rPr>
        <w:t xml:space="preserve">ить </w:t>
      </w:r>
      <w:r w:rsidR="00880A4F" w:rsidRPr="00BA65B3">
        <w:rPr>
          <w:sz w:val="28"/>
          <w:szCs w:val="28"/>
        </w:rPr>
        <w:t>процедуру межевани</w:t>
      </w:r>
      <w:r w:rsidR="00A874BD" w:rsidRPr="00BA65B3">
        <w:rPr>
          <w:sz w:val="28"/>
          <w:szCs w:val="28"/>
        </w:rPr>
        <w:t>я</w:t>
      </w:r>
      <w:r w:rsidR="00880A4F" w:rsidRPr="00BA65B3">
        <w:rPr>
          <w:sz w:val="28"/>
          <w:szCs w:val="28"/>
        </w:rPr>
        <w:t xml:space="preserve"> земельных участков</w:t>
      </w:r>
      <w:r w:rsidR="00880A4F" w:rsidRPr="00A458CF">
        <w:rPr>
          <w:sz w:val="28"/>
          <w:szCs w:val="28"/>
        </w:rPr>
        <w:t xml:space="preserve"> под многоквартирными жилыми домами. Низкая обеспеченность района собственными средствами не позволяет в полном объеме осуществить данные работы в течение одного года.</w:t>
      </w:r>
    </w:p>
    <w:p w:rsidR="00880A4F" w:rsidRPr="00A458CF" w:rsidRDefault="00880A4F" w:rsidP="00A458CF">
      <w:pPr>
        <w:jc w:val="both"/>
        <w:rPr>
          <w:b/>
          <w:sz w:val="28"/>
          <w:szCs w:val="28"/>
        </w:rPr>
      </w:pPr>
      <w:r w:rsidRPr="00A458CF">
        <w:rPr>
          <w:sz w:val="28"/>
          <w:szCs w:val="28"/>
        </w:rPr>
        <w:t xml:space="preserve">          Сложность в управлении и обслуживании жилого фонда представляет его большая изношенность, произошедшая в результате отсутствия капитальных вложений на протяжении ряда предыдущих лет.  Также, большое влияние на содержание жилищного фонда и объектов инженерной инфраструктуры района оказывают и такие проблемы, как высокая стоимость энергоресурсов, </w:t>
      </w:r>
      <w:r w:rsidRPr="00A458CF">
        <w:rPr>
          <w:sz w:val="28"/>
          <w:szCs w:val="28"/>
        </w:rPr>
        <w:lastRenderedPageBreak/>
        <w:t>несвоевременная оплата платежей частью населения за жилищно-коммунальные услуги и нехватка профессиональных кадров в сфере ЖКХ.</w:t>
      </w:r>
    </w:p>
    <w:p w:rsidR="00DD69A2" w:rsidRPr="00A458CF" w:rsidRDefault="00DD69A2" w:rsidP="00A458CF">
      <w:pPr>
        <w:tabs>
          <w:tab w:val="left" w:pos="7033"/>
          <w:tab w:val="left" w:pos="8961"/>
          <w:tab w:val="right" w:pos="11112"/>
        </w:tabs>
        <w:ind w:left="360"/>
        <w:jc w:val="both"/>
        <w:rPr>
          <w:b/>
          <w:sz w:val="28"/>
          <w:szCs w:val="28"/>
        </w:rPr>
      </w:pPr>
    </w:p>
    <w:p w:rsidR="009E1BD4" w:rsidRPr="00A458CF" w:rsidRDefault="004B784E" w:rsidP="00A458CF">
      <w:pPr>
        <w:tabs>
          <w:tab w:val="left" w:pos="7033"/>
          <w:tab w:val="left" w:pos="8961"/>
          <w:tab w:val="right" w:pos="11112"/>
        </w:tabs>
        <w:jc w:val="both"/>
        <w:rPr>
          <w:b/>
          <w:sz w:val="28"/>
          <w:szCs w:val="28"/>
        </w:rPr>
      </w:pPr>
      <w:r w:rsidRPr="00A458CF">
        <w:rPr>
          <w:b/>
          <w:sz w:val="28"/>
          <w:szCs w:val="28"/>
          <w:lang w:val="en-US"/>
        </w:rPr>
        <w:t>VIII</w:t>
      </w:r>
      <w:r w:rsidR="00DD69A2" w:rsidRPr="00A458CF">
        <w:rPr>
          <w:b/>
          <w:sz w:val="28"/>
          <w:szCs w:val="28"/>
        </w:rPr>
        <w:t>. Организация муниципального управления.</w:t>
      </w:r>
    </w:p>
    <w:p w:rsidR="002F50ED" w:rsidRPr="00A458CF" w:rsidRDefault="002F50ED" w:rsidP="00A458CF">
      <w:pPr>
        <w:tabs>
          <w:tab w:val="left" w:pos="7033"/>
          <w:tab w:val="left" w:pos="8961"/>
          <w:tab w:val="right" w:pos="11112"/>
        </w:tabs>
        <w:jc w:val="both"/>
        <w:rPr>
          <w:b/>
          <w:sz w:val="28"/>
          <w:szCs w:val="28"/>
        </w:rPr>
      </w:pPr>
    </w:p>
    <w:p w:rsidR="009F0437" w:rsidRPr="00A458CF" w:rsidRDefault="009F0437" w:rsidP="00A458CF">
      <w:pPr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Деятельность администрации </w:t>
      </w:r>
      <w:r w:rsidR="007413F5" w:rsidRPr="00A458CF">
        <w:rPr>
          <w:sz w:val="28"/>
          <w:szCs w:val="28"/>
        </w:rPr>
        <w:t>Лукояновского</w:t>
      </w:r>
      <w:r w:rsidR="002F50ED" w:rsidRPr="00A458CF">
        <w:rPr>
          <w:sz w:val="28"/>
          <w:szCs w:val="28"/>
        </w:rPr>
        <w:t xml:space="preserve"> муниципального</w:t>
      </w:r>
      <w:r w:rsidR="00EF5E73">
        <w:rPr>
          <w:sz w:val="28"/>
          <w:szCs w:val="28"/>
        </w:rPr>
        <w:t xml:space="preserve"> </w:t>
      </w:r>
      <w:r w:rsidRPr="00A458CF">
        <w:rPr>
          <w:sz w:val="28"/>
          <w:szCs w:val="28"/>
        </w:rPr>
        <w:t>района</w:t>
      </w:r>
      <w:r w:rsidR="007413F5" w:rsidRPr="00A458CF">
        <w:rPr>
          <w:sz w:val="28"/>
          <w:szCs w:val="28"/>
        </w:rPr>
        <w:t xml:space="preserve"> Нижегородской области</w:t>
      </w:r>
      <w:r w:rsidRPr="00A458CF">
        <w:rPr>
          <w:sz w:val="28"/>
          <w:szCs w:val="28"/>
        </w:rPr>
        <w:t xml:space="preserve"> в течение отчетного года была направлена на повышение эффективности бюджетных расходов и обеспечение сверхпланового поступления доходов в районный бюджет. </w:t>
      </w:r>
    </w:p>
    <w:p w:rsidR="003B155E" w:rsidRPr="00A458CF" w:rsidRDefault="003B155E" w:rsidP="00A458CF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Объем налоговых и неналоговых доходов местного бюджета (за исключением поступлений налоговых доходов по дополнительным нормативам отчислений, возвратов остатков субсидий, субвенций и иных межбюджетных трансфертов, имеющих целевое назначение)</w:t>
      </w:r>
      <w:r w:rsidR="00EF5E73">
        <w:rPr>
          <w:sz w:val="28"/>
          <w:szCs w:val="28"/>
        </w:rPr>
        <w:t xml:space="preserve"> </w:t>
      </w:r>
      <w:r w:rsidRPr="00A458CF">
        <w:rPr>
          <w:sz w:val="28"/>
          <w:szCs w:val="28"/>
        </w:rPr>
        <w:t>в 2018 году по сравнению с 2015 годом увеличился на 18,9% и составил 104,6 тыс. рублей.</w:t>
      </w:r>
    </w:p>
    <w:p w:rsidR="00616200" w:rsidRPr="00A458CF" w:rsidRDefault="009A6AFF" w:rsidP="00A458CF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 </w:t>
      </w:r>
      <w:r w:rsidR="003B155E" w:rsidRPr="00A458CF">
        <w:rPr>
          <w:sz w:val="28"/>
          <w:szCs w:val="28"/>
        </w:rPr>
        <w:t>в 2018 году по сравнению с 2015 годом увеличилась на 1,85 п.п. и</w:t>
      </w:r>
      <w:r w:rsidRPr="00A458CF">
        <w:rPr>
          <w:sz w:val="28"/>
          <w:szCs w:val="28"/>
        </w:rPr>
        <w:t xml:space="preserve"> составила </w:t>
      </w:r>
      <w:r w:rsidR="003B155E" w:rsidRPr="00A458CF">
        <w:rPr>
          <w:sz w:val="28"/>
          <w:szCs w:val="28"/>
        </w:rPr>
        <w:t>24,32</w:t>
      </w:r>
      <w:r w:rsidRPr="00A458CF">
        <w:rPr>
          <w:sz w:val="28"/>
          <w:szCs w:val="28"/>
        </w:rPr>
        <w:t xml:space="preserve">%,в связи с </w:t>
      </w:r>
      <w:r w:rsidR="0043200B" w:rsidRPr="00A458CF">
        <w:rPr>
          <w:sz w:val="28"/>
          <w:szCs w:val="28"/>
        </w:rPr>
        <w:t>увеличени</w:t>
      </w:r>
      <w:r w:rsidRPr="00A458CF">
        <w:rPr>
          <w:sz w:val="28"/>
          <w:szCs w:val="28"/>
        </w:rPr>
        <w:t>ем</w:t>
      </w:r>
      <w:r w:rsidR="0043200B" w:rsidRPr="00A458CF">
        <w:rPr>
          <w:sz w:val="28"/>
          <w:szCs w:val="28"/>
        </w:rPr>
        <w:t xml:space="preserve"> поступлений на</w:t>
      </w:r>
      <w:r w:rsidR="003B155E" w:rsidRPr="00A458CF">
        <w:rPr>
          <w:sz w:val="28"/>
          <w:szCs w:val="28"/>
        </w:rPr>
        <w:t>логовых доходов, а именно  НДФЛ</w:t>
      </w:r>
      <w:r w:rsidR="0043200B" w:rsidRPr="00A458CF">
        <w:rPr>
          <w:sz w:val="28"/>
          <w:szCs w:val="28"/>
        </w:rPr>
        <w:t>.</w:t>
      </w:r>
    </w:p>
    <w:p w:rsidR="008350F2" w:rsidRPr="00A458CF" w:rsidRDefault="003B155E" w:rsidP="00A458CF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Общий объем собственных доходов бюджета муниципального образования (без учета субвенций) увеличился  на </w:t>
      </w:r>
      <w:r w:rsidR="008350F2" w:rsidRPr="00A458CF">
        <w:rPr>
          <w:sz w:val="28"/>
          <w:szCs w:val="28"/>
        </w:rPr>
        <w:t xml:space="preserve">9,8 </w:t>
      </w:r>
      <w:r w:rsidRPr="00A458CF">
        <w:rPr>
          <w:sz w:val="28"/>
          <w:szCs w:val="28"/>
        </w:rPr>
        <w:t xml:space="preserve">% - до </w:t>
      </w:r>
      <w:r w:rsidR="008350F2" w:rsidRPr="00A458CF">
        <w:rPr>
          <w:sz w:val="28"/>
          <w:szCs w:val="28"/>
        </w:rPr>
        <w:t>430,5 млн.</w:t>
      </w:r>
      <w:r w:rsidRPr="00A458CF">
        <w:rPr>
          <w:sz w:val="28"/>
          <w:szCs w:val="28"/>
        </w:rPr>
        <w:t xml:space="preserve"> рублей. </w:t>
      </w:r>
    </w:p>
    <w:p w:rsidR="008350F2" w:rsidRPr="00A458CF" w:rsidRDefault="008350F2" w:rsidP="00A458CF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В 2018 году по сравнению с 2015 годом отмечается рост расходов бюджета муниципального образования на содержание работников органов местного самоуправления в расчете на одного жителя муниципального образования на 11,5%, что обусловлено повышением заработной платы в 2015-2018 гг. и сокращением численности населения района.</w:t>
      </w:r>
    </w:p>
    <w:p w:rsidR="009F0437" w:rsidRPr="00A458CF" w:rsidRDefault="009F0437" w:rsidP="00A458CF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Просроченная кредиторская задолженность на 01 января 201</w:t>
      </w:r>
      <w:r w:rsidR="008350F2" w:rsidRPr="00A458CF">
        <w:rPr>
          <w:sz w:val="28"/>
          <w:szCs w:val="28"/>
        </w:rPr>
        <w:t>9</w:t>
      </w:r>
      <w:r w:rsidR="00E358EB" w:rsidRPr="00A458CF">
        <w:rPr>
          <w:sz w:val="28"/>
          <w:szCs w:val="28"/>
        </w:rPr>
        <w:t xml:space="preserve"> года отсутствовала</w:t>
      </w:r>
      <w:r w:rsidRPr="00A458CF">
        <w:rPr>
          <w:sz w:val="28"/>
          <w:szCs w:val="28"/>
        </w:rPr>
        <w:t>. Кредиторской задолженности по заработной плате в течени</w:t>
      </w:r>
      <w:r w:rsidR="00EF5E73">
        <w:rPr>
          <w:sz w:val="28"/>
          <w:szCs w:val="28"/>
        </w:rPr>
        <w:t>е</w:t>
      </w:r>
      <w:r w:rsidRPr="00A458CF">
        <w:rPr>
          <w:sz w:val="28"/>
          <w:szCs w:val="28"/>
        </w:rPr>
        <w:t xml:space="preserve"> 201</w:t>
      </w:r>
      <w:r w:rsidR="008350F2" w:rsidRPr="00A458CF">
        <w:rPr>
          <w:sz w:val="28"/>
          <w:szCs w:val="28"/>
        </w:rPr>
        <w:t>8</w:t>
      </w:r>
      <w:r w:rsidRPr="00A458CF">
        <w:rPr>
          <w:sz w:val="28"/>
          <w:szCs w:val="28"/>
        </w:rPr>
        <w:t xml:space="preserve"> года не допускалось.</w:t>
      </w:r>
    </w:p>
    <w:p w:rsidR="009F0437" w:rsidRPr="00A458CF" w:rsidRDefault="009F0437" w:rsidP="003578BB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Среди организаций муниципальной формы собственности нет предприятий, находящихся в стадии банкротства. Также отсутствует незавершенное в установленные сроки строительство, осуществляемое за счет средств районного бюджета.</w:t>
      </w:r>
    </w:p>
    <w:p w:rsidR="00A83ADC" w:rsidRPr="00A458CF" w:rsidRDefault="00A83ADC" w:rsidP="003578BB">
      <w:pPr>
        <w:ind w:firstLine="540"/>
        <w:jc w:val="both"/>
        <w:rPr>
          <w:b/>
          <w:sz w:val="28"/>
          <w:szCs w:val="28"/>
        </w:rPr>
      </w:pPr>
      <w:r w:rsidRPr="00A458CF">
        <w:rPr>
          <w:spacing w:val="-4"/>
          <w:sz w:val="28"/>
        </w:rPr>
        <w:t xml:space="preserve">Для обеспечения сбалансированности и устойчивости бюджета района, повышения эффективности и качества управления муниципальными финансами  реализуется муниципальная программа </w:t>
      </w:r>
      <w:r w:rsidRPr="00A458CF">
        <w:rPr>
          <w:sz w:val="28"/>
          <w:szCs w:val="28"/>
        </w:rPr>
        <w:t xml:space="preserve"> «Управление муниципальными финансами и муниципальным  долгом Лукояновского муниципального района Нижегородской области», утвержденная постановлением </w:t>
      </w:r>
      <w:r w:rsidR="003578BB">
        <w:rPr>
          <w:sz w:val="28"/>
          <w:szCs w:val="28"/>
        </w:rPr>
        <w:t>А</w:t>
      </w:r>
      <w:r w:rsidRPr="00A458CF">
        <w:rPr>
          <w:sz w:val="28"/>
          <w:szCs w:val="28"/>
        </w:rPr>
        <w:t>дминистрации Лукояновского муниципального района Нижегородской области от 15.09.2014 № 1346-п.</w:t>
      </w:r>
    </w:p>
    <w:p w:rsidR="00A83ADC" w:rsidRPr="00A458CF" w:rsidRDefault="009F0437" w:rsidP="00A458CF">
      <w:pPr>
        <w:ind w:firstLine="540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В целях повышения эффективности муниципального управления </w:t>
      </w:r>
      <w:r w:rsidR="009406A6" w:rsidRPr="00A458CF">
        <w:rPr>
          <w:sz w:val="28"/>
          <w:szCs w:val="28"/>
        </w:rPr>
        <w:t>в течени</w:t>
      </w:r>
      <w:r w:rsidR="00EF5E73">
        <w:rPr>
          <w:sz w:val="28"/>
          <w:szCs w:val="28"/>
        </w:rPr>
        <w:t>е</w:t>
      </w:r>
      <w:r w:rsidR="009406A6" w:rsidRPr="00A458CF">
        <w:rPr>
          <w:sz w:val="28"/>
          <w:szCs w:val="28"/>
        </w:rPr>
        <w:t xml:space="preserve"> года проводилась</w:t>
      </w:r>
      <w:r w:rsidRPr="00A458CF">
        <w:rPr>
          <w:sz w:val="28"/>
          <w:szCs w:val="28"/>
        </w:rPr>
        <w:t xml:space="preserve"> работа по обеспечению открытости органов местного самоуправления, внедрению принципов программно-целевого планирования, повышению ориентированности деятельности органов местного самоуправления на результат.</w:t>
      </w:r>
    </w:p>
    <w:p w:rsidR="009F0437" w:rsidRPr="00A458CF" w:rsidRDefault="003578BB" w:rsidP="00A458CF">
      <w:pPr>
        <w:tabs>
          <w:tab w:val="left" w:pos="1260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9F0437" w:rsidRPr="00A458CF">
        <w:rPr>
          <w:sz w:val="28"/>
          <w:szCs w:val="28"/>
        </w:rPr>
        <w:t xml:space="preserve">С вступлением в действие Федерального закона РФ от 09.02.2009 № 8-ФЗ «Об обеспечении доступа к информации о деятельности государственных органов и органов местного самоуправления» возросла роль официального </w:t>
      </w:r>
      <w:r w:rsidR="00BD38C1" w:rsidRPr="00A458CF">
        <w:rPr>
          <w:sz w:val="28"/>
          <w:szCs w:val="28"/>
        </w:rPr>
        <w:lastRenderedPageBreak/>
        <w:t>и</w:t>
      </w:r>
      <w:r w:rsidR="009F0437" w:rsidRPr="00A458CF">
        <w:rPr>
          <w:sz w:val="28"/>
          <w:szCs w:val="28"/>
        </w:rPr>
        <w:t>нтернет – сайта администрации муниципального района, как одного из основных источников информации о деятельности органов местного самоуправления района. В 201</w:t>
      </w:r>
      <w:r w:rsidR="008350F2" w:rsidRPr="00A458CF">
        <w:rPr>
          <w:sz w:val="28"/>
          <w:szCs w:val="28"/>
        </w:rPr>
        <w:t>8</w:t>
      </w:r>
      <w:r w:rsidR="009F0437" w:rsidRPr="00A458CF">
        <w:rPr>
          <w:sz w:val="28"/>
          <w:szCs w:val="28"/>
        </w:rPr>
        <w:t xml:space="preserve"> году уделялось большое внимание дальнейшему развитию </w:t>
      </w:r>
      <w:r w:rsidR="00BD38C1" w:rsidRPr="00A458CF">
        <w:rPr>
          <w:sz w:val="28"/>
          <w:szCs w:val="28"/>
        </w:rPr>
        <w:t>и</w:t>
      </w:r>
      <w:r w:rsidR="009F0437" w:rsidRPr="00A458CF">
        <w:rPr>
          <w:sz w:val="28"/>
          <w:szCs w:val="28"/>
        </w:rPr>
        <w:t xml:space="preserve">нтернет – сайта </w:t>
      </w:r>
      <w:r>
        <w:rPr>
          <w:sz w:val="28"/>
          <w:szCs w:val="28"/>
        </w:rPr>
        <w:t>А</w:t>
      </w:r>
      <w:r w:rsidR="009F0437" w:rsidRPr="00A458CF">
        <w:rPr>
          <w:sz w:val="28"/>
          <w:szCs w:val="28"/>
        </w:rPr>
        <w:t>дминистрации Лукояновского муниципального района</w:t>
      </w:r>
      <w:r w:rsidR="00EF5E73">
        <w:rPr>
          <w:sz w:val="28"/>
          <w:szCs w:val="28"/>
        </w:rPr>
        <w:t xml:space="preserve"> Нижегородской области</w:t>
      </w:r>
      <w:r w:rsidR="009F0437" w:rsidRPr="00A458CF">
        <w:rPr>
          <w:sz w:val="28"/>
          <w:szCs w:val="28"/>
        </w:rPr>
        <w:t xml:space="preserve">, как средства, </w:t>
      </w:r>
      <w:r w:rsidR="009F0437" w:rsidRPr="00A458CF">
        <w:rPr>
          <w:color w:val="000000"/>
          <w:sz w:val="28"/>
          <w:szCs w:val="28"/>
        </w:rPr>
        <w:t xml:space="preserve">обеспечивающего реализацию конституционных прав граждан на получение информации. </w:t>
      </w:r>
    </w:p>
    <w:p w:rsidR="004E441B" w:rsidRPr="00A458CF" w:rsidRDefault="00A458CF" w:rsidP="00A458CF">
      <w:pPr>
        <w:tabs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25A4A" w:rsidRPr="00A458CF">
        <w:rPr>
          <w:sz w:val="28"/>
          <w:szCs w:val="28"/>
        </w:rPr>
        <w:t xml:space="preserve">Удовлетворенность населения деятельностью органов местного самоуправления муниципального района по сравнению с предыдущим годом увеличилась и составила 32,17 % </w:t>
      </w:r>
      <w:r w:rsidR="004E441B">
        <w:rPr>
          <w:sz w:val="28"/>
          <w:szCs w:val="28"/>
        </w:rPr>
        <w:t>.</w:t>
      </w:r>
    </w:p>
    <w:p w:rsidR="00BA28A1" w:rsidRPr="00A458CF" w:rsidRDefault="00BA28A1" w:rsidP="00A458CF">
      <w:pPr>
        <w:tabs>
          <w:tab w:val="left" w:pos="900"/>
        </w:tabs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9F0437" w:rsidRPr="00A458CF" w:rsidRDefault="004B784E" w:rsidP="00A458CF">
      <w:pPr>
        <w:jc w:val="both"/>
        <w:rPr>
          <w:sz w:val="28"/>
          <w:szCs w:val="28"/>
        </w:rPr>
      </w:pPr>
      <w:r w:rsidRPr="00A458CF">
        <w:rPr>
          <w:b/>
          <w:sz w:val="28"/>
          <w:szCs w:val="28"/>
          <w:lang w:val="en-US"/>
        </w:rPr>
        <w:t>IX</w:t>
      </w:r>
      <w:r w:rsidR="009F0437" w:rsidRPr="00A458CF">
        <w:rPr>
          <w:b/>
          <w:sz w:val="28"/>
          <w:szCs w:val="28"/>
        </w:rPr>
        <w:t>.Энергосбережение и повышение энергетической эффективности</w:t>
      </w:r>
    </w:p>
    <w:p w:rsidR="002C7C4C" w:rsidRPr="00A458CF" w:rsidRDefault="002C7C4C" w:rsidP="00A458CF">
      <w:pPr>
        <w:jc w:val="both"/>
        <w:rPr>
          <w:sz w:val="28"/>
          <w:szCs w:val="28"/>
        </w:rPr>
      </w:pPr>
    </w:p>
    <w:p w:rsidR="002F50ED" w:rsidRPr="00A458CF" w:rsidRDefault="002C7C4C" w:rsidP="00A458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Рост тарифов на тепловую и электрическую энергию, рост цен на газ приводит к повышению расходов бюджета на энергообеспечение жилых домов, учреждений социальной сферы, увеличению коммунальных платежей населения. Все эти негативные последствия обусловливают объективную необходимость экономии энергоресурсов и актуальность проведения целенаправленной  политики энергосбережения.</w:t>
      </w:r>
    </w:p>
    <w:p w:rsidR="002C7C4C" w:rsidRPr="00BA65B3" w:rsidRDefault="002C7C4C" w:rsidP="00A458CF">
      <w:pPr>
        <w:ind w:firstLine="708"/>
        <w:jc w:val="both"/>
        <w:rPr>
          <w:sz w:val="28"/>
          <w:szCs w:val="28"/>
        </w:rPr>
      </w:pPr>
      <w:r w:rsidRPr="00BA65B3">
        <w:rPr>
          <w:sz w:val="28"/>
          <w:szCs w:val="28"/>
        </w:rPr>
        <w:t>В 201</w:t>
      </w:r>
      <w:r w:rsidR="00BA65B3" w:rsidRPr="00BA65B3">
        <w:rPr>
          <w:sz w:val="28"/>
          <w:szCs w:val="28"/>
        </w:rPr>
        <w:t>8</w:t>
      </w:r>
      <w:r w:rsidRPr="00BA65B3">
        <w:rPr>
          <w:sz w:val="28"/>
          <w:szCs w:val="28"/>
        </w:rPr>
        <w:t xml:space="preserve"> году администрация Лукояновского муниципального района</w:t>
      </w:r>
      <w:r w:rsidR="003578BB">
        <w:rPr>
          <w:sz w:val="28"/>
          <w:szCs w:val="28"/>
        </w:rPr>
        <w:t xml:space="preserve"> Нижегородской области</w:t>
      </w:r>
      <w:r w:rsidRPr="00BA65B3">
        <w:rPr>
          <w:sz w:val="28"/>
          <w:szCs w:val="28"/>
        </w:rPr>
        <w:t>, муниципальные учреждения и предприятия района продолжили работу в соответствии с Федеральным законом Российской Федерации от 23 ноября 2009 года № 261 «Об энергосбережении и повышении энергетической эффективности и о внесении изменений в отдельные законодательные акты Российской Федерации».</w:t>
      </w:r>
    </w:p>
    <w:p w:rsidR="009F0437" w:rsidRPr="00BA65B3" w:rsidRDefault="00EF5E73" w:rsidP="003578BB">
      <w:pPr>
        <w:pStyle w:val="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течение</w:t>
      </w:r>
      <w:r w:rsidR="002C7C4C" w:rsidRPr="00BA65B3">
        <w:rPr>
          <w:sz w:val="28"/>
          <w:szCs w:val="28"/>
        </w:rPr>
        <w:t xml:space="preserve"> года проводились</w:t>
      </w:r>
      <w:r w:rsidR="009F0437" w:rsidRPr="00BA65B3">
        <w:rPr>
          <w:sz w:val="28"/>
          <w:szCs w:val="28"/>
        </w:rPr>
        <w:t xml:space="preserve"> работ</w:t>
      </w:r>
      <w:r w:rsidR="002C7C4C" w:rsidRPr="00BA65B3">
        <w:rPr>
          <w:sz w:val="28"/>
          <w:szCs w:val="28"/>
        </w:rPr>
        <w:t>ы</w:t>
      </w:r>
      <w:r w:rsidR="009F0437" w:rsidRPr="00BA65B3">
        <w:rPr>
          <w:sz w:val="28"/>
          <w:szCs w:val="28"/>
        </w:rPr>
        <w:t xml:space="preserve"> по установке приборов учета, замене инженерных систем в многоквартирных домах, повышению тепловой защиты зданий (в рамках капремонта по </w:t>
      </w:r>
      <w:r w:rsidR="00C51418" w:rsidRPr="00BA65B3">
        <w:rPr>
          <w:sz w:val="28"/>
          <w:szCs w:val="28"/>
        </w:rPr>
        <w:t>Федеральному закону от 21.07.2007 N 185-ФЗ "О Фонде содействия реформированию жилищно-коммунального хозяйства")</w:t>
      </w:r>
      <w:r w:rsidR="009F0437" w:rsidRPr="00BA65B3">
        <w:rPr>
          <w:sz w:val="28"/>
          <w:szCs w:val="28"/>
        </w:rPr>
        <w:t xml:space="preserve">, установке энергосберегающих светильников в подъездах жилых домов и системах уличного освещения.     </w:t>
      </w:r>
    </w:p>
    <w:p w:rsidR="00DA2BE1" w:rsidRPr="00BA65B3" w:rsidRDefault="00DA2BE1" w:rsidP="00A458CF">
      <w:pPr>
        <w:ind w:firstLine="709"/>
        <w:jc w:val="both"/>
        <w:rPr>
          <w:sz w:val="28"/>
        </w:rPr>
      </w:pPr>
      <w:r w:rsidRPr="00BA65B3">
        <w:rPr>
          <w:sz w:val="28"/>
        </w:rPr>
        <w:t>В 201</w:t>
      </w:r>
      <w:r w:rsidR="00BA65B3" w:rsidRPr="00BA65B3">
        <w:rPr>
          <w:sz w:val="28"/>
        </w:rPr>
        <w:t>8</w:t>
      </w:r>
      <w:r w:rsidRPr="00BA65B3">
        <w:rPr>
          <w:sz w:val="28"/>
        </w:rPr>
        <w:t xml:space="preserve"> году удельная величина потребления энергетических ресурсов в многоквартирных жилых домах </w:t>
      </w:r>
      <w:r w:rsidR="00BA65B3" w:rsidRPr="00BA65B3">
        <w:rPr>
          <w:sz w:val="28"/>
        </w:rPr>
        <w:t xml:space="preserve">уменьшилась и </w:t>
      </w:r>
      <w:r w:rsidRPr="00BA65B3">
        <w:rPr>
          <w:sz w:val="28"/>
        </w:rPr>
        <w:t>составила: электрическая энергия – 601,</w:t>
      </w:r>
      <w:r w:rsidR="00BA65B3" w:rsidRPr="00BA65B3">
        <w:rPr>
          <w:sz w:val="28"/>
        </w:rPr>
        <w:t>32</w:t>
      </w:r>
      <w:r w:rsidRPr="00BA65B3">
        <w:rPr>
          <w:sz w:val="28"/>
        </w:rPr>
        <w:t xml:space="preserve">  кВт*ч на одного проживающего, холодная вода – 42,</w:t>
      </w:r>
      <w:r w:rsidR="00BA65B3" w:rsidRPr="00BA65B3">
        <w:rPr>
          <w:sz w:val="28"/>
        </w:rPr>
        <w:t>10</w:t>
      </w:r>
      <w:r w:rsidRPr="00BA65B3">
        <w:rPr>
          <w:sz w:val="28"/>
        </w:rPr>
        <w:t xml:space="preserve"> м</w:t>
      </w:r>
      <w:r w:rsidRPr="00BA65B3">
        <w:rPr>
          <w:sz w:val="28"/>
          <w:vertAlign w:val="superscript"/>
        </w:rPr>
        <w:t xml:space="preserve">3 </w:t>
      </w:r>
      <w:r w:rsidRPr="00BA65B3">
        <w:rPr>
          <w:sz w:val="28"/>
        </w:rPr>
        <w:t>на одного про</w:t>
      </w:r>
      <w:r w:rsidR="00BA65B3" w:rsidRPr="00BA65B3">
        <w:rPr>
          <w:sz w:val="28"/>
        </w:rPr>
        <w:t>живающего, природный газ – 434,17</w:t>
      </w:r>
      <w:r w:rsidRPr="00BA65B3">
        <w:rPr>
          <w:sz w:val="28"/>
        </w:rPr>
        <w:t> м</w:t>
      </w:r>
      <w:r w:rsidRPr="00BA65B3">
        <w:rPr>
          <w:sz w:val="28"/>
          <w:vertAlign w:val="superscript"/>
        </w:rPr>
        <w:t>3</w:t>
      </w:r>
      <w:r w:rsidRPr="00BA65B3">
        <w:rPr>
          <w:sz w:val="28"/>
        </w:rPr>
        <w:t xml:space="preserve"> на одного проживающего. </w:t>
      </w:r>
    </w:p>
    <w:p w:rsidR="00DA2BE1" w:rsidRPr="00BA65B3" w:rsidRDefault="00DA2BE1" w:rsidP="00A458CF">
      <w:pPr>
        <w:ind w:firstLine="709"/>
        <w:jc w:val="both"/>
        <w:rPr>
          <w:sz w:val="28"/>
        </w:rPr>
      </w:pPr>
      <w:r w:rsidRPr="00BA65B3">
        <w:rPr>
          <w:sz w:val="28"/>
        </w:rPr>
        <w:t>Важной частью затрат бюджетных услуг являются затраты на энергоресурсы, стоимость которых ежегодно растет значительными темпами. В результате применения энергосберегающего оборудования удельная величина потребления энергетических ресурсов муниципальными бюджетными учреждениями в 201</w:t>
      </w:r>
      <w:r w:rsidR="00BA65B3" w:rsidRPr="00BA65B3">
        <w:rPr>
          <w:sz w:val="28"/>
        </w:rPr>
        <w:t>8</w:t>
      </w:r>
      <w:r w:rsidRPr="00BA65B3">
        <w:rPr>
          <w:sz w:val="28"/>
        </w:rPr>
        <w:t xml:space="preserve"> году </w:t>
      </w:r>
      <w:r w:rsidR="00BA65B3" w:rsidRPr="00BA65B3">
        <w:rPr>
          <w:sz w:val="28"/>
        </w:rPr>
        <w:t>снизилась и</w:t>
      </w:r>
      <w:r w:rsidRPr="00BA65B3">
        <w:rPr>
          <w:sz w:val="28"/>
        </w:rPr>
        <w:t xml:space="preserve"> составила: электрическая энергия – </w:t>
      </w:r>
      <w:r w:rsidR="00BA65B3" w:rsidRPr="00BA65B3">
        <w:rPr>
          <w:sz w:val="28"/>
        </w:rPr>
        <w:t>107,95</w:t>
      </w:r>
      <w:r w:rsidRPr="00BA65B3">
        <w:rPr>
          <w:sz w:val="28"/>
        </w:rPr>
        <w:t>  кВт*ч на 1 жителя района, холодная вода – 1,7</w:t>
      </w:r>
      <w:r w:rsidR="00BA65B3" w:rsidRPr="00BA65B3">
        <w:rPr>
          <w:sz w:val="28"/>
        </w:rPr>
        <w:t>0</w:t>
      </w:r>
      <w:r w:rsidRPr="00BA65B3">
        <w:rPr>
          <w:sz w:val="28"/>
        </w:rPr>
        <w:t> м</w:t>
      </w:r>
      <w:r w:rsidRPr="00BA65B3">
        <w:rPr>
          <w:sz w:val="28"/>
          <w:vertAlign w:val="superscript"/>
        </w:rPr>
        <w:t>3</w:t>
      </w:r>
      <w:r w:rsidRPr="00BA65B3">
        <w:rPr>
          <w:sz w:val="28"/>
        </w:rPr>
        <w:t xml:space="preserve"> на одного жителя района,</w:t>
      </w:r>
      <w:r w:rsidR="00EF5E73">
        <w:rPr>
          <w:sz w:val="28"/>
        </w:rPr>
        <w:t xml:space="preserve"> </w:t>
      </w:r>
      <w:r w:rsidRPr="00BA65B3">
        <w:rPr>
          <w:sz w:val="28"/>
        </w:rPr>
        <w:t>тепловая энергия – 0,25 Гкал на 1 м</w:t>
      </w:r>
      <w:r w:rsidRPr="00BA65B3">
        <w:rPr>
          <w:sz w:val="28"/>
          <w:vertAlign w:val="superscript"/>
        </w:rPr>
        <w:t>2</w:t>
      </w:r>
      <w:r w:rsidRPr="00BA65B3">
        <w:rPr>
          <w:sz w:val="28"/>
        </w:rPr>
        <w:t xml:space="preserve"> общей площади,</w:t>
      </w:r>
      <w:r w:rsidR="00EF5E73">
        <w:rPr>
          <w:sz w:val="28"/>
        </w:rPr>
        <w:t xml:space="preserve"> </w:t>
      </w:r>
      <w:r w:rsidRPr="00BA65B3">
        <w:rPr>
          <w:sz w:val="28"/>
        </w:rPr>
        <w:t>природного газа 76,</w:t>
      </w:r>
      <w:r w:rsidR="00BA65B3" w:rsidRPr="00BA65B3">
        <w:rPr>
          <w:sz w:val="28"/>
        </w:rPr>
        <w:t>3</w:t>
      </w:r>
      <w:r w:rsidRPr="00BA65B3">
        <w:rPr>
          <w:sz w:val="28"/>
        </w:rPr>
        <w:t>4 м</w:t>
      </w:r>
      <w:r w:rsidRPr="00BA65B3">
        <w:rPr>
          <w:sz w:val="28"/>
          <w:vertAlign w:val="superscript"/>
        </w:rPr>
        <w:t>3</w:t>
      </w:r>
      <w:r w:rsidRPr="00BA65B3">
        <w:rPr>
          <w:sz w:val="28"/>
        </w:rPr>
        <w:t xml:space="preserve"> на одного жителя района.</w:t>
      </w:r>
    </w:p>
    <w:p w:rsidR="00911EAA" w:rsidRDefault="00DA2BE1" w:rsidP="00A458CF">
      <w:pPr>
        <w:ind w:firstLine="709"/>
        <w:jc w:val="both"/>
        <w:rPr>
          <w:sz w:val="28"/>
        </w:rPr>
      </w:pPr>
      <w:r w:rsidRPr="00BA65B3">
        <w:rPr>
          <w:sz w:val="28"/>
        </w:rPr>
        <w:t>Для дальнейшего снижения потребления энергоресурсов необходимо продолжить проведение мероприятий по энергосбережению, в том числе муниципальными бюджетными учреждениями.</w:t>
      </w:r>
    </w:p>
    <w:p w:rsidR="00AA6674" w:rsidRDefault="00B81150" w:rsidP="003578BB">
      <w:pPr>
        <w:ind w:firstLine="709"/>
        <w:jc w:val="both"/>
        <w:rPr>
          <w:sz w:val="28"/>
        </w:rPr>
      </w:pPr>
      <w:r>
        <w:rPr>
          <w:sz w:val="28"/>
        </w:rPr>
        <w:t>В 2018 году в Лукояновском муниципальном районе Нижегородской области  независимая оценка</w:t>
      </w:r>
      <w:r w:rsidRPr="00B81150">
        <w:rPr>
          <w:sz w:val="28"/>
        </w:rPr>
        <w:t xml:space="preserve"> качества условий оказания услуг муниципальными организациями в сферах культуры, охраны здоровья, образования, социального </w:t>
      </w:r>
      <w:r w:rsidRPr="00B81150">
        <w:rPr>
          <w:sz w:val="28"/>
        </w:rPr>
        <w:lastRenderedPageBreak/>
        <w:t>обслуживания и иными организациями, расположенными на территори</w:t>
      </w:r>
      <w:r>
        <w:rPr>
          <w:sz w:val="28"/>
        </w:rPr>
        <w:t xml:space="preserve">и </w:t>
      </w:r>
      <w:r w:rsidRPr="00B81150">
        <w:rPr>
          <w:sz w:val="28"/>
        </w:rPr>
        <w:t>муниципальн</w:t>
      </w:r>
      <w:r>
        <w:rPr>
          <w:sz w:val="28"/>
        </w:rPr>
        <w:t>ого</w:t>
      </w:r>
      <w:r w:rsidRPr="00B81150">
        <w:rPr>
          <w:sz w:val="28"/>
        </w:rPr>
        <w:t xml:space="preserve"> образовани</w:t>
      </w:r>
      <w:r>
        <w:rPr>
          <w:sz w:val="28"/>
        </w:rPr>
        <w:t>я</w:t>
      </w:r>
      <w:r w:rsidRPr="00B81150">
        <w:rPr>
          <w:sz w:val="28"/>
        </w:rPr>
        <w:t xml:space="preserve"> и оказывающими услуги в указанных сферах за счет</w:t>
      </w:r>
      <w:r>
        <w:rPr>
          <w:sz w:val="28"/>
        </w:rPr>
        <w:t xml:space="preserve"> бюджетных ассигнований бюджета</w:t>
      </w:r>
      <w:r w:rsidRPr="00B81150">
        <w:rPr>
          <w:sz w:val="28"/>
        </w:rPr>
        <w:t xml:space="preserve"> муниципальн</w:t>
      </w:r>
      <w:r>
        <w:rPr>
          <w:sz w:val="28"/>
        </w:rPr>
        <w:t>ого</w:t>
      </w:r>
      <w:r w:rsidRPr="00B81150">
        <w:rPr>
          <w:sz w:val="28"/>
        </w:rPr>
        <w:t xml:space="preserve"> образовани</w:t>
      </w:r>
      <w:r>
        <w:rPr>
          <w:sz w:val="28"/>
        </w:rPr>
        <w:t>я</w:t>
      </w:r>
      <w:r w:rsidR="00EF5E73">
        <w:rPr>
          <w:sz w:val="28"/>
        </w:rPr>
        <w:t xml:space="preserve"> </w:t>
      </w:r>
      <w:r>
        <w:rPr>
          <w:sz w:val="28"/>
        </w:rPr>
        <w:t>не проводилась</w:t>
      </w:r>
      <w:r w:rsidRPr="00B81150">
        <w:rPr>
          <w:sz w:val="28"/>
        </w:rPr>
        <w:t>.</w:t>
      </w:r>
    </w:p>
    <w:p w:rsidR="001B05C2" w:rsidRDefault="001B05C2" w:rsidP="00911EAA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4E441B" w:rsidRPr="00E55C9C" w:rsidRDefault="004E441B" w:rsidP="00911EAA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1C1EE1" w:rsidRPr="001571ED" w:rsidRDefault="007D16E9" w:rsidP="001571ED">
      <w:pPr>
        <w:tabs>
          <w:tab w:val="left" w:pos="4425"/>
          <w:tab w:val="left" w:pos="4962"/>
        </w:tabs>
        <w:spacing w:line="276" w:lineRule="auto"/>
        <w:ind w:left="-360"/>
        <w:rPr>
          <w:sz w:val="28"/>
          <w:szCs w:val="28"/>
        </w:rPr>
      </w:pPr>
      <w:r>
        <w:rPr>
          <w:sz w:val="28"/>
          <w:szCs w:val="28"/>
        </w:rPr>
        <w:t>Г</w:t>
      </w:r>
      <w:r w:rsidR="001C1EE1" w:rsidRPr="001571E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C1EE1" w:rsidRPr="001571ED">
        <w:rPr>
          <w:sz w:val="28"/>
          <w:szCs w:val="28"/>
        </w:rPr>
        <w:t xml:space="preserve"> администрации района                                                         </w:t>
      </w:r>
      <w:r>
        <w:rPr>
          <w:sz w:val="28"/>
          <w:szCs w:val="28"/>
        </w:rPr>
        <w:t xml:space="preserve">     </w:t>
      </w:r>
      <w:r w:rsidR="004E441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М.Ф.Ермаков</w:t>
      </w:r>
    </w:p>
    <w:sectPr w:rsidR="001C1EE1" w:rsidRPr="001571ED" w:rsidSect="00C54E54">
      <w:pgSz w:w="11906" w:h="16838"/>
      <w:pgMar w:top="510" w:right="567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51B42"/>
    <w:multiLevelType w:val="hybridMultilevel"/>
    <w:tmpl w:val="BCD007F8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BCF1321"/>
    <w:multiLevelType w:val="hybridMultilevel"/>
    <w:tmpl w:val="F8BE1C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E31EA0"/>
    <w:multiLevelType w:val="hybridMultilevel"/>
    <w:tmpl w:val="1144AD2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71FB3"/>
    <w:rsid w:val="00002081"/>
    <w:rsid w:val="00014D61"/>
    <w:rsid w:val="000204A6"/>
    <w:rsid w:val="000231A6"/>
    <w:rsid w:val="000353E6"/>
    <w:rsid w:val="000514E6"/>
    <w:rsid w:val="00052E7B"/>
    <w:rsid w:val="000669E8"/>
    <w:rsid w:val="00070385"/>
    <w:rsid w:val="00071FB3"/>
    <w:rsid w:val="00074154"/>
    <w:rsid w:val="00075E97"/>
    <w:rsid w:val="000828D0"/>
    <w:rsid w:val="000949B7"/>
    <w:rsid w:val="00094D05"/>
    <w:rsid w:val="0009614C"/>
    <w:rsid w:val="000A003B"/>
    <w:rsid w:val="000B44DD"/>
    <w:rsid w:val="000B5F0B"/>
    <w:rsid w:val="000D0DC3"/>
    <w:rsid w:val="000E224F"/>
    <w:rsid w:val="000E5E5E"/>
    <w:rsid w:val="000F309F"/>
    <w:rsid w:val="000F33E0"/>
    <w:rsid w:val="000F3BE1"/>
    <w:rsid w:val="000F4B6A"/>
    <w:rsid w:val="00107D6A"/>
    <w:rsid w:val="00115E26"/>
    <w:rsid w:val="00146053"/>
    <w:rsid w:val="001518E3"/>
    <w:rsid w:val="001571ED"/>
    <w:rsid w:val="001608AD"/>
    <w:rsid w:val="001637E5"/>
    <w:rsid w:val="00163E34"/>
    <w:rsid w:val="0017283C"/>
    <w:rsid w:val="001762DD"/>
    <w:rsid w:val="0019093B"/>
    <w:rsid w:val="001940FF"/>
    <w:rsid w:val="001A316D"/>
    <w:rsid w:val="001A3A70"/>
    <w:rsid w:val="001A499A"/>
    <w:rsid w:val="001A751B"/>
    <w:rsid w:val="001B05C2"/>
    <w:rsid w:val="001B1A4D"/>
    <w:rsid w:val="001B4476"/>
    <w:rsid w:val="001B4719"/>
    <w:rsid w:val="001C1EE1"/>
    <w:rsid w:val="001D56BB"/>
    <w:rsid w:val="001D6903"/>
    <w:rsid w:val="001E4873"/>
    <w:rsid w:val="001E5442"/>
    <w:rsid w:val="001F4729"/>
    <w:rsid w:val="00211FE8"/>
    <w:rsid w:val="00213CF5"/>
    <w:rsid w:val="0022172A"/>
    <w:rsid w:val="00223C3A"/>
    <w:rsid w:val="00232ED9"/>
    <w:rsid w:val="00251268"/>
    <w:rsid w:val="002644F8"/>
    <w:rsid w:val="00272496"/>
    <w:rsid w:val="00283B30"/>
    <w:rsid w:val="002919B9"/>
    <w:rsid w:val="002A6F8B"/>
    <w:rsid w:val="002B3528"/>
    <w:rsid w:val="002C7C4C"/>
    <w:rsid w:val="002D082D"/>
    <w:rsid w:val="002D39F9"/>
    <w:rsid w:val="002D4BBB"/>
    <w:rsid w:val="002D5638"/>
    <w:rsid w:val="002E479E"/>
    <w:rsid w:val="002F28A8"/>
    <w:rsid w:val="002F50ED"/>
    <w:rsid w:val="002F6E5C"/>
    <w:rsid w:val="0030204C"/>
    <w:rsid w:val="0030233D"/>
    <w:rsid w:val="003055DD"/>
    <w:rsid w:val="003232DD"/>
    <w:rsid w:val="00323F95"/>
    <w:rsid w:val="00332203"/>
    <w:rsid w:val="0033400A"/>
    <w:rsid w:val="00336F44"/>
    <w:rsid w:val="0034127C"/>
    <w:rsid w:val="003578BB"/>
    <w:rsid w:val="00374A88"/>
    <w:rsid w:val="00392FCB"/>
    <w:rsid w:val="00393DF1"/>
    <w:rsid w:val="00396F8D"/>
    <w:rsid w:val="003B155E"/>
    <w:rsid w:val="003B2121"/>
    <w:rsid w:val="003B28FF"/>
    <w:rsid w:val="003C7841"/>
    <w:rsid w:val="003D1BEC"/>
    <w:rsid w:val="003E1D83"/>
    <w:rsid w:val="003F4963"/>
    <w:rsid w:val="00402528"/>
    <w:rsid w:val="00412D5D"/>
    <w:rsid w:val="00414FCD"/>
    <w:rsid w:val="004274C4"/>
    <w:rsid w:val="004304B3"/>
    <w:rsid w:val="00431183"/>
    <w:rsid w:val="0043200B"/>
    <w:rsid w:val="004327BB"/>
    <w:rsid w:val="00451C95"/>
    <w:rsid w:val="004522DF"/>
    <w:rsid w:val="00452A67"/>
    <w:rsid w:val="00453A4D"/>
    <w:rsid w:val="00455DED"/>
    <w:rsid w:val="00457430"/>
    <w:rsid w:val="00461196"/>
    <w:rsid w:val="00461EB7"/>
    <w:rsid w:val="004761BB"/>
    <w:rsid w:val="00485700"/>
    <w:rsid w:val="0048618A"/>
    <w:rsid w:val="004A4ACC"/>
    <w:rsid w:val="004B16F1"/>
    <w:rsid w:val="004B784E"/>
    <w:rsid w:val="004C26D1"/>
    <w:rsid w:val="004E441B"/>
    <w:rsid w:val="004E562E"/>
    <w:rsid w:val="005053A4"/>
    <w:rsid w:val="005106AF"/>
    <w:rsid w:val="00515C7A"/>
    <w:rsid w:val="00525A4A"/>
    <w:rsid w:val="00532778"/>
    <w:rsid w:val="005359B0"/>
    <w:rsid w:val="005414CD"/>
    <w:rsid w:val="00543319"/>
    <w:rsid w:val="00551DCF"/>
    <w:rsid w:val="00554C5B"/>
    <w:rsid w:val="00560E21"/>
    <w:rsid w:val="00562803"/>
    <w:rsid w:val="0056614F"/>
    <w:rsid w:val="00571D7E"/>
    <w:rsid w:val="00571EE2"/>
    <w:rsid w:val="005757F8"/>
    <w:rsid w:val="00583109"/>
    <w:rsid w:val="00590F5E"/>
    <w:rsid w:val="00591626"/>
    <w:rsid w:val="00594371"/>
    <w:rsid w:val="005B44D8"/>
    <w:rsid w:val="005B578E"/>
    <w:rsid w:val="005C24D2"/>
    <w:rsid w:val="005C25C9"/>
    <w:rsid w:val="005C68CB"/>
    <w:rsid w:val="005C7F55"/>
    <w:rsid w:val="005D35C1"/>
    <w:rsid w:val="005E1081"/>
    <w:rsid w:val="005F4FB2"/>
    <w:rsid w:val="00616200"/>
    <w:rsid w:val="006205B7"/>
    <w:rsid w:val="00624005"/>
    <w:rsid w:val="00625250"/>
    <w:rsid w:val="0063334A"/>
    <w:rsid w:val="00637291"/>
    <w:rsid w:val="00644536"/>
    <w:rsid w:val="00650767"/>
    <w:rsid w:val="00662D31"/>
    <w:rsid w:val="0068622C"/>
    <w:rsid w:val="0069289E"/>
    <w:rsid w:val="00693D14"/>
    <w:rsid w:val="006971EB"/>
    <w:rsid w:val="006A1051"/>
    <w:rsid w:val="006A7BCD"/>
    <w:rsid w:val="006B00D6"/>
    <w:rsid w:val="006B553E"/>
    <w:rsid w:val="006C10FA"/>
    <w:rsid w:val="006C29FA"/>
    <w:rsid w:val="006C56D6"/>
    <w:rsid w:val="006E2190"/>
    <w:rsid w:val="006F1CF3"/>
    <w:rsid w:val="006F5B5B"/>
    <w:rsid w:val="006F5ED0"/>
    <w:rsid w:val="006F7BA6"/>
    <w:rsid w:val="00704283"/>
    <w:rsid w:val="00704A58"/>
    <w:rsid w:val="0071213A"/>
    <w:rsid w:val="00713A5F"/>
    <w:rsid w:val="00723073"/>
    <w:rsid w:val="007245CF"/>
    <w:rsid w:val="00730874"/>
    <w:rsid w:val="00733AD7"/>
    <w:rsid w:val="007400AF"/>
    <w:rsid w:val="007413F5"/>
    <w:rsid w:val="007414EB"/>
    <w:rsid w:val="007443C9"/>
    <w:rsid w:val="00754186"/>
    <w:rsid w:val="007804D3"/>
    <w:rsid w:val="007A5D78"/>
    <w:rsid w:val="007B6B2A"/>
    <w:rsid w:val="007D16E9"/>
    <w:rsid w:val="007D483E"/>
    <w:rsid w:val="007E2C9F"/>
    <w:rsid w:val="007E41E4"/>
    <w:rsid w:val="007E52CA"/>
    <w:rsid w:val="007E71EA"/>
    <w:rsid w:val="008028F6"/>
    <w:rsid w:val="00805962"/>
    <w:rsid w:val="008125B8"/>
    <w:rsid w:val="00816C9D"/>
    <w:rsid w:val="008322A7"/>
    <w:rsid w:val="00832B10"/>
    <w:rsid w:val="008335F3"/>
    <w:rsid w:val="00834052"/>
    <w:rsid w:val="008350F2"/>
    <w:rsid w:val="00840031"/>
    <w:rsid w:val="0084174F"/>
    <w:rsid w:val="00841F4C"/>
    <w:rsid w:val="00843FBD"/>
    <w:rsid w:val="00850AEB"/>
    <w:rsid w:val="008545EE"/>
    <w:rsid w:val="0085796C"/>
    <w:rsid w:val="008631F6"/>
    <w:rsid w:val="008650A0"/>
    <w:rsid w:val="0087029D"/>
    <w:rsid w:val="00880A4F"/>
    <w:rsid w:val="008847B0"/>
    <w:rsid w:val="0088555A"/>
    <w:rsid w:val="008A5655"/>
    <w:rsid w:val="008B75FB"/>
    <w:rsid w:val="008C2392"/>
    <w:rsid w:val="008C33F1"/>
    <w:rsid w:val="008D0271"/>
    <w:rsid w:val="008D12EF"/>
    <w:rsid w:val="008D2D12"/>
    <w:rsid w:val="008D7D43"/>
    <w:rsid w:val="008E4F6C"/>
    <w:rsid w:val="009030A9"/>
    <w:rsid w:val="00905F69"/>
    <w:rsid w:val="00911EAA"/>
    <w:rsid w:val="009143AD"/>
    <w:rsid w:val="0091787B"/>
    <w:rsid w:val="00920870"/>
    <w:rsid w:val="009339FA"/>
    <w:rsid w:val="0094018E"/>
    <w:rsid w:val="009406A6"/>
    <w:rsid w:val="00944357"/>
    <w:rsid w:val="0094651D"/>
    <w:rsid w:val="00946BDB"/>
    <w:rsid w:val="0095387F"/>
    <w:rsid w:val="0095416F"/>
    <w:rsid w:val="00957FBB"/>
    <w:rsid w:val="00962A8C"/>
    <w:rsid w:val="00975DED"/>
    <w:rsid w:val="00980234"/>
    <w:rsid w:val="00982364"/>
    <w:rsid w:val="00984870"/>
    <w:rsid w:val="00985A22"/>
    <w:rsid w:val="009914D1"/>
    <w:rsid w:val="0099441B"/>
    <w:rsid w:val="00996C92"/>
    <w:rsid w:val="009A4123"/>
    <w:rsid w:val="009A6AFF"/>
    <w:rsid w:val="009B275B"/>
    <w:rsid w:val="009C5603"/>
    <w:rsid w:val="009C69AC"/>
    <w:rsid w:val="009E1BD4"/>
    <w:rsid w:val="009E6680"/>
    <w:rsid w:val="009F0437"/>
    <w:rsid w:val="00A0045C"/>
    <w:rsid w:val="00A17C14"/>
    <w:rsid w:val="00A20600"/>
    <w:rsid w:val="00A22783"/>
    <w:rsid w:val="00A23F1D"/>
    <w:rsid w:val="00A25D87"/>
    <w:rsid w:val="00A27E37"/>
    <w:rsid w:val="00A315DD"/>
    <w:rsid w:val="00A4241E"/>
    <w:rsid w:val="00A440E3"/>
    <w:rsid w:val="00A458CF"/>
    <w:rsid w:val="00A47B77"/>
    <w:rsid w:val="00A50324"/>
    <w:rsid w:val="00A51CEE"/>
    <w:rsid w:val="00A81AB7"/>
    <w:rsid w:val="00A83ADC"/>
    <w:rsid w:val="00A84A48"/>
    <w:rsid w:val="00A874BD"/>
    <w:rsid w:val="00A92457"/>
    <w:rsid w:val="00A959E4"/>
    <w:rsid w:val="00AA0737"/>
    <w:rsid w:val="00AA6674"/>
    <w:rsid w:val="00AE2FA6"/>
    <w:rsid w:val="00AF3C4E"/>
    <w:rsid w:val="00B003F2"/>
    <w:rsid w:val="00B02D42"/>
    <w:rsid w:val="00B0754C"/>
    <w:rsid w:val="00B30551"/>
    <w:rsid w:val="00B34E3B"/>
    <w:rsid w:val="00B34EA0"/>
    <w:rsid w:val="00B40220"/>
    <w:rsid w:val="00B426CA"/>
    <w:rsid w:val="00B46065"/>
    <w:rsid w:val="00B522DA"/>
    <w:rsid w:val="00B55B13"/>
    <w:rsid w:val="00B619EA"/>
    <w:rsid w:val="00B61AF4"/>
    <w:rsid w:val="00B67A8A"/>
    <w:rsid w:val="00B71B21"/>
    <w:rsid w:val="00B81150"/>
    <w:rsid w:val="00B86C1A"/>
    <w:rsid w:val="00B96ADC"/>
    <w:rsid w:val="00BA28A1"/>
    <w:rsid w:val="00BA65B3"/>
    <w:rsid w:val="00BA6976"/>
    <w:rsid w:val="00BC569C"/>
    <w:rsid w:val="00BC70E6"/>
    <w:rsid w:val="00BD2261"/>
    <w:rsid w:val="00BD38C1"/>
    <w:rsid w:val="00BD50AC"/>
    <w:rsid w:val="00BD6468"/>
    <w:rsid w:val="00BE091D"/>
    <w:rsid w:val="00BF1C25"/>
    <w:rsid w:val="00BF51DC"/>
    <w:rsid w:val="00C11C2F"/>
    <w:rsid w:val="00C14E51"/>
    <w:rsid w:val="00C14EAA"/>
    <w:rsid w:val="00C151A9"/>
    <w:rsid w:val="00C3074D"/>
    <w:rsid w:val="00C320A7"/>
    <w:rsid w:val="00C37C0B"/>
    <w:rsid w:val="00C40A50"/>
    <w:rsid w:val="00C41A3C"/>
    <w:rsid w:val="00C51418"/>
    <w:rsid w:val="00C54A8E"/>
    <w:rsid w:val="00C54E54"/>
    <w:rsid w:val="00C57700"/>
    <w:rsid w:val="00C6494A"/>
    <w:rsid w:val="00C7059E"/>
    <w:rsid w:val="00C77B50"/>
    <w:rsid w:val="00C86038"/>
    <w:rsid w:val="00C9069B"/>
    <w:rsid w:val="00C91934"/>
    <w:rsid w:val="00C96BC7"/>
    <w:rsid w:val="00C971DB"/>
    <w:rsid w:val="00C97885"/>
    <w:rsid w:val="00CA3F98"/>
    <w:rsid w:val="00CB4DAA"/>
    <w:rsid w:val="00CC06CF"/>
    <w:rsid w:val="00CC5C80"/>
    <w:rsid w:val="00CC5ECA"/>
    <w:rsid w:val="00CF1FD4"/>
    <w:rsid w:val="00CF737A"/>
    <w:rsid w:val="00D0780B"/>
    <w:rsid w:val="00D07B7B"/>
    <w:rsid w:val="00D120EE"/>
    <w:rsid w:val="00D270E8"/>
    <w:rsid w:val="00D36E05"/>
    <w:rsid w:val="00D37C85"/>
    <w:rsid w:val="00D40473"/>
    <w:rsid w:val="00D42923"/>
    <w:rsid w:val="00D5147A"/>
    <w:rsid w:val="00D51A66"/>
    <w:rsid w:val="00D54CC7"/>
    <w:rsid w:val="00D60498"/>
    <w:rsid w:val="00D87834"/>
    <w:rsid w:val="00D964E1"/>
    <w:rsid w:val="00DA2BE1"/>
    <w:rsid w:val="00DA3915"/>
    <w:rsid w:val="00DA67EF"/>
    <w:rsid w:val="00DB0F14"/>
    <w:rsid w:val="00DC2BA9"/>
    <w:rsid w:val="00DD69A2"/>
    <w:rsid w:val="00DF07D9"/>
    <w:rsid w:val="00DF0FE3"/>
    <w:rsid w:val="00DF2F3A"/>
    <w:rsid w:val="00DF4AB5"/>
    <w:rsid w:val="00DF4F79"/>
    <w:rsid w:val="00DF5C91"/>
    <w:rsid w:val="00E149B8"/>
    <w:rsid w:val="00E150A3"/>
    <w:rsid w:val="00E21821"/>
    <w:rsid w:val="00E25885"/>
    <w:rsid w:val="00E3277D"/>
    <w:rsid w:val="00E33626"/>
    <w:rsid w:val="00E358EB"/>
    <w:rsid w:val="00E461E9"/>
    <w:rsid w:val="00E53A8E"/>
    <w:rsid w:val="00E5597C"/>
    <w:rsid w:val="00E55C9C"/>
    <w:rsid w:val="00E62EBF"/>
    <w:rsid w:val="00E63648"/>
    <w:rsid w:val="00E66B5D"/>
    <w:rsid w:val="00E70E8E"/>
    <w:rsid w:val="00E81F48"/>
    <w:rsid w:val="00E85AF6"/>
    <w:rsid w:val="00E91240"/>
    <w:rsid w:val="00E97C14"/>
    <w:rsid w:val="00EC629C"/>
    <w:rsid w:val="00ED322D"/>
    <w:rsid w:val="00ED7506"/>
    <w:rsid w:val="00EE1865"/>
    <w:rsid w:val="00EE3C5B"/>
    <w:rsid w:val="00EF2138"/>
    <w:rsid w:val="00EF3E7B"/>
    <w:rsid w:val="00EF5E73"/>
    <w:rsid w:val="00F02470"/>
    <w:rsid w:val="00F14323"/>
    <w:rsid w:val="00F17983"/>
    <w:rsid w:val="00F3031E"/>
    <w:rsid w:val="00F5520E"/>
    <w:rsid w:val="00F573BE"/>
    <w:rsid w:val="00F80224"/>
    <w:rsid w:val="00F82998"/>
    <w:rsid w:val="00F916D1"/>
    <w:rsid w:val="00F93E8B"/>
    <w:rsid w:val="00FA0F6A"/>
    <w:rsid w:val="00FA3B63"/>
    <w:rsid w:val="00FB2B39"/>
    <w:rsid w:val="00FB70BB"/>
    <w:rsid w:val="00FB7E8C"/>
    <w:rsid w:val="00FC51EE"/>
    <w:rsid w:val="00FD4436"/>
    <w:rsid w:val="00FE0C84"/>
    <w:rsid w:val="00FE11DD"/>
    <w:rsid w:val="00FE1B3C"/>
    <w:rsid w:val="00FE22D2"/>
    <w:rsid w:val="00FE4558"/>
    <w:rsid w:val="00FE6CE6"/>
    <w:rsid w:val="00FF019B"/>
    <w:rsid w:val="00FF4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6D2C676-1B40-46BF-8E9E-4D327A7F6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071FB3"/>
    <w:pPr>
      <w:widowControl w:val="0"/>
      <w:ind w:firstLine="720"/>
      <w:jc w:val="both"/>
    </w:pPr>
    <w:rPr>
      <w:szCs w:val="20"/>
    </w:rPr>
  </w:style>
  <w:style w:type="paragraph" w:customStyle="1" w:styleId="ConsNormal">
    <w:name w:val="ConsNormal"/>
    <w:rsid w:val="00071FB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footnote reference"/>
    <w:rsid w:val="00FC51EE"/>
    <w:rPr>
      <w:vertAlign w:val="superscript"/>
    </w:rPr>
  </w:style>
  <w:style w:type="paragraph" w:styleId="a4">
    <w:name w:val="Normal (Web)"/>
    <w:basedOn w:val="a"/>
    <w:link w:val="a5"/>
    <w:uiPriority w:val="99"/>
    <w:rsid w:val="00F02470"/>
    <w:pPr>
      <w:spacing w:before="100" w:beforeAutospacing="1" w:after="100" w:afterAutospacing="1"/>
    </w:pPr>
  </w:style>
  <w:style w:type="paragraph" w:styleId="a6">
    <w:name w:val="Body Text Indent"/>
    <w:basedOn w:val="a"/>
    <w:link w:val="a7"/>
    <w:uiPriority w:val="99"/>
    <w:rsid w:val="00F02470"/>
    <w:pPr>
      <w:ind w:firstLine="708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uiPriority w:val="99"/>
    <w:rsid w:val="00F0247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бычный (веб) Знак"/>
    <w:link w:val="a4"/>
    <w:uiPriority w:val="99"/>
    <w:rsid w:val="00F024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F02470"/>
    <w:pPr>
      <w:suppressAutoHyphens/>
      <w:spacing w:after="120"/>
    </w:pPr>
    <w:rPr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F0247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No Spacing"/>
    <w:link w:val="ab"/>
    <w:qFormat/>
    <w:rsid w:val="00F024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rsid w:val="00F02470"/>
    <w:rPr>
      <w:rFonts w:ascii="Calibri" w:eastAsia="Calibri" w:hAnsi="Calibri" w:cs="Times New Roman"/>
    </w:rPr>
  </w:style>
  <w:style w:type="paragraph" w:customStyle="1" w:styleId="default">
    <w:name w:val="default"/>
    <w:basedOn w:val="a"/>
    <w:uiPriority w:val="99"/>
    <w:semiHidden/>
    <w:rsid w:val="00F02470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B96A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B55B1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55B13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rsid w:val="006F1C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F1C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rsid w:val="006F1C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F1C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80A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0">
    <w:name w:val="Default"/>
    <w:uiPriority w:val="99"/>
    <w:rsid w:val="009848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6C56D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22">
    <w:name w:val="Абзац списка2"/>
    <w:basedOn w:val="a"/>
    <w:rsid w:val="004A4A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Содержимое таблицы"/>
    <w:basedOn w:val="a"/>
    <w:rsid w:val="0033400A"/>
    <w:pPr>
      <w:widowControl w:val="0"/>
      <w:suppressLineNumbers/>
      <w:suppressAutoHyphens/>
    </w:pPr>
    <w:rPr>
      <w:rFonts w:ascii="Arial" w:eastAsia="SimSun" w:hAnsi="Arial" w:cs="Mangal"/>
      <w:kern w:val="2"/>
      <w:sz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61DC8-C38A-4B82-8F9E-06013E5A1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17</Pages>
  <Words>6735</Words>
  <Characters>38392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Konovalova</dc:creator>
  <cp:keywords/>
  <dc:description/>
  <cp:lastModifiedBy>Gydkova</cp:lastModifiedBy>
  <cp:revision>115</cp:revision>
  <cp:lastPrinted>2019-04-10T06:52:00Z</cp:lastPrinted>
  <dcterms:created xsi:type="dcterms:W3CDTF">2018-04-16T04:53:00Z</dcterms:created>
  <dcterms:modified xsi:type="dcterms:W3CDTF">2019-04-22T11:08:00Z</dcterms:modified>
</cp:coreProperties>
</file>