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24" w:type="dxa"/>
        <w:tblInd w:w="-36" w:type="dxa"/>
        <w:tblLayout w:type="fixed"/>
        <w:tblLook w:val="0000"/>
      </w:tblPr>
      <w:tblGrid>
        <w:gridCol w:w="1704"/>
        <w:gridCol w:w="7620"/>
      </w:tblGrid>
      <w:tr w:rsidR="00971DEE" w:rsidRPr="00E1334C" w:rsidTr="005C226A">
        <w:trPr>
          <w:cantSplit/>
          <w:trHeight w:val="1239"/>
        </w:trPr>
        <w:tc>
          <w:tcPr>
            <w:tcW w:w="1704" w:type="dxa"/>
            <w:vAlign w:val="center"/>
          </w:tcPr>
          <w:p w:rsidR="00971DEE" w:rsidRPr="00E1334C" w:rsidRDefault="00971DEE" w:rsidP="005C226A">
            <w:pPr>
              <w:jc w:val="center"/>
              <w:rPr>
                <w:rFonts w:ascii="Times New Roman" w:hAnsi="Times New Roman"/>
                <w:sz w:val="20"/>
                <w:szCs w:val="20"/>
              </w:rPr>
            </w:pPr>
            <w:r w:rsidRPr="00E1334C">
              <w:rPr>
                <w:rFonts w:ascii="Times New Roman" w:eastAsia="Times New Roman" w:hAnsi="Times New Roman"/>
                <w:sz w:val="20"/>
                <w:szCs w:val="20"/>
              </w:rPr>
              <w:object w:dxaOrig="1515"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48.75pt" o:ole="">
                  <v:imagedata r:id="rId7" o:title=""/>
                </v:shape>
                <o:OLEObject Type="Embed" ProgID="Paint.Picture" ShapeID="_x0000_i1025" DrawAspect="Content" ObjectID="_1590387231" r:id="rId8"/>
              </w:object>
            </w:r>
          </w:p>
        </w:tc>
        <w:tc>
          <w:tcPr>
            <w:tcW w:w="7620" w:type="dxa"/>
            <w:vAlign w:val="center"/>
          </w:tcPr>
          <w:p w:rsidR="00971DEE" w:rsidRPr="005A6BA2" w:rsidRDefault="00971DEE" w:rsidP="005C226A">
            <w:pPr>
              <w:pStyle w:val="BodyText2"/>
              <w:spacing w:after="0" w:line="240" w:lineRule="auto"/>
              <w:jc w:val="center"/>
              <w:rPr>
                <w:b/>
                <w:lang w:val="ru-RU"/>
              </w:rPr>
            </w:pPr>
            <w:r w:rsidRPr="005A6BA2">
              <w:rPr>
                <w:b/>
                <w:lang w:val="ru-RU"/>
              </w:rPr>
              <w:t>НИЖЕГОРОДСКИЙ ГОСУДАРСТВЕННЫЙ УНИВЕРСИТЕТ</w:t>
            </w:r>
            <w:r w:rsidRPr="005A6BA2">
              <w:rPr>
                <w:b/>
                <w:lang w:val="ru-RU"/>
              </w:rPr>
              <w:br/>
              <w:t>им. Н.И. ЛОБАЧЕВСКОГО</w:t>
            </w:r>
          </w:p>
          <w:p w:rsidR="00971DEE" w:rsidRPr="00E1334C" w:rsidRDefault="00971DEE" w:rsidP="005C226A">
            <w:pPr>
              <w:spacing w:after="0" w:line="240" w:lineRule="auto"/>
              <w:ind w:firstLine="601"/>
              <w:jc w:val="center"/>
              <w:rPr>
                <w:rFonts w:ascii="Times New Roman" w:hAnsi="Times New Roman"/>
                <w:b/>
                <w:sz w:val="20"/>
                <w:szCs w:val="20"/>
                <w:lang w:val="ru-RU"/>
              </w:rPr>
            </w:pPr>
            <w:r w:rsidRPr="00E1334C">
              <w:rPr>
                <w:rFonts w:ascii="Times New Roman" w:hAnsi="Times New Roman"/>
                <w:b/>
                <w:sz w:val="20"/>
                <w:szCs w:val="20"/>
                <w:lang w:val="ru-RU"/>
              </w:rPr>
              <w:t>Факультет социальных наук</w:t>
            </w:r>
          </w:p>
          <w:p w:rsidR="00971DEE" w:rsidRPr="00E1334C" w:rsidRDefault="00971DEE" w:rsidP="005C226A">
            <w:pPr>
              <w:spacing w:after="0" w:line="240" w:lineRule="auto"/>
              <w:ind w:firstLine="601"/>
              <w:jc w:val="center"/>
              <w:rPr>
                <w:rFonts w:ascii="Times New Roman" w:hAnsi="Times New Roman"/>
                <w:sz w:val="20"/>
                <w:szCs w:val="20"/>
                <w:lang w:val="ru-RU"/>
              </w:rPr>
            </w:pPr>
            <w:r w:rsidRPr="00E1334C">
              <w:rPr>
                <w:rFonts w:ascii="Times New Roman" w:hAnsi="Times New Roman"/>
                <w:b/>
                <w:sz w:val="20"/>
                <w:szCs w:val="20"/>
                <w:lang w:val="ru-RU"/>
              </w:rPr>
              <w:t>Центр исследования социальных систем</w:t>
            </w:r>
          </w:p>
        </w:tc>
      </w:tr>
    </w:tbl>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center"/>
        <w:rPr>
          <w:rFonts w:ascii="Times New Roman" w:hAnsi="Times New Roman"/>
          <w:sz w:val="32"/>
          <w:szCs w:val="32"/>
          <w:lang w:val="ru-RU"/>
        </w:rPr>
      </w:pPr>
      <w:r w:rsidRPr="005A6BA2">
        <w:rPr>
          <w:rFonts w:ascii="Times New Roman" w:hAnsi="Times New Roman"/>
          <w:sz w:val="32"/>
          <w:szCs w:val="32"/>
          <w:lang w:val="ru-RU"/>
        </w:rPr>
        <w:t xml:space="preserve"> ОЦЕНКА СОСТОЯНИЯ КОНКУРЕНТНОЙ СРЕДЫ И АДМИНИСТРАТИВНЫХ БАРЬЕРОВ СУБЪЕКТАМИ ПРЕДПРИНИМАТЕЛЬСКОЙ ДЕЯТЕЛЬНОСТИ</w:t>
      </w:r>
    </w:p>
    <w:p w:rsidR="00971DEE" w:rsidRPr="005A6BA2" w:rsidRDefault="00971DEE" w:rsidP="00B439C3">
      <w:pPr>
        <w:spacing w:after="0" w:line="240" w:lineRule="auto"/>
        <w:jc w:val="right"/>
        <w:rPr>
          <w:rFonts w:ascii="Times New Roman" w:hAnsi="Times New Roman"/>
          <w:spacing w:val="60"/>
          <w:lang w:val="ru-RU"/>
        </w:rPr>
      </w:pPr>
    </w:p>
    <w:p w:rsidR="00971DEE" w:rsidRPr="005A6BA2" w:rsidRDefault="00971DEE" w:rsidP="00B439C3">
      <w:pPr>
        <w:spacing w:after="0" w:line="240" w:lineRule="auto"/>
        <w:jc w:val="right"/>
        <w:rPr>
          <w:rFonts w:ascii="Times New Roman" w:hAnsi="Times New Roman"/>
          <w:spacing w:val="60"/>
          <w:lang w:val="ru-RU"/>
        </w:rPr>
      </w:pPr>
    </w:p>
    <w:p w:rsidR="00971DEE" w:rsidRPr="003900E7" w:rsidRDefault="00971DEE" w:rsidP="00790395">
      <w:pPr>
        <w:spacing w:after="0" w:line="240" w:lineRule="auto"/>
        <w:jc w:val="center"/>
        <w:rPr>
          <w:rStyle w:val="Strong"/>
          <w:rFonts w:ascii="Times New Roman" w:hAnsi="Times New Roman"/>
          <w:b w:val="0"/>
          <w:bCs/>
          <w:i/>
          <w:sz w:val="28"/>
          <w:lang w:val="ru-RU"/>
        </w:rPr>
      </w:pPr>
      <w:r w:rsidRPr="003900E7">
        <w:rPr>
          <w:rFonts w:ascii="Times New Roman" w:hAnsi="Times New Roman"/>
          <w:sz w:val="28"/>
          <w:szCs w:val="32"/>
          <w:lang w:val="ru-RU"/>
        </w:rPr>
        <w:t xml:space="preserve">Аналитический отчет по результатам </w:t>
      </w:r>
      <w:r w:rsidRPr="003900E7">
        <w:rPr>
          <w:rFonts w:ascii="Times New Roman" w:hAnsi="Times New Roman"/>
          <w:sz w:val="28"/>
          <w:szCs w:val="32"/>
          <w:lang w:val="ru-RU"/>
        </w:rPr>
        <w:br/>
        <w:t>социологического исследования</w:t>
      </w:r>
      <w:r w:rsidRPr="003900E7">
        <w:rPr>
          <w:rFonts w:ascii="Times New Roman" w:hAnsi="Times New Roman"/>
          <w:i/>
          <w:sz w:val="28"/>
          <w:szCs w:val="32"/>
          <w:lang w:val="ru-RU"/>
        </w:rPr>
        <w:t xml:space="preserve"> </w:t>
      </w:r>
    </w:p>
    <w:p w:rsidR="00971DEE" w:rsidRPr="005A6BA2" w:rsidRDefault="00971DEE" w:rsidP="00790395">
      <w:pPr>
        <w:spacing w:after="0" w:line="240" w:lineRule="auto"/>
        <w:jc w:val="center"/>
        <w:rPr>
          <w:rStyle w:val="Strong"/>
          <w:rFonts w:ascii="Times New Roman" w:hAnsi="Times New Roman"/>
          <w:b w:val="0"/>
          <w:bCs/>
          <w:i/>
          <w:sz w:val="28"/>
          <w:szCs w:val="32"/>
          <w:lang w:val="ru-RU"/>
        </w:rPr>
      </w:pPr>
      <w:r w:rsidRPr="005A6BA2">
        <w:rPr>
          <w:rStyle w:val="Strong"/>
          <w:rFonts w:ascii="Times New Roman" w:hAnsi="Times New Roman"/>
          <w:bCs/>
          <w:i/>
          <w:sz w:val="28"/>
          <w:szCs w:val="32"/>
          <w:lang w:val="ru-RU"/>
        </w:rPr>
        <w:t xml:space="preserve"> (август </w:t>
      </w:r>
      <w:r>
        <w:rPr>
          <w:rStyle w:val="Strong"/>
          <w:rFonts w:ascii="Times New Roman" w:hAnsi="Times New Roman"/>
          <w:bCs/>
          <w:i/>
          <w:sz w:val="28"/>
          <w:szCs w:val="32"/>
          <w:lang w:val="ru-RU"/>
        </w:rPr>
        <w:t>–</w:t>
      </w:r>
      <w:r w:rsidRPr="005A6BA2">
        <w:rPr>
          <w:rStyle w:val="Strong"/>
          <w:rFonts w:ascii="Times New Roman" w:hAnsi="Times New Roman"/>
          <w:bCs/>
          <w:i/>
          <w:sz w:val="28"/>
          <w:szCs w:val="32"/>
          <w:lang w:val="ru-RU"/>
        </w:rPr>
        <w:t xml:space="preserve"> </w:t>
      </w:r>
      <w:r>
        <w:rPr>
          <w:rStyle w:val="Strong"/>
          <w:rFonts w:ascii="Times New Roman" w:hAnsi="Times New Roman"/>
          <w:bCs/>
          <w:i/>
          <w:sz w:val="28"/>
          <w:szCs w:val="32"/>
          <w:lang w:val="ru-RU"/>
        </w:rPr>
        <w:t xml:space="preserve">сентябрь </w:t>
      </w:r>
      <w:r w:rsidRPr="005A6BA2">
        <w:rPr>
          <w:rStyle w:val="Strong"/>
          <w:rFonts w:ascii="Times New Roman" w:hAnsi="Times New Roman"/>
          <w:bCs/>
          <w:i/>
          <w:sz w:val="28"/>
          <w:szCs w:val="32"/>
          <w:lang w:val="ru-RU"/>
        </w:rPr>
        <w:t>2017 г.)</w:t>
      </w:r>
    </w:p>
    <w:p w:rsidR="00971DEE" w:rsidRPr="005A6BA2" w:rsidRDefault="00971DEE" w:rsidP="00B439C3">
      <w:pPr>
        <w:spacing w:after="0" w:line="240" w:lineRule="auto"/>
        <w:jc w:val="center"/>
        <w:rPr>
          <w:rStyle w:val="Strong"/>
          <w:rFonts w:ascii="Times New Roman" w:hAnsi="Times New Roman"/>
          <w:b w:val="0"/>
          <w:bCs/>
          <w:sz w:val="28"/>
          <w:szCs w:val="32"/>
          <w:lang w:val="ru-RU"/>
        </w:rPr>
      </w:pPr>
    </w:p>
    <w:p w:rsidR="00971DEE" w:rsidRPr="005A6BA2" w:rsidRDefault="00971DEE" w:rsidP="00B439C3">
      <w:pPr>
        <w:spacing w:after="0" w:line="240" w:lineRule="auto"/>
        <w:jc w:val="center"/>
        <w:rPr>
          <w:rStyle w:val="Strong"/>
          <w:rFonts w:ascii="Times New Roman" w:hAnsi="Times New Roman"/>
          <w:b w:val="0"/>
          <w:bCs/>
          <w:sz w:val="28"/>
          <w:szCs w:val="32"/>
          <w:lang w:val="ru-RU"/>
        </w:rPr>
      </w:pPr>
    </w:p>
    <w:p w:rsidR="00971DEE" w:rsidRPr="005A6BA2" w:rsidRDefault="00971DEE" w:rsidP="00B439C3">
      <w:pPr>
        <w:spacing w:after="0" w:line="240" w:lineRule="auto"/>
        <w:jc w:val="center"/>
        <w:rPr>
          <w:rStyle w:val="Strong"/>
          <w:rFonts w:ascii="Times New Roman" w:hAnsi="Times New Roman"/>
          <w:b w:val="0"/>
          <w:bCs/>
          <w:sz w:val="28"/>
          <w:szCs w:val="32"/>
          <w:lang w:val="ru-RU"/>
        </w:rPr>
      </w:pPr>
    </w:p>
    <w:p w:rsidR="00971DEE" w:rsidRPr="005A6BA2" w:rsidRDefault="00971DEE" w:rsidP="00B439C3">
      <w:pPr>
        <w:spacing w:after="0" w:line="240" w:lineRule="auto"/>
        <w:jc w:val="center"/>
        <w:rPr>
          <w:rStyle w:val="Strong"/>
          <w:rFonts w:ascii="Times New Roman" w:hAnsi="Times New Roman"/>
          <w:b w:val="0"/>
          <w:bCs/>
          <w:sz w:val="28"/>
          <w:szCs w:val="32"/>
          <w:lang w:val="ru-RU"/>
        </w:rPr>
      </w:pPr>
    </w:p>
    <w:p w:rsidR="00971DEE" w:rsidRPr="005A6BA2" w:rsidRDefault="00971DEE" w:rsidP="00B439C3">
      <w:pPr>
        <w:spacing w:after="0" w:line="240" w:lineRule="auto"/>
        <w:jc w:val="center"/>
        <w:rPr>
          <w:rStyle w:val="Strong"/>
          <w:rFonts w:ascii="Times New Roman" w:hAnsi="Times New Roman"/>
          <w:b w:val="0"/>
          <w:bCs/>
          <w:sz w:val="26"/>
          <w:szCs w:val="26"/>
          <w:lang w:val="ru-RU"/>
        </w:rPr>
      </w:pPr>
    </w:p>
    <w:p w:rsidR="00971DEE" w:rsidRDefault="00971DEE" w:rsidP="00B439C3">
      <w:pPr>
        <w:spacing w:after="0" w:line="240" w:lineRule="auto"/>
        <w:jc w:val="center"/>
        <w:rPr>
          <w:rStyle w:val="Strong"/>
          <w:rFonts w:ascii="Times New Roman" w:hAnsi="Times New Roman"/>
          <w:b w:val="0"/>
          <w:bCs/>
          <w:sz w:val="26"/>
          <w:szCs w:val="26"/>
          <w:lang w:val="ru-RU"/>
        </w:rPr>
      </w:pPr>
    </w:p>
    <w:p w:rsidR="00971DEE" w:rsidRDefault="00971DEE" w:rsidP="00B439C3">
      <w:pPr>
        <w:spacing w:after="0" w:line="240" w:lineRule="auto"/>
        <w:jc w:val="center"/>
        <w:rPr>
          <w:rStyle w:val="Strong"/>
          <w:rFonts w:ascii="Times New Roman" w:hAnsi="Times New Roman"/>
          <w:b w:val="0"/>
          <w:bCs/>
          <w:sz w:val="26"/>
          <w:szCs w:val="26"/>
          <w:lang w:val="ru-RU"/>
        </w:rPr>
      </w:pPr>
    </w:p>
    <w:p w:rsidR="00971DEE" w:rsidRDefault="00971DEE" w:rsidP="00B439C3">
      <w:pPr>
        <w:spacing w:after="0" w:line="240" w:lineRule="auto"/>
        <w:jc w:val="center"/>
        <w:rPr>
          <w:rStyle w:val="Strong"/>
          <w:rFonts w:ascii="Times New Roman" w:hAnsi="Times New Roman"/>
          <w:b w:val="0"/>
          <w:bCs/>
          <w:sz w:val="26"/>
          <w:szCs w:val="26"/>
          <w:lang w:val="ru-RU"/>
        </w:rPr>
      </w:pPr>
    </w:p>
    <w:p w:rsidR="00971DEE" w:rsidRPr="005A6BA2" w:rsidRDefault="00971DEE" w:rsidP="00B439C3">
      <w:pPr>
        <w:spacing w:after="0" w:line="240" w:lineRule="auto"/>
        <w:jc w:val="center"/>
        <w:rPr>
          <w:rStyle w:val="Strong"/>
          <w:rFonts w:ascii="Times New Roman" w:hAnsi="Times New Roman"/>
          <w:b w:val="0"/>
          <w:bCs/>
          <w:sz w:val="26"/>
          <w:szCs w:val="26"/>
          <w:lang w:val="ru-RU"/>
        </w:rPr>
      </w:pPr>
    </w:p>
    <w:p w:rsidR="00971DEE" w:rsidRPr="005A6BA2" w:rsidRDefault="00971DEE" w:rsidP="00B439C3">
      <w:pPr>
        <w:spacing w:after="0" w:line="240" w:lineRule="auto"/>
        <w:jc w:val="center"/>
        <w:rPr>
          <w:rStyle w:val="Strong"/>
          <w:rFonts w:ascii="Times New Roman" w:hAnsi="Times New Roman"/>
          <w:b w:val="0"/>
          <w:bCs/>
          <w:sz w:val="26"/>
          <w:szCs w:val="26"/>
          <w:lang w:val="ru-RU"/>
        </w:rPr>
      </w:pPr>
    </w:p>
    <w:p w:rsidR="00971DEE" w:rsidRPr="005A6BA2" w:rsidRDefault="00971DEE" w:rsidP="00B439C3">
      <w:pPr>
        <w:spacing w:after="0" w:line="240" w:lineRule="auto"/>
        <w:jc w:val="center"/>
        <w:rPr>
          <w:rStyle w:val="Strong"/>
          <w:rFonts w:ascii="Times New Roman" w:hAnsi="Times New Roman"/>
          <w:b w:val="0"/>
          <w:bCs/>
          <w:sz w:val="26"/>
          <w:szCs w:val="26"/>
          <w:lang w:val="ru-RU"/>
        </w:rPr>
      </w:pPr>
    </w:p>
    <w:p w:rsidR="00971DEE" w:rsidRPr="005A6BA2" w:rsidRDefault="00971DEE" w:rsidP="00B439C3">
      <w:pPr>
        <w:spacing w:after="0" w:line="240" w:lineRule="auto"/>
        <w:jc w:val="center"/>
        <w:rPr>
          <w:rStyle w:val="Strong"/>
          <w:rFonts w:ascii="Times New Roman" w:hAnsi="Times New Roman"/>
          <w:b w:val="0"/>
          <w:bCs/>
          <w:sz w:val="26"/>
          <w:szCs w:val="26"/>
          <w:lang w:val="ru-RU"/>
        </w:rPr>
      </w:pPr>
    </w:p>
    <w:p w:rsidR="00971DEE" w:rsidRPr="005A6BA2" w:rsidRDefault="00971DEE" w:rsidP="00B439C3">
      <w:pPr>
        <w:spacing w:after="0" w:line="240" w:lineRule="auto"/>
        <w:jc w:val="center"/>
        <w:rPr>
          <w:rStyle w:val="Strong"/>
          <w:rFonts w:ascii="Times New Roman" w:hAnsi="Times New Roman"/>
          <w:b w:val="0"/>
          <w:bCs/>
          <w:sz w:val="26"/>
          <w:szCs w:val="26"/>
          <w:lang w:val="ru-RU"/>
        </w:rPr>
      </w:pPr>
    </w:p>
    <w:p w:rsidR="00971DEE" w:rsidRPr="005A6BA2" w:rsidRDefault="00971DEE" w:rsidP="00B439C3">
      <w:pPr>
        <w:spacing w:after="0" w:line="240" w:lineRule="auto"/>
        <w:jc w:val="center"/>
        <w:rPr>
          <w:rStyle w:val="Strong"/>
          <w:rFonts w:ascii="Times New Roman" w:hAnsi="Times New Roman"/>
          <w:b w:val="0"/>
          <w:bCs/>
          <w:sz w:val="26"/>
          <w:szCs w:val="26"/>
          <w:lang w:val="ru-RU"/>
        </w:rPr>
      </w:pPr>
    </w:p>
    <w:p w:rsidR="00971DEE" w:rsidRPr="005A6BA2" w:rsidRDefault="00971DEE" w:rsidP="00B439C3">
      <w:pPr>
        <w:spacing w:after="0" w:line="240" w:lineRule="auto"/>
        <w:jc w:val="center"/>
        <w:rPr>
          <w:rStyle w:val="Strong"/>
          <w:rFonts w:ascii="Times New Roman" w:hAnsi="Times New Roman"/>
          <w:b w:val="0"/>
          <w:bCs/>
          <w:sz w:val="26"/>
          <w:szCs w:val="26"/>
          <w:lang w:val="ru-RU"/>
        </w:rPr>
      </w:pPr>
    </w:p>
    <w:p w:rsidR="00971DEE" w:rsidRPr="005A6BA2" w:rsidRDefault="00971DEE" w:rsidP="00B439C3">
      <w:pPr>
        <w:spacing w:after="0" w:line="240" w:lineRule="auto"/>
        <w:jc w:val="center"/>
        <w:rPr>
          <w:rStyle w:val="Strong"/>
          <w:rFonts w:ascii="Times New Roman" w:hAnsi="Times New Roman"/>
          <w:b w:val="0"/>
          <w:bCs/>
          <w:sz w:val="26"/>
          <w:szCs w:val="26"/>
          <w:lang w:val="ru-RU"/>
        </w:rPr>
      </w:pPr>
    </w:p>
    <w:p w:rsidR="00971DEE" w:rsidRPr="005A6BA2" w:rsidRDefault="00971DEE" w:rsidP="00B439C3">
      <w:pPr>
        <w:spacing w:after="0" w:line="240" w:lineRule="auto"/>
        <w:jc w:val="center"/>
        <w:rPr>
          <w:rStyle w:val="Strong"/>
          <w:rFonts w:ascii="Times New Roman" w:hAnsi="Times New Roman"/>
          <w:b w:val="0"/>
          <w:bCs/>
          <w:sz w:val="26"/>
          <w:szCs w:val="26"/>
          <w:lang w:val="ru-RU"/>
        </w:rPr>
      </w:pPr>
    </w:p>
    <w:p w:rsidR="00971DEE" w:rsidRPr="005A6BA2" w:rsidRDefault="00971DEE" w:rsidP="00B439C3">
      <w:pPr>
        <w:spacing w:after="0" w:line="240" w:lineRule="auto"/>
        <w:jc w:val="center"/>
        <w:rPr>
          <w:rStyle w:val="Strong"/>
          <w:rFonts w:ascii="Times New Roman" w:hAnsi="Times New Roman"/>
          <w:b w:val="0"/>
          <w:bCs/>
          <w:sz w:val="26"/>
          <w:szCs w:val="26"/>
          <w:lang w:val="ru-RU"/>
        </w:rPr>
      </w:pPr>
    </w:p>
    <w:p w:rsidR="00971DEE" w:rsidRPr="005A6BA2" w:rsidRDefault="00971DEE" w:rsidP="00B439C3">
      <w:pPr>
        <w:spacing w:after="0" w:line="240" w:lineRule="auto"/>
        <w:jc w:val="center"/>
        <w:rPr>
          <w:rStyle w:val="Strong"/>
          <w:rFonts w:ascii="Times New Roman" w:hAnsi="Times New Roman"/>
          <w:b w:val="0"/>
          <w:bCs/>
          <w:sz w:val="26"/>
          <w:szCs w:val="26"/>
          <w:lang w:val="ru-RU"/>
        </w:rPr>
      </w:pPr>
    </w:p>
    <w:p w:rsidR="00971DEE" w:rsidRPr="00AD2470" w:rsidRDefault="00971DEE" w:rsidP="004D319A">
      <w:pPr>
        <w:jc w:val="center"/>
        <w:rPr>
          <w:rFonts w:ascii="Times New Roman" w:hAnsi="Times New Roman"/>
          <w:sz w:val="28"/>
          <w:szCs w:val="28"/>
          <w:lang w:val="ru-RU"/>
        </w:rPr>
      </w:pPr>
      <w:bookmarkStart w:id="0" w:name="_Toc270953889"/>
      <w:bookmarkStart w:id="1" w:name="_Toc494732092"/>
      <w:r w:rsidRPr="00AD2470">
        <w:rPr>
          <w:rFonts w:ascii="Times New Roman" w:hAnsi="Times New Roman"/>
          <w:sz w:val="28"/>
          <w:szCs w:val="28"/>
          <w:lang w:val="ru-RU"/>
        </w:rPr>
        <w:t>Нижний Новгород – 201</w:t>
      </w:r>
      <w:bookmarkEnd w:id="0"/>
      <w:r w:rsidRPr="00AD2470">
        <w:rPr>
          <w:rFonts w:ascii="Times New Roman" w:hAnsi="Times New Roman"/>
          <w:sz w:val="28"/>
          <w:szCs w:val="28"/>
          <w:lang w:val="ru-RU"/>
        </w:rPr>
        <w:t>7</w:t>
      </w:r>
      <w:bookmarkEnd w:id="1"/>
    </w:p>
    <w:p w:rsidR="00971DEE" w:rsidRPr="005A6BA2" w:rsidRDefault="00971DEE" w:rsidP="00B439C3">
      <w:pPr>
        <w:pageBreakBefore/>
        <w:spacing w:after="0" w:line="240" w:lineRule="auto"/>
        <w:jc w:val="both"/>
        <w:rPr>
          <w:rFonts w:ascii="Times New Roman" w:hAnsi="Times New Roman"/>
          <w:lang w:val="ru-RU"/>
        </w:rPr>
      </w:pPr>
      <w:r w:rsidRPr="005A6BA2">
        <w:rPr>
          <w:rFonts w:ascii="Times New Roman" w:hAnsi="Times New Roman"/>
          <w:lang w:val="ru-RU"/>
        </w:rPr>
        <w:t xml:space="preserve">Оценка состояния конкурентной среды и административных барьеров субъектами предпринимательской деятельности. Факультет социальных наук ННГУ им. Н.И.Лобачевского. Нижний Новгород, 2017 </w:t>
      </w:r>
    </w:p>
    <w:p w:rsidR="00971DEE" w:rsidRPr="005A6BA2" w:rsidRDefault="00971DEE" w:rsidP="00B439C3">
      <w:pPr>
        <w:spacing w:after="0" w:line="240" w:lineRule="auto"/>
        <w:ind w:left="2520" w:firstLine="360"/>
        <w:jc w:val="both"/>
        <w:rPr>
          <w:rFonts w:ascii="Times New Roman" w:hAnsi="Times New Roman"/>
          <w:i/>
          <w:lang w:val="ru-RU"/>
        </w:rPr>
      </w:pPr>
    </w:p>
    <w:p w:rsidR="00971DEE" w:rsidRPr="005A6BA2" w:rsidRDefault="00971DEE" w:rsidP="00B439C3">
      <w:pPr>
        <w:spacing w:after="0" w:line="240" w:lineRule="auto"/>
        <w:ind w:left="2520" w:firstLine="360"/>
        <w:jc w:val="both"/>
        <w:rPr>
          <w:rFonts w:ascii="Times New Roman" w:hAnsi="Times New Roman"/>
          <w:i/>
          <w:lang w:val="ru-RU"/>
        </w:rPr>
      </w:pPr>
    </w:p>
    <w:p w:rsidR="00971DEE" w:rsidRPr="005A6BA2" w:rsidRDefault="00971DEE" w:rsidP="00B439C3">
      <w:pPr>
        <w:spacing w:after="0" w:line="240" w:lineRule="auto"/>
        <w:ind w:left="2520" w:firstLine="360"/>
        <w:jc w:val="both"/>
        <w:rPr>
          <w:rFonts w:ascii="Times New Roman" w:hAnsi="Times New Roman"/>
          <w:i/>
          <w:lang w:val="ru-RU"/>
        </w:rPr>
      </w:pPr>
    </w:p>
    <w:p w:rsidR="00971DEE" w:rsidRPr="005A6BA2" w:rsidRDefault="00971DEE" w:rsidP="00B439C3">
      <w:pPr>
        <w:spacing w:after="0" w:line="240" w:lineRule="auto"/>
        <w:ind w:left="2520" w:firstLine="360"/>
        <w:jc w:val="both"/>
        <w:rPr>
          <w:rFonts w:ascii="Times New Roman" w:hAnsi="Times New Roman"/>
          <w:i/>
          <w:lang w:val="ru-RU"/>
        </w:rPr>
      </w:pPr>
    </w:p>
    <w:p w:rsidR="00971DEE" w:rsidRPr="005A6BA2" w:rsidRDefault="00971DEE" w:rsidP="00B439C3">
      <w:pPr>
        <w:spacing w:after="0" w:line="240" w:lineRule="auto"/>
        <w:ind w:left="2520" w:firstLine="360"/>
        <w:jc w:val="both"/>
        <w:rPr>
          <w:rFonts w:ascii="Times New Roman" w:hAnsi="Times New Roman"/>
          <w:i/>
          <w:lang w:val="ru-RU"/>
        </w:rPr>
      </w:pPr>
    </w:p>
    <w:p w:rsidR="00971DEE" w:rsidRPr="005A6BA2" w:rsidRDefault="00971DEE" w:rsidP="00B439C3">
      <w:pPr>
        <w:spacing w:after="0" w:line="240" w:lineRule="auto"/>
        <w:ind w:left="2520" w:firstLine="360"/>
        <w:jc w:val="both"/>
        <w:rPr>
          <w:rFonts w:ascii="Times New Roman" w:hAnsi="Times New Roman"/>
          <w:i/>
          <w:lang w:val="ru-RU"/>
        </w:rPr>
      </w:pPr>
    </w:p>
    <w:p w:rsidR="00971DEE" w:rsidRPr="005A6BA2" w:rsidRDefault="00971DEE" w:rsidP="00B439C3">
      <w:pPr>
        <w:spacing w:after="0" w:line="240" w:lineRule="auto"/>
        <w:ind w:left="2520" w:firstLine="360"/>
        <w:jc w:val="both"/>
        <w:rPr>
          <w:rFonts w:ascii="Times New Roman" w:hAnsi="Times New Roman"/>
          <w:i/>
          <w:lang w:val="ru-RU"/>
        </w:rPr>
      </w:pPr>
    </w:p>
    <w:p w:rsidR="00971DEE" w:rsidRPr="005A6BA2" w:rsidRDefault="00971DEE" w:rsidP="00B439C3">
      <w:pPr>
        <w:spacing w:after="0" w:line="240" w:lineRule="auto"/>
        <w:ind w:left="2520" w:firstLine="360"/>
        <w:jc w:val="both"/>
        <w:rPr>
          <w:rFonts w:ascii="Times New Roman" w:hAnsi="Times New Roman"/>
          <w:i/>
          <w:lang w:val="ru-RU"/>
        </w:rPr>
      </w:pPr>
    </w:p>
    <w:p w:rsidR="00971DEE" w:rsidRPr="005A6BA2" w:rsidRDefault="00971DEE" w:rsidP="00B439C3">
      <w:pPr>
        <w:spacing w:after="0" w:line="240" w:lineRule="auto"/>
        <w:jc w:val="both"/>
        <w:rPr>
          <w:rFonts w:ascii="Times New Roman" w:hAnsi="Times New Roman"/>
          <w:i/>
          <w:lang w:val="ru-RU"/>
        </w:rPr>
      </w:pPr>
    </w:p>
    <w:p w:rsidR="00971DEE" w:rsidRPr="005A6BA2" w:rsidRDefault="00971DEE" w:rsidP="00B439C3">
      <w:pPr>
        <w:spacing w:after="0" w:line="240" w:lineRule="auto"/>
        <w:jc w:val="both"/>
        <w:rPr>
          <w:rFonts w:ascii="Times New Roman" w:hAnsi="Times New Roman"/>
          <w:i/>
          <w:lang w:val="ru-RU"/>
        </w:rPr>
      </w:pPr>
    </w:p>
    <w:p w:rsidR="00971DEE" w:rsidRPr="005A6BA2" w:rsidRDefault="00971DEE" w:rsidP="00B439C3">
      <w:pPr>
        <w:spacing w:after="0" w:line="240" w:lineRule="auto"/>
        <w:ind w:left="2520" w:firstLine="360"/>
        <w:jc w:val="both"/>
        <w:rPr>
          <w:rStyle w:val="Strong"/>
          <w:rFonts w:ascii="Times New Roman" w:hAnsi="Times New Roman"/>
          <w:bCs/>
          <w:i/>
          <w:sz w:val="24"/>
          <w:szCs w:val="24"/>
          <w:lang w:val="ru-RU"/>
        </w:rPr>
      </w:pPr>
      <w:r w:rsidRPr="005A6BA2">
        <w:rPr>
          <w:rStyle w:val="Strong"/>
          <w:rFonts w:ascii="Times New Roman" w:hAnsi="Times New Roman"/>
          <w:bCs/>
          <w:i/>
          <w:sz w:val="24"/>
          <w:szCs w:val="24"/>
          <w:lang w:val="ru-RU"/>
        </w:rPr>
        <w:t xml:space="preserve">В августе 2017 года специалисты Министерства экономики и конкурентной политики Нижегородской области совместно с органами местного самоуправления провели сбор данных по вопросам </w:t>
      </w:r>
      <w:r w:rsidRPr="005A6BA2">
        <w:rPr>
          <w:rFonts w:ascii="Times New Roman" w:hAnsi="Times New Roman"/>
          <w:i/>
          <w:sz w:val="24"/>
          <w:szCs w:val="24"/>
          <w:lang w:val="ru-RU"/>
        </w:rPr>
        <w:t xml:space="preserve">оценки состояния конкурентной среды и наличия (отсутствия) административных барьеров субъектами предпринимательской деятельности </w:t>
      </w:r>
      <w:r w:rsidRPr="005A6BA2">
        <w:rPr>
          <w:rFonts w:ascii="Times New Roman" w:hAnsi="Times New Roman"/>
          <w:bCs/>
          <w:i/>
          <w:sz w:val="24"/>
          <w:szCs w:val="24"/>
          <w:lang w:val="ru-RU" w:eastAsia="ru-RU"/>
        </w:rPr>
        <w:t>Нижегородской области</w:t>
      </w:r>
      <w:r w:rsidRPr="005A6BA2">
        <w:rPr>
          <w:rStyle w:val="Strong"/>
          <w:rFonts w:ascii="Times New Roman" w:hAnsi="Times New Roman"/>
          <w:bCs/>
          <w:i/>
          <w:sz w:val="24"/>
          <w:szCs w:val="24"/>
          <w:lang w:val="ru-RU"/>
        </w:rPr>
        <w:t xml:space="preserve">. В опросе приняли участие 561 респондент по Нижегородской области. </w:t>
      </w:r>
      <w:r w:rsidRPr="005A6BA2">
        <w:rPr>
          <w:rFonts w:ascii="Times New Roman" w:hAnsi="Times New Roman"/>
          <w:i/>
          <w:sz w:val="24"/>
          <w:szCs w:val="24"/>
          <w:lang w:val="ru-RU"/>
        </w:rPr>
        <w:t>Специалисты ФСН ННГУ осуществили расчеты собранной информации, стремясь по мере возможности обеспечить сопоставимость результатов</w:t>
      </w:r>
      <w:r w:rsidRPr="005A6BA2">
        <w:rPr>
          <w:rStyle w:val="Strong"/>
          <w:rFonts w:ascii="Times New Roman" w:hAnsi="Times New Roman"/>
          <w:bCs/>
          <w:i/>
          <w:sz w:val="24"/>
          <w:szCs w:val="24"/>
          <w:lang w:val="ru-RU"/>
        </w:rPr>
        <w:t xml:space="preserve">. По результатам контроля было отобрано для анализа 558 анкет. </w:t>
      </w:r>
    </w:p>
    <w:p w:rsidR="00971DEE" w:rsidRPr="005A6BA2" w:rsidRDefault="00971DEE" w:rsidP="00255DF3">
      <w:pPr>
        <w:spacing w:after="0" w:line="240" w:lineRule="auto"/>
        <w:jc w:val="right"/>
        <w:rPr>
          <w:rFonts w:ascii="Times New Roman" w:hAnsi="Times New Roman"/>
          <w:spacing w:val="60"/>
          <w:sz w:val="24"/>
          <w:szCs w:val="24"/>
          <w:lang w:val="ru-RU"/>
        </w:rPr>
      </w:pPr>
    </w:p>
    <w:p w:rsidR="00971DEE" w:rsidRPr="005A6BA2" w:rsidRDefault="00971DEE">
      <w:pPr>
        <w:rPr>
          <w:rFonts w:ascii="Times New Roman" w:hAnsi="Times New Roman"/>
          <w:sz w:val="28"/>
          <w:szCs w:val="28"/>
          <w:lang w:val="ru-RU"/>
        </w:rPr>
      </w:pPr>
      <w:r w:rsidRPr="005A6BA2">
        <w:rPr>
          <w:rFonts w:ascii="Times New Roman" w:hAnsi="Times New Roman"/>
          <w:sz w:val="28"/>
          <w:szCs w:val="28"/>
          <w:lang w:val="ru-RU"/>
        </w:rPr>
        <w:br w:type="page"/>
      </w:r>
    </w:p>
    <w:p w:rsidR="00971DEE" w:rsidRPr="00201E4A" w:rsidRDefault="00971DEE">
      <w:pPr>
        <w:pStyle w:val="TOC1"/>
        <w:rPr>
          <w:b w:val="0"/>
          <w:noProof w:val="0"/>
          <w:lang w:eastAsia="en-US"/>
        </w:rPr>
      </w:pPr>
      <w:bookmarkStart w:id="2" w:name="_Toc463347760"/>
      <w:r w:rsidRPr="00201E4A">
        <w:rPr>
          <w:b w:val="0"/>
          <w:noProof w:val="0"/>
          <w:lang w:eastAsia="en-US"/>
        </w:rPr>
        <w:t>Оглавление</w:t>
      </w:r>
    </w:p>
    <w:p w:rsidR="00971DEE" w:rsidRPr="00201E4A" w:rsidRDefault="00971DEE" w:rsidP="00201E4A">
      <w:pPr>
        <w:rPr>
          <w:rFonts w:ascii="Times New Roman" w:hAnsi="Times New Roman"/>
          <w:b/>
          <w:sz w:val="28"/>
          <w:szCs w:val="28"/>
          <w:lang w:val="ru-RU"/>
        </w:rPr>
      </w:pPr>
    </w:p>
    <w:p w:rsidR="00971DEE" w:rsidRPr="007F0CCC" w:rsidRDefault="00971DEE">
      <w:pPr>
        <w:pStyle w:val="TOC1"/>
        <w:rPr>
          <w:rFonts w:ascii="Calibri" w:hAnsi="Calibri"/>
          <w:b w:val="0"/>
          <w:sz w:val="22"/>
          <w:szCs w:val="22"/>
        </w:rPr>
      </w:pPr>
      <w:r w:rsidRPr="007F0CCC">
        <w:rPr>
          <w:b w:val="0"/>
        </w:rPr>
        <w:fldChar w:fldCharType="begin"/>
      </w:r>
      <w:r w:rsidRPr="007F0CCC">
        <w:rPr>
          <w:b w:val="0"/>
        </w:rPr>
        <w:instrText xml:space="preserve"> TOC \o "1-3" \h \z \u </w:instrText>
      </w:r>
      <w:r w:rsidRPr="007F0CCC">
        <w:rPr>
          <w:b w:val="0"/>
        </w:rPr>
        <w:fldChar w:fldCharType="separate"/>
      </w:r>
      <w:hyperlink w:anchor="_Toc499036610" w:history="1">
        <w:r w:rsidRPr="007F0CCC">
          <w:rPr>
            <w:rStyle w:val="Hyperlink"/>
            <w:b w:val="0"/>
          </w:rPr>
          <w:t>ВВЕДЕНИЕ</w:t>
        </w:r>
        <w:r w:rsidRPr="007F0CCC">
          <w:rPr>
            <w:b w:val="0"/>
            <w:webHidden/>
          </w:rPr>
          <w:tab/>
        </w:r>
        <w:r w:rsidRPr="007F0CCC">
          <w:rPr>
            <w:b w:val="0"/>
            <w:webHidden/>
          </w:rPr>
          <w:fldChar w:fldCharType="begin"/>
        </w:r>
        <w:r w:rsidRPr="007F0CCC">
          <w:rPr>
            <w:b w:val="0"/>
            <w:webHidden/>
          </w:rPr>
          <w:instrText xml:space="preserve"> PAGEREF _Toc499036610 \h </w:instrText>
        </w:r>
        <w:r w:rsidRPr="007F0CCC">
          <w:rPr>
            <w:b w:val="0"/>
            <w:webHidden/>
          </w:rPr>
        </w:r>
        <w:r w:rsidRPr="007F0CCC">
          <w:rPr>
            <w:b w:val="0"/>
            <w:webHidden/>
          </w:rPr>
          <w:fldChar w:fldCharType="separate"/>
        </w:r>
        <w:r w:rsidRPr="007F0CCC">
          <w:rPr>
            <w:b w:val="0"/>
            <w:webHidden/>
          </w:rPr>
          <w:t>5</w:t>
        </w:r>
        <w:r w:rsidRPr="007F0CCC">
          <w:rPr>
            <w:b w:val="0"/>
            <w:webHidden/>
          </w:rPr>
          <w:fldChar w:fldCharType="end"/>
        </w:r>
      </w:hyperlink>
    </w:p>
    <w:p w:rsidR="00971DEE" w:rsidRPr="007F0CCC" w:rsidRDefault="00971DEE">
      <w:pPr>
        <w:pStyle w:val="TOC1"/>
        <w:rPr>
          <w:rFonts w:ascii="Calibri" w:hAnsi="Calibri"/>
          <w:b w:val="0"/>
          <w:sz w:val="22"/>
          <w:szCs w:val="22"/>
        </w:rPr>
      </w:pPr>
      <w:hyperlink w:anchor="_Toc499036611" w:history="1">
        <w:r w:rsidRPr="007F0CCC">
          <w:rPr>
            <w:rStyle w:val="Hyperlink"/>
            <w:b w:val="0"/>
          </w:rPr>
          <w:t>§1. ОПИСАНИЕ СУБЪЕКТОВ ПРЕДПРИНИМАТЕЛЬСКОЙ ДЕЯТЕЛЬНОСТИ, ПРИНЯВШИХ УЧАСТИЕ В ОПРОСЕ</w:t>
        </w:r>
        <w:r w:rsidRPr="007F0CCC">
          <w:rPr>
            <w:b w:val="0"/>
            <w:webHidden/>
          </w:rPr>
          <w:tab/>
        </w:r>
        <w:r w:rsidRPr="007F0CCC">
          <w:rPr>
            <w:b w:val="0"/>
            <w:webHidden/>
          </w:rPr>
          <w:fldChar w:fldCharType="begin"/>
        </w:r>
        <w:r w:rsidRPr="007F0CCC">
          <w:rPr>
            <w:b w:val="0"/>
            <w:webHidden/>
          </w:rPr>
          <w:instrText xml:space="preserve"> PAGEREF _Toc499036611 \h </w:instrText>
        </w:r>
        <w:r w:rsidRPr="007F0CCC">
          <w:rPr>
            <w:b w:val="0"/>
            <w:webHidden/>
          </w:rPr>
        </w:r>
        <w:r w:rsidRPr="007F0CCC">
          <w:rPr>
            <w:b w:val="0"/>
            <w:webHidden/>
          </w:rPr>
          <w:fldChar w:fldCharType="separate"/>
        </w:r>
        <w:r w:rsidRPr="007F0CCC">
          <w:rPr>
            <w:b w:val="0"/>
            <w:webHidden/>
          </w:rPr>
          <w:t>8</w:t>
        </w:r>
        <w:r w:rsidRPr="007F0CCC">
          <w:rPr>
            <w:b w:val="0"/>
            <w:webHidden/>
          </w:rPr>
          <w:fldChar w:fldCharType="end"/>
        </w:r>
      </w:hyperlink>
    </w:p>
    <w:p w:rsidR="00971DEE" w:rsidRPr="007F0CCC" w:rsidRDefault="00971DEE">
      <w:pPr>
        <w:pStyle w:val="TOC1"/>
        <w:rPr>
          <w:rFonts w:ascii="Calibri" w:hAnsi="Calibri"/>
          <w:b w:val="0"/>
          <w:sz w:val="22"/>
          <w:szCs w:val="22"/>
        </w:rPr>
      </w:pPr>
      <w:hyperlink w:anchor="_Toc499036612" w:history="1">
        <w:r w:rsidRPr="007F0CCC">
          <w:rPr>
            <w:rStyle w:val="Hyperlink"/>
            <w:b w:val="0"/>
          </w:rPr>
          <w:t>§2. МОНИТОРИНГ СОСТОЯНИЯ КОНКУРЕНТНОЙ СРЕДЫ И НАЛИЧИЯ/ ОТСУТСТВИЯ БАРЬЕРОВ ПРЕДПРИНИМАТЕЛЬСКОЙ ДЕЯТЕЛЬНОСТИ</w:t>
        </w:r>
        <w:r w:rsidRPr="007F0CCC">
          <w:rPr>
            <w:b w:val="0"/>
            <w:webHidden/>
          </w:rPr>
          <w:tab/>
        </w:r>
        <w:r w:rsidRPr="007F0CCC">
          <w:rPr>
            <w:b w:val="0"/>
            <w:webHidden/>
          </w:rPr>
          <w:fldChar w:fldCharType="begin"/>
        </w:r>
        <w:r w:rsidRPr="007F0CCC">
          <w:rPr>
            <w:b w:val="0"/>
            <w:webHidden/>
          </w:rPr>
          <w:instrText xml:space="preserve"> PAGEREF _Toc499036612 \h </w:instrText>
        </w:r>
        <w:r w:rsidRPr="007F0CCC">
          <w:rPr>
            <w:b w:val="0"/>
            <w:webHidden/>
          </w:rPr>
        </w:r>
        <w:r w:rsidRPr="007F0CCC">
          <w:rPr>
            <w:b w:val="0"/>
            <w:webHidden/>
          </w:rPr>
          <w:fldChar w:fldCharType="separate"/>
        </w:r>
        <w:r w:rsidRPr="007F0CCC">
          <w:rPr>
            <w:b w:val="0"/>
            <w:webHidden/>
          </w:rPr>
          <w:t>14</w:t>
        </w:r>
        <w:r w:rsidRPr="007F0CCC">
          <w:rPr>
            <w:b w:val="0"/>
            <w:webHidden/>
          </w:rPr>
          <w:fldChar w:fldCharType="end"/>
        </w:r>
      </w:hyperlink>
    </w:p>
    <w:p w:rsidR="00971DEE" w:rsidRPr="007F0CCC" w:rsidRDefault="00971DEE">
      <w:pPr>
        <w:pStyle w:val="TOC2"/>
        <w:rPr>
          <w:rFonts w:ascii="Calibri" w:hAnsi="Calibri"/>
          <w:sz w:val="22"/>
          <w:szCs w:val="22"/>
          <w:lang w:eastAsia="ru-RU"/>
        </w:rPr>
      </w:pPr>
      <w:hyperlink w:anchor="_Toc499036613" w:history="1">
        <w:r w:rsidRPr="007F0CCC">
          <w:rPr>
            <w:rStyle w:val="Hyperlink"/>
          </w:rPr>
          <w:t>2.1. Оценка субъектами предпринимательской деятельности конкурентной среды и ее изменений во времени</w:t>
        </w:r>
        <w:r w:rsidRPr="007F0CCC">
          <w:rPr>
            <w:webHidden/>
          </w:rPr>
          <w:tab/>
        </w:r>
        <w:r w:rsidRPr="007F0CCC">
          <w:rPr>
            <w:webHidden/>
          </w:rPr>
          <w:fldChar w:fldCharType="begin"/>
        </w:r>
        <w:r w:rsidRPr="007F0CCC">
          <w:rPr>
            <w:webHidden/>
          </w:rPr>
          <w:instrText xml:space="preserve"> PAGEREF _Toc499036613 \h </w:instrText>
        </w:r>
        <w:r w:rsidRPr="007F0CCC">
          <w:rPr>
            <w:webHidden/>
          </w:rPr>
        </w:r>
        <w:r w:rsidRPr="007F0CCC">
          <w:rPr>
            <w:webHidden/>
          </w:rPr>
          <w:fldChar w:fldCharType="separate"/>
        </w:r>
        <w:r w:rsidRPr="007F0CCC">
          <w:rPr>
            <w:webHidden/>
          </w:rPr>
          <w:t>14</w:t>
        </w:r>
        <w:r w:rsidRPr="007F0CCC">
          <w:rPr>
            <w:webHidden/>
          </w:rPr>
          <w:fldChar w:fldCharType="end"/>
        </w:r>
      </w:hyperlink>
    </w:p>
    <w:p w:rsidR="00971DEE" w:rsidRPr="007F0CCC" w:rsidRDefault="00971DEE">
      <w:pPr>
        <w:pStyle w:val="TOC2"/>
        <w:rPr>
          <w:rFonts w:ascii="Calibri" w:hAnsi="Calibri"/>
          <w:sz w:val="22"/>
          <w:szCs w:val="22"/>
          <w:lang w:eastAsia="ru-RU"/>
        </w:rPr>
      </w:pPr>
      <w:hyperlink w:anchor="_Toc499036614" w:history="1">
        <w:r w:rsidRPr="007F0CCC">
          <w:rPr>
            <w:rStyle w:val="Hyperlink"/>
          </w:rPr>
          <w:t>2.2. Барьеры предпринимательской деятельности</w:t>
        </w:r>
        <w:r w:rsidRPr="007F0CCC">
          <w:rPr>
            <w:webHidden/>
          </w:rPr>
          <w:tab/>
        </w:r>
        <w:r w:rsidRPr="007F0CCC">
          <w:rPr>
            <w:webHidden/>
          </w:rPr>
          <w:fldChar w:fldCharType="begin"/>
        </w:r>
        <w:r w:rsidRPr="007F0CCC">
          <w:rPr>
            <w:webHidden/>
          </w:rPr>
          <w:instrText xml:space="preserve"> PAGEREF _Toc499036614 \h </w:instrText>
        </w:r>
        <w:r w:rsidRPr="007F0CCC">
          <w:rPr>
            <w:webHidden/>
          </w:rPr>
        </w:r>
        <w:r w:rsidRPr="007F0CCC">
          <w:rPr>
            <w:webHidden/>
          </w:rPr>
          <w:fldChar w:fldCharType="separate"/>
        </w:r>
        <w:r w:rsidRPr="007F0CCC">
          <w:rPr>
            <w:webHidden/>
          </w:rPr>
          <w:t>16</w:t>
        </w:r>
        <w:r w:rsidRPr="007F0CCC">
          <w:rPr>
            <w:webHidden/>
          </w:rPr>
          <w:fldChar w:fldCharType="end"/>
        </w:r>
      </w:hyperlink>
    </w:p>
    <w:p w:rsidR="00971DEE" w:rsidRPr="007F0CCC" w:rsidRDefault="00971DEE">
      <w:pPr>
        <w:pStyle w:val="TOC1"/>
        <w:rPr>
          <w:rFonts w:ascii="Calibri" w:hAnsi="Calibri"/>
          <w:b w:val="0"/>
          <w:sz w:val="22"/>
          <w:szCs w:val="22"/>
        </w:rPr>
      </w:pPr>
      <w:hyperlink w:anchor="_Toc499036615" w:history="1">
        <w:r w:rsidRPr="007F0CCC">
          <w:rPr>
            <w:rStyle w:val="Hyperlink"/>
            <w:b w:val="0"/>
          </w:rPr>
          <w:t>§3. ДИНАМИКА УДОВЛЕТВОРЕННОСТИ ИНФОРМАЦИЕЙ И ДЕЯТЕЛЬНОСТЬЮ ПО СОДЕЙСТВИЮ РАЗВИТИЮ КОНКУРЕНЦИИ</w:t>
        </w:r>
        <w:r w:rsidRPr="007F0CCC">
          <w:rPr>
            <w:b w:val="0"/>
            <w:webHidden/>
          </w:rPr>
          <w:tab/>
        </w:r>
        <w:r w:rsidRPr="007F0CCC">
          <w:rPr>
            <w:b w:val="0"/>
            <w:webHidden/>
          </w:rPr>
          <w:fldChar w:fldCharType="begin"/>
        </w:r>
        <w:r w:rsidRPr="007F0CCC">
          <w:rPr>
            <w:b w:val="0"/>
            <w:webHidden/>
          </w:rPr>
          <w:instrText xml:space="preserve"> PAGEREF _Toc499036615 \h </w:instrText>
        </w:r>
        <w:r w:rsidRPr="007F0CCC">
          <w:rPr>
            <w:b w:val="0"/>
            <w:webHidden/>
          </w:rPr>
        </w:r>
        <w:r w:rsidRPr="007F0CCC">
          <w:rPr>
            <w:b w:val="0"/>
            <w:webHidden/>
          </w:rPr>
          <w:fldChar w:fldCharType="separate"/>
        </w:r>
        <w:r w:rsidRPr="007F0CCC">
          <w:rPr>
            <w:b w:val="0"/>
            <w:webHidden/>
          </w:rPr>
          <w:t>21</w:t>
        </w:r>
        <w:r w:rsidRPr="007F0CCC">
          <w:rPr>
            <w:b w:val="0"/>
            <w:webHidden/>
          </w:rPr>
          <w:fldChar w:fldCharType="end"/>
        </w:r>
      </w:hyperlink>
    </w:p>
    <w:p w:rsidR="00971DEE" w:rsidRPr="007F0CCC" w:rsidRDefault="00971DEE">
      <w:pPr>
        <w:pStyle w:val="TOC1"/>
        <w:rPr>
          <w:rFonts w:ascii="Calibri" w:hAnsi="Calibri"/>
          <w:b w:val="0"/>
          <w:sz w:val="22"/>
          <w:szCs w:val="22"/>
        </w:rPr>
      </w:pPr>
      <w:hyperlink w:anchor="_Toc499036616" w:history="1">
        <w:r w:rsidRPr="007F0CCC">
          <w:rPr>
            <w:rStyle w:val="Hyperlink"/>
            <w:b w:val="0"/>
          </w:rPr>
          <w:t>§4. ДИНАМИКА УДОВЛЕТВОРЕННОСТИ КАЧЕСТВОМ ТОВАРОВ, РАБОТ И УСЛУГ, ПРЕДОСТАВЛЯЕМЫХ СУБЪЕКТАМИ ЕСТЕСТВЕННЫХ МОНОПОЛИЙ</w:t>
        </w:r>
        <w:r w:rsidRPr="007F0CCC">
          <w:rPr>
            <w:b w:val="0"/>
            <w:webHidden/>
          </w:rPr>
          <w:tab/>
        </w:r>
        <w:r w:rsidRPr="007F0CCC">
          <w:rPr>
            <w:b w:val="0"/>
            <w:webHidden/>
          </w:rPr>
          <w:fldChar w:fldCharType="begin"/>
        </w:r>
        <w:r w:rsidRPr="007F0CCC">
          <w:rPr>
            <w:b w:val="0"/>
            <w:webHidden/>
          </w:rPr>
          <w:instrText xml:space="preserve"> PAGEREF _Toc499036616 \h </w:instrText>
        </w:r>
        <w:r w:rsidRPr="007F0CCC">
          <w:rPr>
            <w:b w:val="0"/>
            <w:webHidden/>
          </w:rPr>
        </w:r>
        <w:r w:rsidRPr="007F0CCC">
          <w:rPr>
            <w:b w:val="0"/>
            <w:webHidden/>
          </w:rPr>
          <w:fldChar w:fldCharType="separate"/>
        </w:r>
        <w:r w:rsidRPr="007F0CCC">
          <w:rPr>
            <w:b w:val="0"/>
            <w:webHidden/>
          </w:rPr>
          <w:t>27</w:t>
        </w:r>
        <w:r w:rsidRPr="007F0CCC">
          <w:rPr>
            <w:b w:val="0"/>
            <w:webHidden/>
          </w:rPr>
          <w:fldChar w:fldCharType="end"/>
        </w:r>
      </w:hyperlink>
    </w:p>
    <w:p w:rsidR="00971DEE" w:rsidRPr="007F0CCC" w:rsidRDefault="00971DEE">
      <w:pPr>
        <w:pStyle w:val="TOC1"/>
        <w:rPr>
          <w:rFonts w:ascii="Calibri" w:hAnsi="Calibri"/>
          <w:b w:val="0"/>
          <w:sz w:val="22"/>
          <w:szCs w:val="22"/>
        </w:rPr>
      </w:pPr>
      <w:hyperlink w:anchor="_Toc499036617" w:history="1">
        <w:r w:rsidRPr="007F0CCC">
          <w:rPr>
            <w:rStyle w:val="Hyperlink"/>
            <w:b w:val="0"/>
          </w:rPr>
          <w:t>§5. ХАРАКТЕРИСТИКИ КОНКУРЕНТНОЙ СРЕДЫ  В РАЗРЕЗЕ ТИПОВ РЫНКОВ</w:t>
        </w:r>
        <w:r w:rsidRPr="007F0CCC">
          <w:rPr>
            <w:b w:val="0"/>
            <w:webHidden/>
          </w:rPr>
          <w:tab/>
        </w:r>
        <w:r w:rsidRPr="007F0CCC">
          <w:rPr>
            <w:b w:val="0"/>
            <w:webHidden/>
          </w:rPr>
          <w:fldChar w:fldCharType="begin"/>
        </w:r>
        <w:r w:rsidRPr="007F0CCC">
          <w:rPr>
            <w:b w:val="0"/>
            <w:webHidden/>
          </w:rPr>
          <w:instrText xml:space="preserve"> PAGEREF _Toc499036617 \h </w:instrText>
        </w:r>
        <w:r w:rsidRPr="007F0CCC">
          <w:rPr>
            <w:b w:val="0"/>
            <w:webHidden/>
          </w:rPr>
        </w:r>
        <w:r w:rsidRPr="007F0CCC">
          <w:rPr>
            <w:b w:val="0"/>
            <w:webHidden/>
          </w:rPr>
          <w:fldChar w:fldCharType="separate"/>
        </w:r>
        <w:r w:rsidRPr="007F0CCC">
          <w:rPr>
            <w:b w:val="0"/>
            <w:webHidden/>
          </w:rPr>
          <w:t>34</w:t>
        </w:r>
        <w:r w:rsidRPr="007F0CCC">
          <w:rPr>
            <w:b w:val="0"/>
            <w:webHidden/>
          </w:rPr>
          <w:fldChar w:fldCharType="end"/>
        </w:r>
      </w:hyperlink>
    </w:p>
    <w:p w:rsidR="00971DEE" w:rsidRPr="007F0CCC" w:rsidRDefault="00971DEE">
      <w:pPr>
        <w:pStyle w:val="TOC2"/>
        <w:rPr>
          <w:rFonts w:ascii="Calibri" w:hAnsi="Calibri"/>
          <w:sz w:val="22"/>
          <w:szCs w:val="22"/>
          <w:lang w:eastAsia="ru-RU"/>
        </w:rPr>
      </w:pPr>
      <w:hyperlink w:anchor="_Toc499036618" w:history="1">
        <w:r w:rsidRPr="007F0CCC">
          <w:rPr>
            <w:rStyle w:val="Hyperlink"/>
          </w:rPr>
          <w:t>5.1. Рынок Нижегородской области</w:t>
        </w:r>
        <w:r w:rsidRPr="007F0CCC">
          <w:rPr>
            <w:webHidden/>
          </w:rPr>
          <w:tab/>
        </w:r>
        <w:r w:rsidRPr="007F0CCC">
          <w:rPr>
            <w:webHidden/>
          </w:rPr>
          <w:fldChar w:fldCharType="begin"/>
        </w:r>
        <w:r w:rsidRPr="007F0CCC">
          <w:rPr>
            <w:webHidden/>
          </w:rPr>
          <w:instrText xml:space="preserve"> PAGEREF _Toc499036618 \h </w:instrText>
        </w:r>
        <w:r w:rsidRPr="007F0CCC">
          <w:rPr>
            <w:webHidden/>
          </w:rPr>
        </w:r>
        <w:r w:rsidRPr="007F0CCC">
          <w:rPr>
            <w:webHidden/>
          </w:rPr>
          <w:fldChar w:fldCharType="separate"/>
        </w:r>
        <w:r w:rsidRPr="007F0CCC">
          <w:rPr>
            <w:webHidden/>
          </w:rPr>
          <w:t>34</w:t>
        </w:r>
        <w:r w:rsidRPr="007F0CCC">
          <w:rPr>
            <w:webHidden/>
          </w:rPr>
          <w:fldChar w:fldCharType="end"/>
        </w:r>
      </w:hyperlink>
    </w:p>
    <w:p w:rsidR="00971DEE" w:rsidRPr="007F0CCC" w:rsidRDefault="00971DEE">
      <w:pPr>
        <w:pStyle w:val="TOC2"/>
        <w:rPr>
          <w:rFonts w:ascii="Calibri" w:hAnsi="Calibri"/>
          <w:sz w:val="22"/>
          <w:szCs w:val="22"/>
          <w:lang w:eastAsia="ru-RU"/>
        </w:rPr>
      </w:pPr>
      <w:hyperlink w:anchor="_Toc499036619" w:history="1">
        <w:r w:rsidRPr="007F0CCC">
          <w:rPr>
            <w:rStyle w:val="Hyperlink"/>
          </w:rPr>
          <w:t>5.2. Локальный рынок (отдельное муниципальное образование)</w:t>
        </w:r>
        <w:r w:rsidRPr="007F0CCC">
          <w:rPr>
            <w:webHidden/>
          </w:rPr>
          <w:tab/>
        </w:r>
        <w:r w:rsidRPr="007F0CCC">
          <w:rPr>
            <w:webHidden/>
          </w:rPr>
          <w:fldChar w:fldCharType="begin"/>
        </w:r>
        <w:r w:rsidRPr="007F0CCC">
          <w:rPr>
            <w:webHidden/>
          </w:rPr>
          <w:instrText xml:space="preserve"> PAGEREF _Toc499036619 \h </w:instrText>
        </w:r>
        <w:r w:rsidRPr="007F0CCC">
          <w:rPr>
            <w:webHidden/>
          </w:rPr>
        </w:r>
        <w:r w:rsidRPr="007F0CCC">
          <w:rPr>
            <w:webHidden/>
          </w:rPr>
          <w:fldChar w:fldCharType="separate"/>
        </w:r>
        <w:r w:rsidRPr="007F0CCC">
          <w:rPr>
            <w:webHidden/>
          </w:rPr>
          <w:t>37</w:t>
        </w:r>
        <w:r w:rsidRPr="007F0CCC">
          <w:rPr>
            <w:webHidden/>
          </w:rPr>
          <w:fldChar w:fldCharType="end"/>
        </w:r>
      </w:hyperlink>
    </w:p>
    <w:p w:rsidR="00971DEE" w:rsidRPr="007F0CCC" w:rsidRDefault="00971DEE">
      <w:pPr>
        <w:pStyle w:val="TOC2"/>
        <w:rPr>
          <w:rFonts w:ascii="Calibri" w:hAnsi="Calibri"/>
          <w:sz w:val="22"/>
          <w:szCs w:val="22"/>
          <w:lang w:eastAsia="ru-RU"/>
        </w:rPr>
      </w:pPr>
      <w:hyperlink w:anchor="_Toc499036620" w:history="1">
        <w:r w:rsidRPr="007F0CCC">
          <w:rPr>
            <w:rStyle w:val="Hyperlink"/>
          </w:rPr>
          <w:t>5.3. Рынки нескольких субъектов Российской Федерации</w:t>
        </w:r>
        <w:r w:rsidRPr="007F0CCC">
          <w:rPr>
            <w:webHidden/>
          </w:rPr>
          <w:tab/>
        </w:r>
        <w:r w:rsidRPr="007F0CCC">
          <w:rPr>
            <w:webHidden/>
          </w:rPr>
          <w:fldChar w:fldCharType="begin"/>
        </w:r>
        <w:r w:rsidRPr="007F0CCC">
          <w:rPr>
            <w:webHidden/>
          </w:rPr>
          <w:instrText xml:space="preserve"> PAGEREF _Toc499036620 \h </w:instrText>
        </w:r>
        <w:r w:rsidRPr="007F0CCC">
          <w:rPr>
            <w:webHidden/>
          </w:rPr>
        </w:r>
        <w:r w:rsidRPr="007F0CCC">
          <w:rPr>
            <w:webHidden/>
          </w:rPr>
          <w:fldChar w:fldCharType="separate"/>
        </w:r>
        <w:r w:rsidRPr="007F0CCC">
          <w:rPr>
            <w:webHidden/>
          </w:rPr>
          <w:t>40</w:t>
        </w:r>
        <w:r w:rsidRPr="007F0CCC">
          <w:rPr>
            <w:webHidden/>
          </w:rPr>
          <w:fldChar w:fldCharType="end"/>
        </w:r>
      </w:hyperlink>
    </w:p>
    <w:p w:rsidR="00971DEE" w:rsidRPr="007F0CCC" w:rsidRDefault="00971DEE">
      <w:pPr>
        <w:pStyle w:val="TOC2"/>
        <w:rPr>
          <w:rFonts w:ascii="Calibri" w:hAnsi="Calibri"/>
          <w:sz w:val="22"/>
          <w:szCs w:val="22"/>
          <w:lang w:eastAsia="ru-RU"/>
        </w:rPr>
      </w:pPr>
      <w:hyperlink w:anchor="_Toc499036621" w:history="1">
        <w:r w:rsidRPr="007F0CCC">
          <w:rPr>
            <w:rStyle w:val="Hyperlink"/>
          </w:rPr>
          <w:t>5.4. Рынки РФ, СНГ или дальнего зарубежья</w:t>
        </w:r>
        <w:r w:rsidRPr="007F0CCC">
          <w:rPr>
            <w:webHidden/>
          </w:rPr>
          <w:tab/>
        </w:r>
        <w:r w:rsidRPr="007F0CCC">
          <w:rPr>
            <w:webHidden/>
          </w:rPr>
          <w:fldChar w:fldCharType="begin"/>
        </w:r>
        <w:r w:rsidRPr="007F0CCC">
          <w:rPr>
            <w:webHidden/>
          </w:rPr>
          <w:instrText xml:space="preserve"> PAGEREF _Toc499036621 \h </w:instrText>
        </w:r>
        <w:r w:rsidRPr="007F0CCC">
          <w:rPr>
            <w:webHidden/>
          </w:rPr>
        </w:r>
        <w:r w:rsidRPr="007F0CCC">
          <w:rPr>
            <w:webHidden/>
          </w:rPr>
          <w:fldChar w:fldCharType="separate"/>
        </w:r>
        <w:r w:rsidRPr="007F0CCC">
          <w:rPr>
            <w:webHidden/>
          </w:rPr>
          <w:t>42</w:t>
        </w:r>
        <w:r w:rsidRPr="007F0CCC">
          <w:rPr>
            <w:webHidden/>
          </w:rPr>
          <w:fldChar w:fldCharType="end"/>
        </w:r>
      </w:hyperlink>
    </w:p>
    <w:p w:rsidR="00971DEE" w:rsidRPr="007F0CCC" w:rsidRDefault="00971DEE">
      <w:pPr>
        <w:pStyle w:val="TOC1"/>
        <w:rPr>
          <w:rFonts w:ascii="Calibri" w:hAnsi="Calibri"/>
          <w:b w:val="0"/>
          <w:sz w:val="22"/>
          <w:szCs w:val="22"/>
        </w:rPr>
      </w:pPr>
      <w:hyperlink w:anchor="_Toc499036622" w:history="1">
        <w:r w:rsidRPr="007F0CCC">
          <w:rPr>
            <w:rStyle w:val="Hyperlink"/>
            <w:b w:val="0"/>
          </w:rPr>
          <w:t>§6. ОТРАСЛЕВАЯ СПЕЦИФИКА КОНКУРЕНТНОЙ СРЕДЫ  И БАРЬЕРОВ ПРЕДПРИНИМАТЕЛЬСКОЙ ДЕЯТЕЛЬНОСТИ</w:t>
        </w:r>
        <w:r w:rsidRPr="007F0CCC">
          <w:rPr>
            <w:b w:val="0"/>
            <w:webHidden/>
          </w:rPr>
          <w:tab/>
        </w:r>
        <w:r w:rsidRPr="007F0CCC">
          <w:rPr>
            <w:b w:val="0"/>
            <w:webHidden/>
          </w:rPr>
          <w:fldChar w:fldCharType="begin"/>
        </w:r>
        <w:r w:rsidRPr="007F0CCC">
          <w:rPr>
            <w:b w:val="0"/>
            <w:webHidden/>
          </w:rPr>
          <w:instrText xml:space="preserve"> PAGEREF _Toc499036622 \h </w:instrText>
        </w:r>
        <w:r w:rsidRPr="007F0CCC">
          <w:rPr>
            <w:b w:val="0"/>
            <w:webHidden/>
          </w:rPr>
        </w:r>
        <w:r w:rsidRPr="007F0CCC">
          <w:rPr>
            <w:b w:val="0"/>
            <w:webHidden/>
          </w:rPr>
          <w:fldChar w:fldCharType="separate"/>
        </w:r>
        <w:r w:rsidRPr="007F0CCC">
          <w:rPr>
            <w:b w:val="0"/>
            <w:webHidden/>
          </w:rPr>
          <w:t>51</w:t>
        </w:r>
        <w:r w:rsidRPr="007F0CCC">
          <w:rPr>
            <w:b w:val="0"/>
            <w:webHidden/>
          </w:rPr>
          <w:fldChar w:fldCharType="end"/>
        </w:r>
      </w:hyperlink>
    </w:p>
    <w:p w:rsidR="00971DEE" w:rsidRPr="007F0CCC" w:rsidRDefault="00971DEE">
      <w:pPr>
        <w:pStyle w:val="TOC2"/>
        <w:rPr>
          <w:rFonts w:ascii="Calibri" w:hAnsi="Calibri"/>
          <w:sz w:val="22"/>
          <w:szCs w:val="22"/>
          <w:lang w:eastAsia="ru-RU"/>
        </w:rPr>
      </w:pPr>
      <w:hyperlink w:anchor="_Toc499036623" w:history="1">
        <w:r w:rsidRPr="007F0CCC">
          <w:rPr>
            <w:rStyle w:val="Hyperlink"/>
          </w:rPr>
          <w:t>6.1. Сельское хозяйство</w:t>
        </w:r>
        <w:r w:rsidRPr="007F0CCC">
          <w:rPr>
            <w:webHidden/>
          </w:rPr>
          <w:tab/>
        </w:r>
        <w:r w:rsidRPr="007F0CCC">
          <w:rPr>
            <w:webHidden/>
          </w:rPr>
          <w:fldChar w:fldCharType="begin"/>
        </w:r>
        <w:r w:rsidRPr="007F0CCC">
          <w:rPr>
            <w:webHidden/>
          </w:rPr>
          <w:instrText xml:space="preserve"> PAGEREF _Toc499036623 \h </w:instrText>
        </w:r>
        <w:r w:rsidRPr="007F0CCC">
          <w:rPr>
            <w:webHidden/>
          </w:rPr>
        </w:r>
        <w:r w:rsidRPr="007F0CCC">
          <w:rPr>
            <w:webHidden/>
          </w:rPr>
          <w:fldChar w:fldCharType="separate"/>
        </w:r>
        <w:r w:rsidRPr="007F0CCC">
          <w:rPr>
            <w:webHidden/>
          </w:rPr>
          <w:t>51</w:t>
        </w:r>
        <w:r w:rsidRPr="007F0CCC">
          <w:rPr>
            <w:webHidden/>
          </w:rPr>
          <w:fldChar w:fldCharType="end"/>
        </w:r>
      </w:hyperlink>
    </w:p>
    <w:p w:rsidR="00971DEE" w:rsidRPr="007F0CCC" w:rsidRDefault="00971DEE">
      <w:pPr>
        <w:pStyle w:val="TOC2"/>
        <w:rPr>
          <w:rFonts w:ascii="Calibri" w:hAnsi="Calibri"/>
          <w:sz w:val="22"/>
          <w:szCs w:val="22"/>
          <w:lang w:eastAsia="ru-RU"/>
        </w:rPr>
      </w:pPr>
      <w:hyperlink w:anchor="_Toc499036624" w:history="1">
        <w:r w:rsidRPr="007F0CCC">
          <w:rPr>
            <w:rStyle w:val="Hyperlink"/>
          </w:rPr>
          <w:t>6.2. Производство</w:t>
        </w:r>
        <w:r w:rsidRPr="007F0CCC">
          <w:rPr>
            <w:webHidden/>
          </w:rPr>
          <w:tab/>
        </w:r>
        <w:r w:rsidRPr="007F0CCC">
          <w:rPr>
            <w:webHidden/>
          </w:rPr>
          <w:fldChar w:fldCharType="begin"/>
        </w:r>
        <w:r w:rsidRPr="007F0CCC">
          <w:rPr>
            <w:webHidden/>
          </w:rPr>
          <w:instrText xml:space="preserve"> PAGEREF _Toc499036624 \h </w:instrText>
        </w:r>
        <w:r w:rsidRPr="007F0CCC">
          <w:rPr>
            <w:webHidden/>
          </w:rPr>
        </w:r>
        <w:r w:rsidRPr="007F0CCC">
          <w:rPr>
            <w:webHidden/>
          </w:rPr>
          <w:fldChar w:fldCharType="separate"/>
        </w:r>
        <w:r w:rsidRPr="007F0CCC">
          <w:rPr>
            <w:webHidden/>
          </w:rPr>
          <w:t>52</w:t>
        </w:r>
        <w:r w:rsidRPr="007F0CCC">
          <w:rPr>
            <w:webHidden/>
          </w:rPr>
          <w:fldChar w:fldCharType="end"/>
        </w:r>
      </w:hyperlink>
    </w:p>
    <w:p w:rsidR="00971DEE" w:rsidRPr="007F0CCC" w:rsidRDefault="00971DEE">
      <w:pPr>
        <w:pStyle w:val="TOC2"/>
        <w:rPr>
          <w:rFonts w:ascii="Calibri" w:hAnsi="Calibri"/>
          <w:sz w:val="22"/>
          <w:szCs w:val="22"/>
          <w:lang w:eastAsia="ru-RU"/>
        </w:rPr>
      </w:pPr>
      <w:hyperlink w:anchor="_Toc499036625" w:history="1">
        <w:r w:rsidRPr="007F0CCC">
          <w:rPr>
            <w:rStyle w:val="Hyperlink"/>
          </w:rPr>
          <w:t>6.3. Строительство</w:t>
        </w:r>
        <w:r w:rsidRPr="007F0CCC">
          <w:rPr>
            <w:webHidden/>
          </w:rPr>
          <w:tab/>
        </w:r>
        <w:r w:rsidRPr="007F0CCC">
          <w:rPr>
            <w:webHidden/>
          </w:rPr>
          <w:fldChar w:fldCharType="begin"/>
        </w:r>
        <w:r w:rsidRPr="007F0CCC">
          <w:rPr>
            <w:webHidden/>
          </w:rPr>
          <w:instrText xml:space="preserve"> PAGEREF _Toc499036625 \h </w:instrText>
        </w:r>
        <w:r w:rsidRPr="007F0CCC">
          <w:rPr>
            <w:webHidden/>
          </w:rPr>
        </w:r>
        <w:r w:rsidRPr="007F0CCC">
          <w:rPr>
            <w:webHidden/>
          </w:rPr>
          <w:fldChar w:fldCharType="separate"/>
        </w:r>
        <w:r w:rsidRPr="007F0CCC">
          <w:rPr>
            <w:webHidden/>
          </w:rPr>
          <w:t>54</w:t>
        </w:r>
        <w:r w:rsidRPr="007F0CCC">
          <w:rPr>
            <w:webHidden/>
          </w:rPr>
          <w:fldChar w:fldCharType="end"/>
        </w:r>
      </w:hyperlink>
    </w:p>
    <w:p w:rsidR="00971DEE" w:rsidRPr="007F0CCC" w:rsidRDefault="00971DEE">
      <w:pPr>
        <w:pStyle w:val="TOC2"/>
        <w:rPr>
          <w:rFonts w:ascii="Calibri" w:hAnsi="Calibri"/>
          <w:sz w:val="22"/>
          <w:szCs w:val="22"/>
          <w:lang w:eastAsia="ru-RU"/>
        </w:rPr>
      </w:pPr>
      <w:hyperlink w:anchor="_Toc499036626" w:history="1">
        <w:r w:rsidRPr="007F0CCC">
          <w:rPr>
            <w:rStyle w:val="Hyperlink"/>
          </w:rPr>
          <w:t>6.4. Торговля</w:t>
        </w:r>
        <w:r w:rsidRPr="007F0CCC">
          <w:rPr>
            <w:webHidden/>
          </w:rPr>
          <w:tab/>
        </w:r>
        <w:r w:rsidRPr="007F0CCC">
          <w:rPr>
            <w:webHidden/>
          </w:rPr>
          <w:fldChar w:fldCharType="begin"/>
        </w:r>
        <w:r w:rsidRPr="007F0CCC">
          <w:rPr>
            <w:webHidden/>
          </w:rPr>
          <w:instrText xml:space="preserve"> PAGEREF _Toc499036626 \h </w:instrText>
        </w:r>
        <w:r w:rsidRPr="007F0CCC">
          <w:rPr>
            <w:webHidden/>
          </w:rPr>
        </w:r>
        <w:r w:rsidRPr="007F0CCC">
          <w:rPr>
            <w:webHidden/>
          </w:rPr>
          <w:fldChar w:fldCharType="separate"/>
        </w:r>
        <w:r w:rsidRPr="007F0CCC">
          <w:rPr>
            <w:webHidden/>
          </w:rPr>
          <w:t>56</w:t>
        </w:r>
        <w:r w:rsidRPr="007F0CCC">
          <w:rPr>
            <w:webHidden/>
          </w:rPr>
          <w:fldChar w:fldCharType="end"/>
        </w:r>
      </w:hyperlink>
    </w:p>
    <w:p w:rsidR="00971DEE" w:rsidRPr="007F0CCC" w:rsidRDefault="00971DEE">
      <w:pPr>
        <w:pStyle w:val="TOC2"/>
        <w:rPr>
          <w:rFonts w:ascii="Calibri" w:hAnsi="Calibri"/>
          <w:sz w:val="22"/>
          <w:szCs w:val="22"/>
          <w:lang w:eastAsia="ru-RU"/>
        </w:rPr>
      </w:pPr>
      <w:hyperlink w:anchor="_Toc499036627" w:history="1">
        <w:r w:rsidRPr="007F0CCC">
          <w:rPr>
            <w:rStyle w:val="Hyperlink"/>
          </w:rPr>
          <w:t>6.5. Услуги</w:t>
        </w:r>
        <w:r w:rsidRPr="007F0CCC">
          <w:rPr>
            <w:webHidden/>
          </w:rPr>
          <w:tab/>
        </w:r>
        <w:r w:rsidRPr="007F0CCC">
          <w:rPr>
            <w:webHidden/>
          </w:rPr>
          <w:fldChar w:fldCharType="begin"/>
        </w:r>
        <w:r w:rsidRPr="007F0CCC">
          <w:rPr>
            <w:webHidden/>
          </w:rPr>
          <w:instrText xml:space="preserve"> PAGEREF _Toc499036627 \h </w:instrText>
        </w:r>
        <w:r w:rsidRPr="007F0CCC">
          <w:rPr>
            <w:webHidden/>
          </w:rPr>
        </w:r>
        <w:r w:rsidRPr="007F0CCC">
          <w:rPr>
            <w:webHidden/>
          </w:rPr>
          <w:fldChar w:fldCharType="separate"/>
        </w:r>
        <w:r w:rsidRPr="007F0CCC">
          <w:rPr>
            <w:webHidden/>
          </w:rPr>
          <w:t>57</w:t>
        </w:r>
        <w:r w:rsidRPr="007F0CCC">
          <w:rPr>
            <w:webHidden/>
          </w:rPr>
          <w:fldChar w:fldCharType="end"/>
        </w:r>
      </w:hyperlink>
    </w:p>
    <w:p w:rsidR="00971DEE" w:rsidRPr="007F0CCC" w:rsidRDefault="00971DEE">
      <w:pPr>
        <w:pStyle w:val="TOC1"/>
        <w:rPr>
          <w:rFonts w:ascii="Calibri" w:hAnsi="Calibri"/>
          <w:b w:val="0"/>
          <w:sz w:val="22"/>
          <w:szCs w:val="22"/>
        </w:rPr>
      </w:pPr>
      <w:hyperlink w:anchor="_Toc499036628" w:history="1">
        <w:r w:rsidRPr="007F0CCC">
          <w:rPr>
            <w:rStyle w:val="Hyperlink"/>
            <w:b w:val="0"/>
          </w:rPr>
          <w:t>§7. ПЕРСПЕКТИВЫ И ПОТЕНЦИАЛЬНЫЕ ПУТИ РАЗВИТИЯ КОНКУРЕНЦИИ И ПРЕДЛОЖЕНИЯ ПО СОВЕРШЕНСТВОВАНИЮ И РАЗВИТИЮ КОНКУРЕНЦИИ НА ПРИОРИТЕТНЫХ И СОЦИАЛЬНО ЗНАЧИМЫХ РЫНКАХ, ВКЛЮЧАЯ НЕОБХОДИМОСТЬ СОВЕРШЕНСТВОВАНИЯ ФЕДЕРАЛЬНОГО  И РЕГИОНАЛЬНОГО ЗАКОНОДАТЕЛЬСТВА,  ПОЛНОМОЧИЙ ОРГАНОВ ГОСУДАРСТВЕН</w:t>
        </w:r>
        <w:bookmarkStart w:id="3" w:name="_GoBack"/>
        <w:bookmarkEnd w:id="3"/>
        <w:r w:rsidRPr="007F0CCC">
          <w:rPr>
            <w:rStyle w:val="Hyperlink"/>
            <w:b w:val="0"/>
          </w:rPr>
          <w:t>НОЙ ВЛАСТИ</w:t>
        </w:r>
        <w:r w:rsidRPr="007F0CCC">
          <w:rPr>
            <w:b w:val="0"/>
            <w:webHidden/>
          </w:rPr>
          <w:tab/>
        </w:r>
        <w:r w:rsidRPr="007F0CCC">
          <w:rPr>
            <w:b w:val="0"/>
            <w:webHidden/>
          </w:rPr>
          <w:fldChar w:fldCharType="begin"/>
        </w:r>
        <w:r w:rsidRPr="007F0CCC">
          <w:rPr>
            <w:b w:val="0"/>
            <w:webHidden/>
          </w:rPr>
          <w:instrText xml:space="preserve"> PAGEREF _Toc499036628 \h </w:instrText>
        </w:r>
        <w:r w:rsidRPr="007F0CCC">
          <w:rPr>
            <w:b w:val="0"/>
            <w:webHidden/>
          </w:rPr>
        </w:r>
        <w:r w:rsidRPr="007F0CCC">
          <w:rPr>
            <w:b w:val="0"/>
            <w:webHidden/>
          </w:rPr>
          <w:fldChar w:fldCharType="separate"/>
        </w:r>
        <w:r w:rsidRPr="007F0CCC">
          <w:rPr>
            <w:b w:val="0"/>
            <w:webHidden/>
          </w:rPr>
          <w:t>64</w:t>
        </w:r>
        <w:r w:rsidRPr="007F0CCC">
          <w:rPr>
            <w:b w:val="0"/>
            <w:webHidden/>
          </w:rPr>
          <w:fldChar w:fldCharType="end"/>
        </w:r>
      </w:hyperlink>
    </w:p>
    <w:p w:rsidR="00971DEE" w:rsidRPr="007F0CCC" w:rsidRDefault="00971DEE">
      <w:pPr>
        <w:pStyle w:val="TOC1"/>
        <w:rPr>
          <w:rFonts w:ascii="Calibri" w:hAnsi="Calibri"/>
          <w:b w:val="0"/>
          <w:sz w:val="22"/>
          <w:szCs w:val="22"/>
        </w:rPr>
      </w:pPr>
      <w:hyperlink w:anchor="_Toc499036629" w:history="1">
        <w:r w:rsidRPr="007F0CCC">
          <w:rPr>
            <w:rStyle w:val="Hyperlink"/>
            <w:b w:val="0"/>
          </w:rPr>
          <w:t>§8. ПРЕДЛОЖЕНИЯ ПО КОРРЕКТИРОВКЕ ПРИОРИТЕТНЫХ  И СОЦИАЛЬНО ЗНАЧИМЫХ РЫНКОВ И МЕРОПРИЯТИЙ «ДОРОЖНОЙ КАРТЫ» ПО СОДЕЙСТВИЮ РАЗВИТИЯ КОНКУРЕНЦИИ В НИЖЕГОРОДСКОЙ ОБЛАСТИ</w:t>
        </w:r>
        <w:r w:rsidRPr="007F0CCC">
          <w:rPr>
            <w:b w:val="0"/>
            <w:webHidden/>
          </w:rPr>
          <w:tab/>
        </w:r>
        <w:r w:rsidRPr="007F0CCC">
          <w:rPr>
            <w:b w:val="0"/>
            <w:webHidden/>
          </w:rPr>
          <w:fldChar w:fldCharType="begin"/>
        </w:r>
        <w:r w:rsidRPr="007F0CCC">
          <w:rPr>
            <w:b w:val="0"/>
            <w:webHidden/>
          </w:rPr>
          <w:instrText xml:space="preserve"> PAGEREF _Toc499036629 \h </w:instrText>
        </w:r>
        <w:r w:rsidRPr="007F0CCC">
          <w:rPr>
            <w:b w:val="0"/>
            <w:webHidden/>
          </w:rPr>
        </w:r>
        <w:r w:rsidRPr="007F0CCC">
          <w:rPr>
            <w:b w:val="0"/>
            <w:webHidden/>
          </w:rPr>
          <w:fldChar w:fldCharType="separate"/>
        </w:r>
        <w:r w:rsidRPr="007F0CCC">
          <w:rPr>
            <w:b w:val="0"/>
            <w:webHidden/>
          </w:rPr>
          <w:t>67</w:t>
        </w:r>
        <w:r w:rsidRPr="007F0CCC">
          <w:rPr>
            <w:b w:val="0"/>
            <w:webHidden/>
          </w:rPr>
          <w:fldChar w:fldCharType="end"/>
        </w:r>
      </w:hyperlink>
    </w:p>
    <w:p w:rsidR="00971DEE" w:rsidRPr="007F0CCC" w:rsidRDefault="00971DEE">
      <w:pPr>
        <w:pStyle w:val="TOC1"/>
        <w:rPr>
          <w:rFonts w:ascii="Calibri" w:hAnsi="Calibri"/>
          <w:b w:val="0"/>
          <w:sz w:val="22"/>
          <w:szCs w:val="22"/>
        </w:rPr>
      </w:pPr>
      <w:hyperlink w:anchor="_Toc499036630" w:history="1">
        <w:r w:rsidRPr="007F0CCC">
          <w:rPr>
            <w:rStyle w:val="Hyperlink"/>
            <w:b w:val="0"/>
          </w:rPr>
          <w:t>ВЫВОДЫ</w:t>
        </w:r>
        <w:r w:rsidRPr="007F0CCC">
          <w:rPr>
            <w:b w:val="0"/>
            <w:webHidden/>
          </w:rPr>
          <w:tab/>
        </w:r>
        <w:r w:rsidRPr="007F0CCC">
          <w:rPr>
            <w:b w:val="0"/>
            <w:webHidden/>
          </w:rPr>
          <w:fldChar w:fldCharType="begin"/>
        </w:r>
        <w:r w:rsidRPr="007F0CCC">
          <w:rPr>
            <w:b w:val="0"/>
            <w:webHidden/>
          </w:rPr>
          <w:instrText xml:space="preserve"> PAGEREF _Toc499036630 \h </w:instrText>
        </w:r>
        <w:r w:rsidRPr="007F0CCC">
          <w:rPr>
            <w:b w:val="0"/>
            <w:webHidden/>
          </w:rPr>
        </w:r>
        <w:r w:rsidRPr="007F0CCC">
          <w:rPr>
            <w:b w:val="0"/>
            <w:webHidden/>
          </w:rPr>
          <w:fldChar w:fldCharType="separate"/>
        </w:r>
        <w:r w:rsidRPr="007F0CCC">
          <w:rPr>
            <w:b w:val="0"/>
            <w:webHidden/>
          </w:rPr>
          <w:t>76</w:t>
        </w:r>
        <w:r w:rsidRPr="007F0CCC">
          <w:rPr>
            <w:b w:val="0"/>
            <w:webHidden/>
          </w:rPr>
          <w:fldChar w:fldCharType="end"/>
        </w:r>
      </w:hyperlink>
    </w:p>
    <w:p w:rsidR="00971DEE" w:rsidRPr="005A6BA2" w:rsidRDefault="00971DEE">
      <w:pPr>
        <w:rPr>
          <w:rFonts w:ascii="Times New Roman" w:hAnsi="Times New Roman"/>
        </w:rPr>
      </w:pPr>
      <w:r w:rsidRPr="007F0CCC">
        <w:rPr>
          <w:b/>
        </w:rPr>
        <w:fldChar w:fldCharType="end"/>
      </w:r>
    </w:p>
    <w:p w:rsidR="00971DEE" w:rsidRPr="005A6BA2" w:rsidRDefault="00971DEE">
      <w:pPr>
        <w:rPr>
          <w:rFonts w:ascii="Times New Roman" w:hAnsi="Times New Roman"/>
          <w:lang w:val="ru-RU" w:eastAsia="ru-RU"/>
        </w:rPr>
      </w:pPr>
    </w:p>
    <w:p w:rsidR="00971DEE" w:rsidRPr="005A6BA2" w:rsidRDefault="00971DEE">
      <w:pPr>
        <w:rPr>
          <w:rFonts w:ascii="Times New Roman" w:hAnsi="Times New Roman"/>
          <w:sz w:val="32"/>
          <w:szCs w:val="32"/>
          <w:lang w:val="ru-RU" w:eastAsia="ru-RU"/>
        </w:rPr>
      </w:pPr>
      <w:r w:rsidRPr="005A6BA2">
        <w:rPr>
          <w:rFonts w:ascii="Times New Roman" w:hAnsi="Times New Roman"/>
          <w:lang w:val="ru-RU" w:eastAsia="ru-RU"/>
        </w:rPr>
        <w:br w:type="page"/>
      </w:r>
    </w:p>
    <w:p w:rsidR="00971DEE" w:rsidRPr="005A6BA2" w:rsidRDefault="00971DEE" w:rsidP="002D4AC5">
      <w:pPr>
        <w:pStyle w:val="Heading1"/>
        <w:spacing w:before="0"/>
        <w:ind w:left="1276" w:hanging="1276"/>
        <w:rPr>
          <w:rFonts w:ascii="Times New Roman" w:hAnsi="Times New Roman"/>
          <w:color w:val="auto"/>
          <w:lang w:val="ru-RU" w:eastAsia="ru-RU"/>
        </w:rPr>
      </w:pPr>
      <w:bookmarkStart w:id="4" w:name="_Toc499036610"/>
      <w:r w:rsidRPr="005A6BA2">
        <w:rPr>
          <w:rFonts w:ascii="Times New Roman" w:hAnsi="Times New Roman"/>
          <w:color w:val="auto"/>
          <w:lang w:val="ru-RU" w:eastAsia="ru-RU"/>
        </w:rPr>
        <w:t>ВВЕДЕНИЕ</w:t>
      </w:r>
      <w:bookmarkEnd w:id="4"/>
      <w:bookmarkEnd w:id="2"/>
    </w:p>
    <w:p w:rsidR="00971DEE" w:rsidRPr="005A6BA2" w:rsidRDefault="00971DEE" w:rsidP="002D4AC5">
      <w:pPr>
        <w:pStyle w:val="a"/>
        <w:rPr>
          <w:rFonts w:ascii="Times New Roman" w:hAnsi="Times New Roman" w:cs="Times New Roman"/>
          <w:sz w:val="28"/>
          <w:szCs w:val="28"/>
          <w:lang w:val="ru-RU"/>
        </w:rPr>
      </w:pPr>
    </w:p>
    <w:p w:rsidR="00971DEE" w:rsidRPr="005A6BA2" w:rsidRDefault="00971DEE" w:rsidP="00853C80">
      <w:pPr>
        <w:pStyle w:val="a"/>
        <w:spacing w:after="100" w:afterAutospacing="1"/>
        <w:rPr>
          <w:rFonts w:ascii="Times New Roman" w:hAnsi="Times New Roman" w:cs="Times New Roman"/>
          <w:sz w:val="28"/>
          <w:szCs w:val="28"/>
          <w:lang w:val="ru-RU"/>
        </w:rPr>
      </w:pPr>
      <w:r w:rsidRPr="005A6BA2">
        <w:rPr>
          <w:rFonts w:ascii="Times New Roman" w:hAnsi="Times New Roman" w:cs="Times New Roman"/>
          <w:sz w:val="28"/>
          <w:szCs w:val="28"/>
          <w:lang w:val="ru-RU"/>
        </w:rPr>
        <w:t xml:space="preserve">В 2014 году кафедрой </w:t>
      </w:r>
      <w:r w:rsidRPr="005A6BA2">
        <w:rPr>
          <w:rStyle w:val="Strong"/>
          <w:rFonts w:ascii="Times New Roman" w:hAnsi="Times New Roman"/>
          <w:b w:val="0"/>
          <w:bCs/>
          <w:sz w:val="28"/>
          <w:szCs w:val="28"/>
          <w:lang w:val="ru-RU"/>
        </w:rPr>
        <w:t>экономической социологии факультета социальных наук ННГУ им. Н.И. Лобачевского была разработана методика изучения процессов конкуренции в регионе. В 2014-2015 году в соответствие с данной методикой были проведены исследования, обеспечивающие сопоставимость полученной информации. Обсуждение проблем конкуренции в 2014-2015 году проводилось в форме полустандартизованного интервью. В 2015 году в исследовании принимали участие 10 предпринимателей из Нижнего Новгорода и 10 предпринимателей из Городца. В 2015 Нижнем Новгороде в состав обследования вошли представители следующих бизнесов:</w:t>
      </w:r>
      <w:r w:rsidRPr="005A6BA2">
        <w:rPr>
          <w:rStyle w:val="Strong"/>
          <w:rFonts w:ascii="Times New Roman" w:hAnsi="Times New Roman"/>
          <w:bCs/>
          <w:sz w:val="28"/>
          <w:szCs w:val="28"/>
          <w:lang w:val="ru-RU"/>
        </w:rPr>
        <w:t xml:space="preserve"> </w:t>
      </w:r>
      <w:r w:rsidRPr="005A6BA2">
        <w:rPr>
          <w:rFonts w:ascii="Times New Roman" w:hAnsi="Times New Roman" w:cs="Times New Roman"/>
          <w:sz w:val="28"/>
          <w:szCs w:val="28"/>
          <w:lang w:val="ru-RU"/>
        </w:rPr>
        <w:t xml:space="preserve">детский развивающий центр; медицинские услуги; рекламные услуги; ТСЖ; информационно-консалтинговые услуги; оптово-розничная торговля металлом и оборудованием; общественный транспорт: перевозки пассажиров; строительный бизнес; розничная торговля одеждой; производство товаров; оптово-розничная торговля. В Городце в 2015 году в состав экспертов вошли предприниматели из следующих направлений: производство хлебобулочных изделий; розничная торговля; риэлтерские услуги; общественный транспорт: перевозки пассажиров; розничная торговля авто-комплектующими; розничная торговля; медико-социальные услуги; отдел поддержки предпринимателей; строительный бизнес; производство молочных продуктов. </w:t>
      </w:r>
    </w:p>
    <w:p w:rsidR="00971DEE" w:rsidRPr="005A6BA2" w:rsidRDefault="00971DEE" w:rsidP="00853C80">
      <w:pPr>
        <w:pStyle w:val="a"/>
        <w:spacing w:after="100" w:afterAutospacing="1"/>
        <w:rPr>
          <w:rFonts w:ascii="Times New Roman" w:hAnsi="Times New Roman" w:cs="Times New Roman"/>
          <w:sz w:val="28"/>
          <w:szCs w:val="28"/>
          <w:lang w:val="ru-RU"/>
        </w:rPr>
      </w:pPr>
      <w:r w:rsidRPr="005A6BA2">
        <w:rPr>
          <w:rFonts w:ascii="Times New Roman" w:hAnsi="Times New Roman" w:cs="Times New Roman"/>
          <w:sz w:val="28"/>
          <w:szCs w:val="28"/>
          <w:lang w:val="ru-RU"/>
        </w:rPr>
        <w:t xml:space="preserve">В 2016 году по инициативе министерства экономики и конкурентной политики Нижегородской области произошло изменение методики, и сбор информации был осуществлён с использованием инструментария, разработанного Автономной некоммерческой организацией «АСИ по продвижению новых проектов». Сбор информации осуществлялся под руководством специалистов Министерства экономики и конкурентной политики Нижегородской области совместно с органами местного самоуправления в 52 муниципальных районах и городских округах Нижегородской области. </w:t>
      </w:r>
    </w:p>
    <w:p w:rsidR="00971DEE" w:rsidRPr="005A6BA2" w:rsidRDefault="00971DEE" w:rsidP="00853C80">
      <w:pPr>
        <w:pStyle w:val="a"/>
        <w:spacing w:after="100" w:afterAutospacing="1"/>
        <w:rPr>
          <w:rFonts w:ascii="Times New Roman" w:hAnsi="Times New Roman" w:cs="Times New Roman"/>
          <w:sz w:val="28"/>
          <w:szCs w:val="28"/>
          <w:lang w:val="ru-RU"/>
        </w:rPr>
      </w:pPr>
      <w:r w:rsidRPr="005A6BA2">
        <w:rPr>
          <w:rFonts w:ascii="Times New Roman" w:hAnsi="Times New Roman" w:cs="Times New Roman"/>
          <w:sz w:val="28"/>
          <w:szCs w:val="28"/>
          <w:lang w:val="ru-RU"/>
        </w:rPr>
        <w:t xml:space="preserve">В 2017 году по инициативе министерства экономики и конкурентной политики Нижегородской области был проведен мониторинг с использованием той же методики. В опросе приняли участие 561 предприниматель, для анализа были отобраны 558 анкет. Сбор информации осуществлялся под руководством специалистов Министерства экономики и конкурентной политики Нижегородской области совместно с органами местного самоуправления в 52 муниципальных районах и городских округах Нижегородской области. Подробная структура сформированного массива описана в первом пункте отчета. </w:t>
      </w:r>
    </w:p>
    <w:p w:rsidR="00971DEE" w:rsidRPr="005A6BA2" w:rsidRDefault="00971DEE" w:rsidP="00853C80">
      <w:pPr>
        <w:pStyle w:val="a"/>
        <w:spacing w:after="100" w:afterAutospacing="1"/>
        <w:rPr>
          <w:rFonts w:ascii="Times New Roman" w:hAnsi="Times New Roman" w:cs="Times New Roman"/>
          <w:sz w:val="28"/>
          <w:szCs w:val="28"/>
          <w:lang w:val="ru-RU"/>
        </w:rPr>
      </w:pPr>
      <w:r w:rsidRPr="00F912B5">
        <w:rPr>
          <w:rFonts w:ascii="Times New Roman" w:hAnsi="Times New Roman"/>
          <w:sz w:val="28"/>
          <w:szCs w:val="28"/>
          <w:lang w:val="ru-RU"/>
        </w:rPr>
        <w:t>Коллектив Центра исследования социальных систем, созданного на базе кафедры экономической социологии</w:t>
      </w:r>
      <w:r w:rsidRPr="005A6BA2">
        <w:rPr>
          <w:rFonts w:ascii="Times New Roman" w:hAnsi="Times New Roman" w:cs="Times New Roman"/>
          <w:sz w:val="28"/>
          <w:szCs w:val="28"/>
          <w:lang w:val="ru-RU"/>
        </w:rPr>
        <w:t xml:space="preserve"> ФСН ННГУ</w:t>
      </w:r>
      <w:r>
        <w:rPr>
          <w:rFonts w:ascii="Times New Roman" w:hAnsi="Times New Roman" w:cs="Times New Roman"/>
          <w:sz w:val="28"/>
          <w:szCs w:val="28"/>
          <w:lang w:val="ru-RU"/>
        </w:rPr>
        <w:t>,</w:t>
      </w:r>
      <w:r w:rsidRPr="005A6BA2">
        <w:rPr>
          <w:rFonts w:ascii="Times New Roman" w:hAnsi="Times New Roman" w:cs="Times New Roman"/>
          <w:sz w:val="28"/>
          <w:szCs w:val="28"/>
          <w:lang w:val="ru-RU"/>
        </w:rPr>
        <w:t xml:space="preserve"> осуществил расчеты собранной информации и по мере возможности обеспечил сопоставительный анализ результатов 2015-2017 годов с учетом значительных различий в использованных методиках: качественных методах, примененных в 2015 гг., и количественных, реализованных в 2016, 2017 гг. Обработка и анализ информации был осуществлен в рамках, задаваемых спроектированным инструментарием, и качеством собранного массива информации. </w:t>
      </w:r>
      <w:r>
        <w:rPr>
          <w:rFonts w:ascii="Times New Roman" w:hAnsi="Times New Roman" w:cs="Times New Roman"/>
          <w:sz w:val="28"/>
          <w:szCs w:val="28"/>
          <w:lang w:val="ru-RU"/>
        </w:rPr>
        <w:t xml:space="preserve">В аналитическом отчете анализируется текущее состояние конкурентной среды, существующие барьеры предпринимательской деятельности; рассматривается </w:t>
      </w:r>
      <w:r w:rsidRPr="001514AA">
        <w:rPr>
          <w:rFonts w:ascii="Times New Roman" w:hAnsi="Times New Roman" w:cs="Times New Roman"/>
          <w:sz w:val="28"/>
          <w:szCs w:val="28"/>
          <w:lang w:val="ru-RU"/>
        </w:rPr>
        <w:t>динамика удовлетворенности информацией и деятельностью по содействию развитию конкуренции</w:t>
      </w:r>
      <w:r>
        <w:rPr>
          <w:rFonts w:ascii="Times New Roman" w:hAnsi="Times New Roman" w:cs="Times New Roman"/>
          <w:sz w:val="28"/>
          <w:szCs w:val="28"/>
          <w:lang w:val="ru-RU"/>
        </w:rPr>
        <w:t xml:space="preserve">, а также </w:t>
      </w:r>
      <w:r w:rsidRPr="001514AA">
        <w:rPr>
          <w:rFonts w:ascii="Times New Roman" w:hAnsi="Times New Roman" w:cs="Times New Roman"/>
          <w:sz w:val="28"/>
          <w:szCs w:val="28"/>
          <w:lang w:val="ru-RU"/>
        </w:rPr>
        <w:t>динамика удовлетворенности качеством товаров, работ и услуг, предоставляемых субъектами естественных монополий</w:t>
      </w:r>
      <w:r>
        <w:rPr>
          <w:rFonts w:ascii="Times New Roman" w:hAnsi="Times New Roman" w:cs="Times New Roman"/>
          <w:sz w:val="28"/>
          <w:szCs w:val="28"/>
          <w:lang w:val="ru-RU"/>
        </w:rPr>
        <w:t xml:space="preserve">. В заключение приводятся </w:t>
      </w:r>
      <w:r w:rsidRPr="001514AA">
        <w:rPr>
          <w:rFonts w:ascii="Times New Roman" w:hAnsi="Times New Roman" w:cs="Times New Roman"/>
          <w:sz w:val="28"/>
          <w:szCs w:val="28"/>
          <w:lang w:val="ru-RU"/>
        </w:rPr>
        <w:t>перспективы и потенциальные пути развития конкуренции и предложения по ее совершенствованию и развитию в регионе</w:t>
      </w:r>
      <w:r>
        <w:rPr>
          <w:rFonts w:ascii="Times New Roman" w:hAnsi="Times New Roman" w:cs="Times New Roman"/>
          <w:sz w:val="28"/>
          <w:szCs w:val="28"/>
          <w:lang w:val="ru-RU"/>
        </w:rPr>
        <w:t xml:space="preserve">. </w:t>
      </w:r>
      <w:r w:rsidRPr="00201E4A">
        <w:rPr>
          <w:rFonts w:ascii="Times New Roman" w:hAnsi="Times New Roman" w:cs="Times New Roman"/>
          <w:sz w:val="28"/>
          <w:szCs w:val="28"/>
          <w:lang w:val="ru-RU"/>
        </w:rPr>
        <w:t>Мониторинг показывает, что за прошедшие годы применения Стандарта развития конкуренции и органы власти, и предприниматели перешли на новый уровень взаимодействия. В среде предпринимателей сформировался запрос на взаимодействие с органами власти, а также возникло и понимание важности их работы. Со стороны органов власти, в свою очередь, сформированы информационные инструменты, позволяющие донести до предпринимательского сообщества необходимую информацию. На повестку дня встает вопрос о содержании этого взаимодействия и о совпадении векторов интереса и взаимных ожиданий предпринимателей и органов власти друг относительно друга.</w:t>
      </w:r>
    </w:p>
    <w:p w:rsidR="00971DEE" w:rsidRPr="005A6BA2" w:rsidRDefault="00971DEE" w:rsidP="00853C80">
      <w:pPr>
        <w:spacing w:after="100" w:afterAutospacing="1"/>
        <w:rPr>
          <w:rFonts w:ascii="Times New Roman" w:hAnsi="Times New Roman"/>
          <w:sz w:val="28"/>
          <w:szCs w:val="28"/>
          <w:lang w:val="ru-RU"/>
        </w:rPr>
      </w:pPr>
    </w:p>
    <w:p w:rsidR="00971DEE" w:rsidRPr="005A6BA2" w:rsidRDefault="00971DEE">
      <w:pPr>
        <w:rPr>
          <w:rFonts w:ascii="Times New Roman" w:hAnsi="Times New Roman"/>
          <w:sz w:val="28"/>
          <w:szCs w:val="28"/>
          <w:lang w:val="ru-RU"/>
        </w:rPr>
      </w:pPr>
      <w:r w:rsidRPr="005A6BA2">
        <w:rPr>
          <w:rFonts w:ascii="Times New Roman" w:hAnsi="Times New Roman"/>
          <w:sz w:val="28"/>
          <w:szCs w:val="28"/>
          <w:lang w:val="ru-RU"/>
        </w:rPr>
        <w:br w:type="page"/>
      </w:r>
    </w:p>
    <w:p w:rsidR="00971DEE" w:rsidRPr="005A6BA2" w:rsidRDefault="00971DEE" w:rsidP="00D5639D">
      <w:pPr>
        <w:pStyle w:val="Heading1"/>
        <w:pageBreakBefore/>
        <w:spacing w:before="0"/>
        <w:ind w:left="426" w:hanging="426"/>
        <w:rPr>
          <w:rFonts w:ascii="Times New Roman" w:hAnsi="Times New Roman"/>
          <w:color w:val="auto"/>
          <w:lang w:val="ru-RU" w:eastAsia="ru-RU"/>
        </w:rPr>
      </w:pPr>
      <w:bookmarkStart w:id="5" w:name="_Toc499036611"/>
      <w:r w:rsidRPr="005A6BA2">
        <w:rPr>
          <w:rFonts w:ascii="Times New Roman" w:hAnsi="Times New Roman"/>
          <w:color w:val="auto"/>
          <w:lang w:val="ru-RU" w:eastAsia="ru-RU"/>
        </w:rPr>
        <w:t>§1. ОПИСАНИЕ СУБЪЕКТОВ ПРЕДПРИНИМАТЕЛЬСКОЙ ДЕЯТЕЛЬНОСТИ, ПРИНЯВШИХ УЧАСТИЕ В ОПРОСЕ</w:t>
      </w:r>
      <w:bookmarkEnd w:id="5"/>
      <w:r>
        <w:rPr>
          <w:rFonts w:ascii="Times New Roman" w:hAnsi="Times New Roman"/>
          <w:color w:val="auto"/>
          <w:lang w:val="ru-RU" w:eastAsia="ru-RU"/>
        </w:rPr>
        <w:t xml:space="preserve"> </w:t>
      </w:r>
    </w:p>
    <w:p w:rsidR="00971DEE" w:rsidRDefault="00971DEE" w:rsidP="0083022F">
      <w:pPr>
        <w:pStyle w:val="ListParagraph"/>
        <w:tabs>
          <w:tab w:val="left" w:pos="1276"/>
        </w:tabs>
        <w:spacing w:after="0" w:line="360" w:lineRule="auto"/>
        <w:ind w:left="0" w:firstLine="709"/>
        <w:jc w:val="both"/>
        <w:rPr>
          <w:rFonts w:ascii="Times New Roman" w:hAnsi="Times New Roman"/>
          <w:sz w:val="28"/>
          <w:szCs w:val="28"/>
        </w:rPr>
      </w:pPr>
    </w:p>
    <w:p w:rsidR="00971DEE" w:rsidRPr="005A6BA2" w:rsidRDefault="00971DEE" w:rsidP="0083022F">
      <w:pPr>
        <w:pStyle w:val="ListParagraph"/>
        <w:tabs>
          <w:tab w:val="left" w:pos="1276"/>
        </w:tabs>
        <w:spacing w:after="0" w:line="360" w:lineRule="auto"/>
        <w:ind w:left="0" w:firstLine="709"/>
        <w:jc w:val="both"/>
        <w:rPr>
          <w:rFonts w:ascii="Times New Roman" w:hAnsi="Times New Roman"/>
          <w:sz w:val="28"/>
          <w:szCs w:val="28"/>
        </w:rPr>
      </w:pPr>
    </w:p>
    <w:p w:rsidR="00971DEE" w:rsidRDefault="00971DEE" w:rsidP="00853C80">
      <w:pPr>
        <w:pStyle w:val="ListParagraph"/>
        <w:tabs>
          <w:tab w:val="left" w:pos="1276"/>
        </w:tabs>
        <w:spacing w:after="100" w:afterAutospacing="1" w:line="360" w:lineRule="auto"/>
        <w:ind w:left="0" w:firstLine="709"/>
        <w:contextualSpacing w:val="0"/>
        <w:jc w:val="both"/>
        <w:rPr>
          <w:rFonts w:ascii="Times New Roman" w:hAnsi="Times New Roman"/>
          <w:sz w:val="28"/>
          <w:szCs w:val="28"/>
        </w:rPr>
      </w:pPr>
      <w:r w:rsidRPr="005A6BA2">
        <w:rPr>
          <w:rFonts w:ascii="Times New Roman" w:hAnsi="Times New Roman"/>
          <w:sz w:val="28"/>
          <w:szCs w:val="28"/>
        </w:rPr>
        <w:t xml:space="preserve">В </w:t>
      </w:r>
      <w:r w:rsidRPr="003900E7">
        <w:rPr>
          <w:rFonts w:ascii="Times New Roman" w:hAnsi="Times New Roman"/>
          <w:sz w:val="28"/>
          <w:szCs w:val="28"/>
        </w:rPr>
        <w:t xml:space="preserve">2017 </w:t>
      </w:r>
      <w:r>
        <w:rPr>
          <w:rFonts w:ascii="Times New Roman" w:hAnsi="Times New Roman"/>
          <w:sz w:val="28"/>
          <w:szCs w:val="28"/>
        </w:rPr>
        <w:t xml:space="preserve">году в </w:t>
      </w:r>
      <w:r w:rsidRPr="005A6BA2">
        <w:rPr>
          <w:rFonts w:ascii="Times New Roman" w:hAnsi="Times New Roman"/>
          <w:sz w:val="28"/>
          <w:szCs w:val="28"/>
        </w:rPr>
        <w:t>опросе приняли участие 561 представитель предпринимательского сообщества Нижегородской области. По результатам контроля для анализа было отобрано 558 анкет. Как и в прошлом году в основном в интервью принимали участие собственники или совладельцы бизнеса (74%), около пятой части всех опрошенных представлено руководителями (топ-менеджмент и среднее звено</w:t>
      </w:r>
      <w:r>
        <w:rPr>
          <w:rFonts w:ascii="Times New Roman" w:hAnsi="Times New Roman"/>
          <w:sz w:val="28"/>
          <w:szCs w:val="28"/>
        </w:rPr>
        <w:t xml:space="preserve"> управленцев</w:t>
      </w:r>
      <w:r w:rsidRPr="005A6BA2">
        <w:rPr>
          <w:rFonts w:ascii="Times New Roman" w:hAnsi="Times New Roman"/>
          <w:sz w:val="28"/>
          <w:szCs w:val="28"/>
        </w:rPr>
        <w:t xml:space="preserve">). </w:t>
      </w:r>
    </w:p>
    <w:p w:rsidR="00971DEE" w:rsidRPr="005A6BA2" w:rsidRDefault="00971DEE" w:rsidP="00E27724">
      <w:pPr>
        <w:spacing w:after="0" w:line="240" w:lineRule="auto"/>
        <w:jc w:val="right"/>
        <w:rPr>
          <w:rFonts w:ascii="Times New Roman" w:hAnsi="Times New Roman"/>
          <w:spacing w:val="60"/>
          <w:sz w:val="28"/>
          <w:szCs w:val="28"/>
          <w:lang w:val="ru-RU"/>
        </w:rPr>
      </w:pPr>
      <w:r w:rsidRPr="005A6BA2">
        <w:rPr>
          <w:rFonts w:ascii="Times New Roman" w:hAnsi="Times New Roman"/>
          <w:spacing w:val="60"/>
          <w:sz w:val="28"/>
          <w:szCs w:val="28"/>
          <w:lang w:val="ru-RU"/>
        </w:rPr>
        <w:t>Таблица 1.1</w:t>
      </w:r>
    </w:p>
    <w:p w:rsidR="00971DEE" w:rsidRPr="005A6BA2" w:rsidRDefault="00971DEE" w:rsidP="00E27724">
      <w:pPr>
        <w:spacing w:after="0" w:line="240" w:lineRule="auto"/>
        <w:jc w:val="center"/>
        <w:rPr>
          <w:rFonts w:ascii="Times New Roman" w:hAnsi="Times New Roman"/>
          <w:sz w:val="28"/>
          <w:szCs w:val="28"/>
          <w:lang w:val="ru-RU"/>
        </w:rPr>
      </w:pPr>
      <w:r w:rsidRPr="005A6BA2">
        <w:rPr>
          <w:rFonts w:ascii="Times New Roman" w:hAnsi="Times New Roman"/>
          <w:sz w:val="28"/>
          <w:szCs w:val="28"/>
          <w:lang w:val="ru-RU"/>
        </w:rPr>
        <w:t>Занимаемая должность в представляемой организации,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648"/>
        <w:gridCol w:w="963"/>
        <w:gridCol w:w="961"/>
      </w:tblGrid>
      <w:tr w:rsidR="00971DEE" w:rsidRPr="00E1334C" w:rsidTr="00E27724">
        <w:tc>
          <w:tcPr>
            <w:tcW w:w="3995" w:type="pct"/>
            <w:tcBorders>
              <w:top w:val="single" w:sz="12" w:space="0" w:color="auto"/>
            </w:tcBorders>
          </w:tcPr>
          <w:p w:rsidR="00971DEE" w:rsidRPr="00E1334C" w:rsidRDefault="00971DEE" w:rsidP="00E27724">
            <w:pPr>
              <w:spacing w:after="0"/>
              <w:rPr>
                <w:rFonts w:ascii="Times New Roman" w:hAnsi="Times New Roman"/>
                <w:sz w:val="24"/>
                <w:szCs w:val="24"/>
                <w:lang w:val="ru-RU"/>
              </w:rPr>
            </w:pPr>
          </w:p>
        </w:tc>
        <w:tc>
          <w:tcPr>
            <w:tcW w:w="503" w:type="pct"/>
            <w:tcBorders>
              <w:top w:val="single" w:sz="12" w:space="0" w:color="auto"/>
            </w:tcBorders>
          </w:tcPr>
          <w:p w:rsidR="00971DEE" w:rsidRPr="00E1334C" w:rsidRDefault="00971DEE" w:rsidP="00E27724">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2016</w:t>
            </w:r>
          </w:p>
        </w:tc>
        <w:tc>
          <w:tcPr>
            <w:tcW w:w="502" w:type="pct"/>
            <w:tcBorders>
              <w:top w:val="single" w:sz="12" w:space="0" w:color="auto"/>
            </w:tcBorders>
          </w:tcPr>
          <w:p w:rsidR="00971DEE" w:rsidRPr="00E1334C" w:rsidRDefault="00971DEE" w:rsidP="00E27724">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2017</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Собственник бизнеса (совладелец)</w:t>
            </w:r>
          </w:p>
        </w:tc>
        <w:tc>
          <w:tcPr>
            <w:tcW w:w="503" w:type="pct"/>
            <w:vAlign w:val="center"/>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79</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74</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lang w:val="ru-RU"/>
              </w:rPr>
            </w:pPr>
            <w:r w:rsidRPr="00E1334C">
              <w:rPr>
                <w:rFonts w:ascii="Times New Roman" w:hAnsi="Times New Roman"/>
                <w:sz w:val="24"/>
                <w:szCs w:val="24"/>
                <w:lang w:val="ru-RU"/>
              </w:rPr>
              <w:t>Руководитель высшего звена (генеральный директор, заместитель генерального директора или иная аналогичная позиция)</w:t>
            </w:r>
          </w:p>
        </w:tc>
        <w:tc>
          <w:tcPr>
            <w:tcW w:w="503" w:type="pct"/>
            <w:vAlign w:val="center"/>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17</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18</w:t>
            </w:r>
          </w:p>
        </w:tc>
      </w:tr>
      <w:tr w:rsidR="00971DEE" w:rsidRPr="00E1334C" w:rsidTr="00E27724">
        <w:tc>
          <w:tcPr>
            <w:tcW w:w="3995" w:type="pct"/>
            <w:tcBorders>
              <w:bottom w:val="single" w:sz="12" w:space="0" w:color="auto"/>
            </w:tcBorders>
          </w:tcPr>
          <w:p w:rsidR="00971DEE" w:rsidRPr="00E1334C" w:rsidRDefault="00971DEE" w:rsidP="00E27724">
            <w:pPr>
              <w:spacing w:after="0"/>
              <w:rPr>
                <w:rFonts w:ascii="Times New Roman" w:hAnsi="Times New Roman"/>
                <w:sz w:val="24"/>
                <w:szCs w:val="24"/>
                <w:lang w:val="ru-RU"/>
              </w:rPr>
            </w:pPr>
            <w:r w:rsidRPr="00E1334C">
              <w:rPr>
                <w:rFonts w:ascii="Times New Roman" w:hAnsi="Times New Roman"/>
                <w:sz w:val="24"/>
                <w:szCs w:val="24"/>
                <w:lang w:val="ru-RU"/>
              </w:rPr>
              <w:t>Руководитель среднего звена (руководитель управления/подразделения/отдела)</w:t>
            </w:r>
          </w:p>
        </w:tc>
        <w:tc>
          <w:tcPr>
            <w:tcW w:w="503" w:type="pct"/>
            <w:tcBorders>
              <w:bottom w:val="single" w:sz="12" w:space="0" w:color="auto"/>
            </w:tcBorders>
            <w:vAlign w:val="center"/>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6</w:t>
            </w:r>
          </w:p>
        </w:tc>
        <w:tc>
          <w:tcPr>
            <w:tcW w:w="502" w:type="pct"/>
            <w:tcBorders>
              <w:bottom w:val="single" w:sz="12" w:space="0" w:color="auto"/>
            </w:tcBorders>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9</w:t>
            </w:r>
          </w:p>
        </w:tc>
      </w:tr>
    </w:tbl>
    <w:p w:rsidR="00971DEE" w:rsidRPr="00853C80" w:rsidRDefault="00971DEE" w:rsidP="00E27724">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 xml:space="preserve">В таблице дается распределение ответов на вопрос «Какую должность Вы занимаете в организации, которую Вы представляете?» </w:t>
      </w:r>
    </w:p>
    <w:p w:rsidR="00971DEE" w:rsidRPr="00853C80" w:rsidRDefault="00971DEE" w:rsidP="00C45AD5">
      <w:pPr>
        <w:spacing w:after="0" w:line="240" w:lineRule="auto"/>
        <w:rPr>
          <w:rFonts w:ascii="Times New Roman" w:hAnsi="Times New Roman"/>
          <w:i/>
          <w:sz w:val="24"/>
          <w:szCs w:val="24"/>
          <w:lang w:val="ru-RU" w:eastAsia="ru-RU"/>
        </w:rPr>
      </w:pPr>
      <w:r w:rsidRPr="00853C80">
        <w:rPr>
          <w:rFonts w:ascii="Times New Roman" w:hAnsi="Times New Roman"/>
          <w:i/>
          <w:sz w:val="24"/>
          <w:szCs w:val="24"/>
          <w:lang w:val="ru-RU" w:eastAsia="ru-RU"/>
        </w:rPr>
        <w:t>Сумма ответов в таблице больше 100%, т.к. было возможно несколько вариантов ответа, совмещая владение бизнесом и указание должности</w:t>
      </w:r>
    </w:p>
    <w:p w:rsidR="00971DEE" w:rsidRDefault="00971DEE" w:rsidP="00E27724">
      <w:pPr>
        <w:spacing w:after="0" w:line="240" w:lineRule="auto"/>
        <w:rPr>
          <w:rFonts w:ascii="Times New Roman" w:hAnsi="Times New Roman"/>
          <w:i/>
          <w:sz w:val="20"/>
          <w:szCs w:val="20"/>
          <w:lang w:val="ru-RU"/>
        </w:rPr>
      </w:pPr>
    </w:p>
    <w:p w:rsidR="00971DEE" w:rsidRPr="005A6BA2" w:rsidRDefault="00971DEE" w:rsidP="00E27724">
      <w:pPr>
        <w:spacing w:after="0" w:line="240" w:lineRule="auto"/>
        <w:rPr>
          <w:rFonts w:ascii="Times New Roman" w:hAnsi="Times New Roman"/>
          <w:i/>
          <w:sz w:val="20"/>
          <w:szCs w:val="20"/>
          <w:lang w:val="ru-RU"/>
        </w:rPr>
      </w:pPr>
    </w:p>
    <w:p w:rsidR="00971DEE" w:rsidRPr="005A6BA2" w:rsidRDefault="00971DEE" w:rsidP="00853C80">
      <w:pPr>
        <w:pStyle w:val="ListParagraph"/>
        <w:tabs>
          <w:tab w:val="left" w:pos="1276"/>
        </w:tabs>
        <w:spacing w:after="100" w:afterAutospacing="1" w:line="360" w:lineRule="auto"/>
        <w:ind w:left="0" w:firstLine="709"/>
        <w:contextualSpacing w:val="0"/>
        <w:jc w:val="both"/>
        <w:rPr>
          <w:rFonts w:ascii="Times New Roman" w:hAnsi="Times New Roman"/>
          <w:sz w:val="28"/>
          <w:szCs w:val="28"/>
        </w:rPr>
      </w:pPr>
      <w:r w:rsidRPr="005A6BA2">
        <w:rPr>
          <w:rFonts w:ascii="Times New Roman" w:hAnsi="Times New Roman"/>
          <w:sz w:val="28"/>
          <w:szCs w:val="28"/>
        </w:rPr>
        <w:t xml:space="preserve">Практически все </w:t>
      </w:r>
      <w:r>
        <w:rPr>
          <w:rFonts w:ascii="Times New Roman" w:hAnsi="Times New Roman"/>
          <w:sz w:val="28"/>
          <w:szCs w:val="28"/>
        </w:rPr>
        <w:t xml:space="preserve">опрошенные </w:t>
      </w:r>
      <w:r w:rsidRPr="005A6BA2">
        <w:rPr>
          <w:rFonts w:ascii="Times New Roman" w:hAnsi="Times New Roman"/>
          <w:sz w:val="28"/>
          <w:szCs w:val="28"/>
        </w:rPr>
        <w:t>организации присутствуют на региональном рынке больше года, при этом более половины обследуемых предприятий имеют опыт предпринимательской деятельности</w:t>
      </w:r>
      <w:r>
        <w:rPr>
          <w:rFonts w:ascii="Times New Roman" w:hAnsi="Times New Roman"/>
          <w:sz w:val="28"/>
          <w:szCs w:val="28"/>
        </w:rPr>
        <w:t xml:space="preserve"> </w:t>
      </w:r>
      <w:r w:rsidRPr="005A6BA2">
        <w:rPr>
          <w:rFonts w:ascii="Times New Roman" w:hAnsi="Times New Roman"/>
          <w:sz w:val="28"/>
          <w:szCs w:val="28"/>
        </w:rPr>
        <w:t>более 5 лет. (Табл. 1.</w:t>
      </w:r>
      <w:r>
        <w:rPr>
          <w:rFonts w:ascii="Times New Roman" w:hAnsi="Times New Roman"/>
          <w:sz w:val="28"/>
          <w:szCs w:val="28"/>
        </w:rPr>
        <w:t>2</w:t>
      </w:r>
      <w:r w:rsidRPr="005A6BA2">
        <w:rPr>
          <w:rFonts w:ascii="Times New Roman" w:hAnsi="Times New Roman"/>
          <w:sz w:val="28"/>
          <w:szCs w:val="28"/>
        </w:rPr>
        <w:t>)</w:t>
      </w:r>
      <w:r>
        <w:rPr>
          <w:rFonts w:ascii="Times New Roman" w:hAnsi="Times New Roman"/>
          <w:sz w:val="28"/>
          <w:szCs w:val="28"/>
        </w:rPr>
        <w:t>.</w:t>
      </w:r>
      <w:r w:rsidRPr="00853C80">
        <w:rPr>
          <w:rFonts w:ascii="Times New Roman" w:hAnsi="Times New Roman"/>
          <w:sz w:val="28"/>
          <w:szCs w:val="28"/>
        </w:rPr>
        <w:t xml:space="preserve"> </w:t>
      </w:r>
      <w:r w:rsidRPr="005A6BA2">
        <w:rPr>
          <w:rFonts w:ascii="Times New Roman" w:hAnsi="Times New Roman"/>
          <w:sz w:val="28"/>
          <w:szCs w:val="28"/>
        </w:rPr>
        <w:t>Бизнес Нижегородской области в опросе 2017 года, как и в 2016, представлен в основном микропредприятиями с численностью до 15 человек (75%), пятая часть – это малые предприятия с численностью от 16 до 100 сотрудников. Лишь незначительная доля, по 1-2% это более крупные организации, насчитывающие более 100 человек в своем штате. По величине годового оборота, соответственно, также три четверти – это микропредприятия (до 120 млн.</w:t>
      </w:r>
      <w:r>
        <w:rPr>
          <w:rFonts w:ascii="Times New Roman" w:hAnsi="Times New Roman"/>
          <w:sz w:val="28"/>
          <w:szCs w:val="28"/>
        </w:rPr>
        <w:t xml:space="preserve"> </w:t>
      </w:r>
      <w:r w:rsidRPr="005A6BA2">
        <w:rPr>
          <w:rFonts w:ascii="Times New Roman" w:hAnsi="Times New Roman"/>
          <w:sz w:val="28"/>
          <w:szCs w:val="28"/>
        </w:rPr>
        <w:t xml:space="preserve">руб. в год). При этом их доля по сравнению с прошлым годом увеличилась на 9%. (Таблица 1.3) По-прежнему, достаточно большое число тех, кто затруднились оценить величину годового оборота своего предприятия или не посчитали нужным ответить (13%). </w:t>
      </w:r>
    </w:p>
    <w:p w:rsidR="00971DEE" w:rsidRPr="005A6BA2" w:rsidRDefault="00971DEE" w:rsidP="00E27724">
      <w:pPr>
        <w:spacing w:after="0" w:line="240" w:lineRule="auto"/>
        <w:jc w:val="right"/>
        <w:rPr>
          <w:rFonts w:ascii="Times New Roman" w:hAnsi="Times New Roman"/>
          <w:spacing w:val="60"/>
          <w:sz w:val="28"/>
          <w:szCs w:val="28"/>
          <w:lang w:val="ru-RU"/>
        </w:rPr>
      </w:pPr>
      <w:r w:rsidRPr="005A6BA2">
        <w:rPr>
          <w:rFonts w:ascii="Times New Roman" w:hAnsi="Times New Roman"/>
          <w:spacing w:val="60"/>
          <w:sz w:val="28"/>
          <w:szCs w:val="28"/>
          <w:lang w:val="ru-RU"/>
        </w:rPr>
        <w:t>Таблица 1.2</w:t>
      </w:r>
    </w:p>
    <w:p w:rsidR="00971DEE" w:rsidRPr="005A6BA2" w:rsidRDefault="00971DEE" w:rsidP="0083022F">
      <w:pPr>
        <w:spacing w:after="0" w:line="240" w:lineRule="auto"/>
        <w:jc w:val="center"/>
        <w:rPr>
          <w:rFonts w:ascii="Times New Roman" w:hAnsi="Times New Roman"/>
          <w:sz w:val="28"/>
          <w:szCs w:val="28"/>
          <w:lang w:val="ru-RU"/>
        </w:rPr>
      </w:pPr>
      <w:r w:rsidRPr="005A6BA2">
        <w:rPr>
          <w:rFonts w:ascii="Times New Roman" w:hAnsi="Times New Roman"/>
          <w:sz w:val="28"/>
          <w:szCs w:val="28"/>
          <w:lang w:val="ru-RU"/>
        </w:rPr>
        <w:t xml:space="preserve">Период времени, в течение которого бизнес </w:t>
      </w:r>
      <w:r w:rsidRPr="005A6BA2">
        <w:rPr>
          <w:rFonts w:ascii="Times New Roman" w:hAnsi="Times New Roman"/>
          <w:sz w:val="28"/>
          <w:szCs w:val="28"/>
          <w:lang w:val="ru-RU"/>
        </w:rPr>
        <w:br/>
        <w:t>осуществляет свою деятельность,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648"/>
        <w:gridCol w:w="963"/>
        <w:gridCol w:w="961"/>
      </w:tblGrid>
      <w:tr w:rsidR="00971DEE" w:rsidRPr="00E1334C" w:rsidTr="0083022F">
        <w:tc>
          <w:tcPr>
            <w:tcW w:w="3995" w:type="pct"/>
            <w:tcBorders>
              <w:top w:val="single" w:sz="12" w:space="0" w:color="auto"/>
            </w:tcBorders>
          </w:tcPr>
          <w:p w:rsidR="00971DEE" w:rsidRPr="00E1334C" w:rsidRDefault="00971DEE" w:rsidP="0083022F">
            <w:pPr>
              <w:spacing w:after="0"/>
              <w:jc w:val="both"/>
              <w:rPr>
                <w:rFonts w:ascii="Times New Roman" w:hAnsi="Times New Roman"/>
                <w:sz w:val="24"/>
                <w:szCs w:val="24"/>
                <w:lang w:val="ru-RU"/>
              </w:rPr>
            </w:pPr>
          </w:p>
        </w:tc>
        <w:tc>
          <w:tcPr>
            <w:tcW w:w="503" w:type="pct"/>
            <w:tcBorders>
              <w:top w:val="single" w:sz="12" w:space="0" w:color="auto"/>
            </w:tcBorders>
          </w:tcPr>
          <w:p w:rsidR="00971DEE" w:rsidRPr="00E1334C" w:rsidRDefault="00971DEE" w:rsidP="0083022F">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2016</w:t>
            </w:r>
          </w:p>
        </w:tc>
        <w:tc>
          <w:tcPr>
            <w:tcW w:w="502" w:type="pct"/>
            <w:tcBorders>
              <w:top w:val="single" w:sz="12" w:space="0" w:color="auto"/>
            </w:tcBorders>
          </w:tcPr>
          <w:p w:rsidR="00971DEE" w:rsidRPr="00E1334C" w:rsidRDefault="00971DEE" w:rsidP="0083022F">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2017</w:t>
            </w:r>
          </w:p>
        </w:tc>
      </w:tr>
      <w:tr w:rsidR="00971DEE" w:rsidRPr="00E1334C" w:rsidTr="0083022F">
        <w:tc>
          <w:tcPr>
            <w:tcW w:w="3995" w:type="pct"/>
          </w:tcPr>
          <w:p w:rsidR="00971DEE" w:rsidRPr="00E1334C" w:rsidRDefault="00971DEE" w:rsidP="0083022F">
            <w:pPr>
              <w:spacing w:after="0"/>
              <w:jc w:val="both"/>
              <w:rPr>
                <w:rFonts w:ascii="Times New Roman" w:hAnsi="Times New Roman"/>
                <w:sz w:val="24"/>
                <w:szCs w:val="24"/>
              </w:rPr>
            </w:pPr>
            <w:r w:rsidRPr="00E1334C">
              <w:rPr>
                <w:rFonts w:ascii="Times New Roman" w:hAnsi="Times New Roman"/>
                <w:sz w:val="24"/>
                <w:szCs w:val="24"/>
              </w:rPr>
              <w:t>Менее 1 года</w:t>
            </w:r>
          </w:p>
        </w:tc>
        <w:tc>
          <w:tcPr>
            <w:tcW w:w="503"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9</w:t>
            </w:r>
          </w:p>
        </w:tc>
        <w:tc>
          <w:tcPr>
            <w:tcW w:w="502" w:type="pct"/>
          </w:tcPr>
          <w:p w:rsidR="00971DEE" w:rsidRPr="00E1334C" w:rsidRDefault="00971DEE" w:rsidP="0083022F">
            <w:pPr>
              <w:spacing w:after="0"/>
              <w:jc w:val="center"/>
              <w:rPr>
                <w:rFonts w:ascii="Times New Roman" w:hAnsi="Times New Roman"/>
                <w:sz w:val="24"/>
                <w:szCs w:val="24"/>
              </w:rPr>
            </w:pPr>
            <w:r w:rsidRPr="00E1334C">
              <w:rPr>
                <w:rFonts w:ascii="Times New Roman" w:hAnsi="Times New Roman"/>
                <w:sz w:val="24"/>
                <w:szCs w:val="24"/>
              </w:rPr>
              <w:t>14</w:t>
            </w:r>
          </w:p>
        </w:tc>
      </w:tr>
      <w:tr w:rsidR="00971DEE" w:rsidRPr="00E1334C" w:rsidTr="0083022F">
        <w:tc>
          <w:tcPr>
            <w:tcW w:w="3995" w:type="pct"/>
          </w:tcPr>
          <w:p w:rsidR="00971DEE" w:rsidRPr="00E1334C" w:rsidRDefault="00971DEE" w:rsidP="0083022F">
            <w:pPr>
              <w:spacing w:after="0"/>
              <w:rPr>
                <w:rFonts w:ascii="Times New Roman" w:hAnsi="Times New Roman"/>
                <w:sz w:val="24"/>
                <w:szCs w:val="24"/>
              </w:rPr>
            </w:pPr>
            <w:r w:rsidRPr="00E1334C">
              <w:rPr>
                <w:rFonts w:ascii="Times New Roman" w:hAnsi="Times New Roman"/>
                <w:sz w:val="24"/>
                <w:szCs w:val="24"/>
              </w:rPr>
              <w:t>От 1 года до 5 лет</w:t>
            </w:r>
          </w:p>
        </w:tc>
        <w:tc>
          <w:tcPr>
            <w:tcW w:w="503"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34</w:t>
            </w:r>
          </w:p>
        </w:tc>
        <w:tc>
          <w:tcPr>
            <w:tcW w:w="502" w:type="pct"/>
          </w:tcPr>
          <w:p w:rsidR="00971DEE" w:rsidRPr="00E1334C" w:rsidRDefault="00971DEE" w:rsidP="0083022F">
            <w:pPr>
              <w:spacing w:after="0"/>
              <w:jc w:val="center"/>
              <w:rPr>
                <w:rFonts w:ascii="Times New Roman" w:hAnsi="Times New Roman"/>
                <w:sz w:val="24"/>
                <w:szCs w:val="24"/>
              </w:rPr>
            </w:pPr>
            <w:r w:rsidRPr="00E1334C">
              <w:rPr>
                <w:rFonts w:ascii="Times New Roman" w:hAnsi="Times New Roman"/>
                <w:sz w:val="24"/>
                <w:szCs w:val="24"/>
              </w:rPr>
              <w:t>31</w:t>
            </w:r>
          </w:p>
        </w:tc>
      </w:tr>
      <w:tr w:rsidR="00971DEE" w:rsidRPr="00E1334C" w:rsidTr="0083022F">
        <w:tc>
          <w:tcPr>
            <w:tcW w:w="3995" w:type="pct"/>
          </w:tcPr>
          <w:p w:rsidR="00971DEE" w:rsidRPr="00E1334C" w:rsidRDefault="00971DEE" w:rsidP="0083022F">
            <w:pPr>
              <w:spacing w:after="0"/>
              <w:rPr>
                <w:rFonts w:ascii="Times New Roman" w:hAnsi="Times New Roman"/>
                <w:sz w:val="24"/>
                <w:szCs w:val="24"/>
              </w:rPr>
            </w:pPr>
            <w:r w:rsidRPr="00E1334C">
              <w:rPr>
                <w:rFonts w:ascii="Times New Roman" w:hAnsi="Times New Roman"/>
                <w:sz w:val="24"/>
                <w:szCs w:val="24"/>
              </w:rPr>
              <w:t>Более 5 лет</w:t>
            </w:r>
          </w:p>
        </w:tc>
        <w:tc>
          <w:tcPr>
            <w:tcW w:w="503"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55</w:t>
            </w:r>
          </w:p>
        </w:tc>
        <w:tc>
          <w:tcPr>
            <w:tcW w:w="502" w:type="pct"/>
          </w:tcPr>
          <w:p w:rsidR="00971DEE" w:rsidRPr="00E1334C" w:rsidRDefault="00971DEE" w:rsidP="0083022F">
            <w:pPr>
              <w:spacing w:after="0"/>
              <w:jc w:val="center"/>
              <w:rPr>
                <w:rFonts w:ascii="Times New Roman" w:hAnsi="Times New Roman"/>
                <w:sz w:val="24"/>
                <w:szCs w:val="24"/>
              </w:rPr>
            </w:pPr>
            <w:r w:rsidRPr="00E1334C">
              <w:rPr>
                <w:rFonts w:ascii="Times New Roman" w:hAnsi="Times New Roman"/>
                <w:sz w:val="24"/>
                <w:szCs w:val="24"/>
              </w:rPr>
              <w:t>54</w:t>
            </w:r>
          </w:p>
        </w:tc>
      </w:tr>
      <w:tr w:rsidR="00971DEE" w:rsidRPr="00E1334C" w:rsidTr="0083022F">
        <w:tc>
          <w:tcPr>
            <w:tcW w:w="3995" w:type="pct"/>
          </w:tcPr>
          <w:p w:rsidR="00971DEE" w:rsidRPr="00E1334C" w:rsidRDefault="00971DEE" w:rsidP="0083022F">
            <w:pPr>
              <w:spacing w:after="0"/>
              <w:rPr>
                <w:rFonts w:ascii="Times New Roman" w:hAnsi="Times New Roman"/>
                <w:sz w:val="24"/>
                <w:szCs w:val="24"/>
              </w:rPr>
            </w:pPr>
            <w:r w:rsidRPr="00E1334C">
              <w:rPr>
                <w:rFonts w:ascii="Times New Roman" w:hAnsi="Times New Roman"/>
                <w:sz w:val="24"/>
                <w:szCs w:val="24"/>
              </w:rPr>
              <w:t>Затруднились ответить</w:t>
            </w:r>
          </w:p>
        </w:tc>
        <w:tc>
          <w:tcPr>
            <w:tcW w:w="503"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2</w:t>
            </w:r>
          </w:p>
        </w:tc>
        <w:tc>
          <w:tcPr>
            <w:tcW w:w="502" w:type="pct"/>
          </w:tcPr>
          <w:p w:rsidR="00971DEE" w:rsidRPr="00E1334C" w:rsidRDefault="00971DEE" w:rsidP="0083022F">
            <w:pPr>
              <w:spacing w:after="0"/>
              <w:jc w:val="center"/>
              <w:rPr>
                <w:rFonts w:ascii="Times New Roman" w:hAnsi="Times New Roman"/>
                <w:sz w:val="24"/>
                <w:szCs w:val="24"/>
                <w:lang w:val="ru-RU"/>
              </w:rPr>
            </w:pPr>
            <w:r w:rsidRPr="00E1334C">
              <w:rPr>
                <w:rFonts w:ascii="Times New Roman" w:hAnsi="Times New Roman"/>
                <w:sz w:val="24"/>
                <w:szCs w:val="24"/>
                <w:lang w:val="ru-RU"/>
              </w:rPr>
              <w:t>1</w:t>
            </w:r>
          </w:p>
        </w:tc>
      </w:tr>
      <w:tr w:rsidR="00971DEE" w:rsidRPr="00E1334C" w:rsidTr="0083022F">
        <w:tc>
          <w:tcPr>
            <w:tcW w:w="3995" w:type="pct"/>
            <w:tcBorders>
              <w:bottom w:val="single" w:sz="12" w:space="0" w:color="auto"/>
            </w:tcBorders>
          </w:tcPr>
          <w:p w:rsidR="00971DEE" w:rsidRPr="00E1334C" w:rsidRDefault="00971DEE" w:rsidP="0083022F">
            <w:pPr>
              <w:spacing w:after="0"/>
              <w:jc w:val="right"/>
              <w:rPr>
                <w:rFonts w:ascii="Times New Roman" w:hAnsi="Times New Roman"/>
                <w:sz w:val="24"/>
                <w:szCs w:val="24"/>
              </w:rPr>
            </w:pPr>
            <w:r w:rsidRPr="00E1334C">
              <w:rPr>
                <w:rFonts w:ascii="Times New Roman" w:hAnsi="Times New Roman"/>
                <w:sz w:val="24"/>
                <w:szCs w:val="24"/>
              </w:rPr>
              <w:t>Итого</w:t>
            </w:r>
          </w:p>
        </w:tc>
        <w:tc>
          <w:tcPr>
            <w:tcW w:w="503" w:type="pct"/>
            <w:tcBorders>
              <w:bottom w:val="single" w:sz="12" w:space="0" w:color="auto"/>
            </w:tcBorders>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c>
          <w:tcPr>
            <w:tcW w:w="502" w:type="pct"/>
            <w:tcBorders>
              <w:bottom w:val="single" w:sz="12" w:space="0" w:color="auto"/>
            </w:tcBorders>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r>
    </w:tbl>
    <w:p w:rsidR="00971DEE" w:rsidRPr="00853C80" w:rsidRDefault="00971DEE" w:rsidP="0083022F">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 «В течение какого периода времени Ваш бизнес осуществляет свою деятельность?»</w:t>
      </w:r>
    </w:p>
    <w:p w:rsidR="00971DEE" w:rsidRPr="005A6BA2" w:rsidRDefault="00971DEE" w:rsidP="0083022F">
      <w:pPr>
        <w:rPr>
          <w:rFonts w:ascii="Times New Roman" w:hAnsi="Times New Roman"/>
          <w:i/>
          <w:sz w:val="20"/>
          <w:szCs w:val="20"/>
          <w:lang w:val="ru-RU" w:eastAsia="ru-RU"/>
        </w:rPr>
      </w:pPr>
    </w:p>
    <w:p w:rsidR="00971DEE" w:rsidRPr="005A6BA2" w:rsidRDefault="00971DEE" w:rsidP="00E27724">
      <w:pPr>
        <w:spacing w:after="0" w:line="240" w:lineRule="auto"/>
        <w:jc w:val="right"/>
        <w:rPr>
          <w:rFonts w:ascii="Times New Roman" w:hAnsi="Times New Roman"/>
          <w:spacing w:val="60"/>
          <w:sz w:val="28"/>
          <w:szCs w:val="28"/>
          <w:lang w:val="ru-RU"/>
        </w:rPr>
      </w:pPr>
      <w:r w:rsidRPr="005A6BA2">
        <w:rPr>
          <w:rFonts w:ascii="Times New Roman" w:hAnsi="Times New Roman"/>
          <w:spacing w:val="60"/>
          <w:sz w:val="28"/>
          <w:szCs w:val="28"/>
          <w:lang w:val="ru-RU"/>
        </w:rPr>
        <w:t>Таблица 1.3</w:t>
      </w:r>
    </w:p>
    <w:p w:rsidR="00971DEE" w:rsidRPr="005A6BA2" w:rsidRDefault="00971DEE" w:rsidP="00E27724">
      <w:pPr>
        <w:spacing w:after="0" w:line="240" w:lineRule="auto"/>
        <w:jc w:val="center"/>
        <w:rPr>
          <w:rFonts w:ascii="Times New Roman" w:hAnsi="Times New Roman"/>
          <w:sz w:val="28"/>
          <w:szCs w:val="28"/>
          <w:lang w:val="ru-RU"/>
        </w:rPr>
      </w:pPr>
      <w:r w:rsidRPr="005A6BA2">
        <w:rPr>
          <w:rFonts w:ascii="Times New Roman" w:hAnsi="Times New Roman"/>
          <w:sz w:val="28"/>
          <w:szCs w:val="28"/>
          <w:lang w:val="ru-RU"/>
        </w:rPr>
        <w:t xml:space="preserve">Размеры организации, </w:t>
      </w:r>
      <w:r>
        <w:rPr>
          <w:rFonts w:ascii="Times New Roman" w:hAnsi="Times New Roman"/>
          <w:sz w:val="28"/>
          <w:szCs w:val="28"/>
          <w:lang w:val="ru-RU"/>
        </w:rPr>
        <w:t>принявших участие в обследовании</w:t>
      </w:r>
      <w:r w:rsidRPr="005A6BA2">
        <w:rPr>
          <w:rFonts w:ascii="Times New Roman" w:hAnsi="Times New Roman"/>
          <w:sz w:val="28"/>
          <w:szCs w:val="28"/>
          <w:lang w:val="ru-RU"/>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648"/>
        <w:gridCol w:w="963"/>
        <w:gridCol w:w="961"/>
      </w:tblGrid>
      <w:tr w:rsidR="00971DEE" w:rsidRPr="00E1334C" w:rsidTr="00E27724">
        <w:tc>
          <w:tcPr>
            <w:tcW w:w="3995" w:type="pct"/>
            <w:tcBorders>
              <w:top w:val="single" w:sz="12" w:space="0" w:color="auto"/>
            </w:tcBorders>
          </w:tcPr>
          <w:p w:rsidR="00971DEE" w:rsidRPr="00E1334C" w:rsidRDefault="00971DEE" w:rsidP="00E27724">
            <w:pPr>
              <w:spacing w:after="0"/>
              <w:rPr>
                <w:rFonts w:ascii="Times New Roman" w:hAnsi="Times New Roman"/>
                <w:sz w:val="24"/>
                <w:szCs w:val="24"/>
                <w:lang w:val="ru-RU"/>
              </w:rPr>
            </w:pPr>
          </w:p>
        </w:tc>
        <w:tc>
          <w:tcPr>
            <w:tcW w:w="503" w:type="pct"/>
            <w:tcBorders>
              <w:top w:val="single" w:sz="12" w:space="0" w:color="auto"/>
            </w:tcBorders>
          </w:tcPr>
          <w:p w:rsidR="00971DEE" w:rsidRPr="00E1334C" w:rsidRDefault="00971DEE" w:rsidP="00E27724">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2016</w:t>
            </w:r>
          </w:p>
        </w:tc>
        <w:tc>
          <w:tcPr>
            <w:tcW w:w="502" w:type="pct"/>
            <w:tcBorders>
              <w:top w:val="single" w:sz="12" w:space="0" w:color="auto"/>
            </w:tcBorders>
          </w:tcPr>
          <w:p w:rsidR="00971DEE" w:rsidRPr="00E1334C" w:rsidRDefault="00971DEE" w:rsidP="00E27724">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2017</w:t>
            </w:r>
          </w:p>
        </w:tc>
      </w:tr>
      <w:tr w:rsidR="00971DEE" w:rsidRPr="00E1334C" w:rsidTr="00E27724">
        <w:tc>
          <w:tcPr>
            <w:tcW w:w="5000" w:type="pct"/>
            <w:gridSpan w:val="3"/>
          </w:tcPr>
          <w:p w:rsidR="00971DEE" w:rsidRPr="00E1334C" w:rsidRDefault="00971DEE" w:rsidP="00E27724">
            <w:pPr>
              <w:spacing w:after="0"/>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Численность работающих</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До 15 человек</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72</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75</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От 16 до 100 человек</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22</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21</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От 101 до 250 человек</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2</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2</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От 251 до 1000 человек</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Свыше 1000 человек</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Нет ответа</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2</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0</w:t>
            </w:r>
          </w:p>
        </w:tc>
      </w:tr>
      <w:tr w:rsidR="00971DEE" w:rsidRPr="00E1334C" w:rsidTr="00E27724">
        <w:tc>
          <w:tcPr>
            <w:tcW w:w="3995" w:type="pct"/>
          </w:tcPr>
          <w:p w:rsidR="00971DEE" w:rsidRPr="00E1334C" w:rsidRDefault="00971DEE" w:rsidP="00E27724">
            <w:pPr>
              <w:spacing w:after="0"/>
              <w:jc w:val="right"/>
              <w:rPr>
                <w:rFonts w:ascii="Times New Roman" w:hAnsi="Times New Roman"/>
                <w:sz w:val="24"/>
                <w:szCs w:val="24"/>
              </w:rPr>
            </w:pPr>
            <w:r w:rsidRPr="00E1334C">
              <w:rPr>
                <w:rFonts w:ascii="Times New Roman" w:hAnsi="Times New Roman"/>
                <w:sz w:val="24"/>
                <w:szCs w:val="24"/>
              </w:rPr>
              <w:t>Итого</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c>
          <w:tcPr>
            <w:tcW w:w="502"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r>
      <w:tr w:rsidR="00971DEE" w:rsidRPr="00E1334C" w:rsidTr="00391509">
        <w:tc>
          <w:tcPr>
            <w:tcW w:w="5000" w:type="pct"/>
            <w:gridSpan w:val="3"/>
          </w:tcPr>
          <w:p w:rsidR="00971DEE" w:rsidRPr="00E1334C" w:rsidRDefault="00971DEE" w:rsidP="00E27724">
            <w:pPr>
              <w:spacing w:after="0"/>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Примерная величина годового оборота</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lang w:val="ru-RU"/>
              </w:rPr>
              <w:t>До 120 млн.руб. (микропредприя</w:t>
            </w:r>
            <w:r w:rsidRPr="00E1334C">
              <w:rPr>
                <w:rFonts w:ascii="Times New Roman" w:hAnsi="Times New Roman"/>
                <w:sz w:val="24"/>
                <w:szCs w:val="24"/>
              </w:rPr>
              <w:t>тие*)</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65</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76</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lang w:val="ru-RU"/>
              </w:rPr>
            </w:pPr>
            <w:r w:rsidRPr="00E1334C">
              <w:rPr>
                <w:rFonts w:ascii="Times New Roman" w:hAnsi="Times New Roman"/>
                <w:sz w:val="24"/>
                <w:szCs w:val="24"/>
                <w:lang w:val="ru-RU"/>
              </w:rPr>
              <w:t>От 120 до 800 млн.руб. (малое предприятие)</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6</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5</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lang w:val="ru-RU"/>
              </w:rPr>
            </w:pPr>
            <w:r w:rsidRPr="00E1334C">
              <w:rPr>
                <w:rFonts w:ascii="Times New Roman" w:hAnsi="Times New Roman"/>
                <w:sz w:val="24"/>
                <w:szCs w:val="24"/>
                <w:lang w:val="ru-RU"/>
              </w:rPr>
              <w:t>От 800 до 2000 млн.рублей (среднее предприятие)</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3</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2</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Более 2000 млн.рублей</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2</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4</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Затруднились ответить</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17</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13</w:t>
            </w:r>
          </w:p>
        </w:tc>
      </w:tr>
      <w:tr w:rsidR="00971DEE" w:rsidRPr="00E1334C" w:rsidTr="00E27724">
        <w:tc>
          <w:tcPr>
            <w:tcW w:w="3995" w:type="pct"/>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Нет ответа</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7</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0</w:t>
            </w:r>
          </w:p>
        </w:tc>
      </w:tr>
      <w:tr w:rsidR="00971DEE" w:rsidRPr="00E1334C" w:rsidTr="00E27724">
        <w:tc>
          <w:tcPr>
            <w:tcW w:w="3995" w:type="pct"/>
            <w:tcBorders>
              <w:bottom w:val="single" w:sz="12" w:space="0" w:color="auto"/>
            </w:tcBorders>
          </w:tcPr>
          <w:p w:rsidR="00971DEE" w:rsidRPr="00E1334C" w:rsidRDefault="00971DEE" w:rsidP="00E27724">
            <w:pPr>
              <w:spacing w:after="0"/>
              <w:jc w:val="right"/>
              <w:rPr>
                <w:rFonts w:ascii="Times New Roman" w:hAnsi="Times New Roman"/>
                <w:sz w:val="24"/>
                <w:szCs w:val="24"/>
              </w:rPr>
            </w:pPr>
            <w:r w:rsidRPr="00E1334C">
              <w:rPr>
                <w:rFonts w:ascii="Times New Roman" w:hAnsi="Times New Roman"/>
                <w:sz w:val="24"/>
                <w:szCs w:val="24"/>
              </w:rPr>
              <w:t>Итого</w:t>
            </w:r>
          </w:p>
        </w:tc>
        <w:tc>
          <w:tcPr>
            <w:tcW w:w="503" w:type="pct"/>
            <w:tcBorders>
              <w:bottom w:val="single" w:sz="12" w:space="0" w:color="auto"/>
            </w:tcBorders>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c>
          <w:tcPr>
            <w:tcW w:w="502" w:type="pct"/>
            <w:tcBorders>
              <w:bottom w:val="single" w:sz="12" w:space="0" w:color="auto"/>
            </w:tcBorders>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r>
    </w:tbl>
    <w:p w:rsidR="00971DEE" w:rsidRPr="00853C80" w:rsidRDefault="00971DEE" w:rsidP="00731530">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вопросы «Какова численность сотрудников в вашей организации в настоящее время?» и «Какова примерная величина годового оборота организации, которую Вы представляете?»</w:t>
      </w:r>
    </w:p>
    <w:p w:rsidR="00971DEE" w:rsidRPr="00853C80" w:rsidRDefault="00971DEE" w:rsidP="00731530">
      <w:pPr>
        <w:spacing w:after="0" w:line="240" w:lineRule="auto"/>
        <w:rPr>
          <w:rFonts w:ascii="Times New Roman" w:hAnsi="Times New Roman"/>
          <w:i/>
          <w:sz w:val="24"/>
          <w:szCs w:val="24"/>
          <w:lang w:val="ru-RU"/>
        </w:rPr>
      </w:pPr>
    </w:p>
    <w:p w:rsidR="00971DEE" w:rsidRPr="005A6BA2" w:rsidRDefault="00971DEE" w:rsidP="00853C80">
      <w:pPr>
        <w:spacing w:after="100" w:afterAutospacing="1" w:line="360" w:lineRule="auto"/>
        <w:ind w:firstLine="709"/>
        <w:jc w:val="both"/>
        <w:rPr>
          <w:rFonts w:ascii="Times New Roman" w:hAnsi="Times New Roman"/>
          <w:sz w:val="28"/>
          <w:szCs w:val="28"/>
          <w:lang w:val="ru-RU"/>
        </w:rPr>
      </w:pPr>
      <w:r w:rsidRPr="005A6BA2">
        <w:rPr>
          <w:rFonts w:ascii="Times New Roman" w:hAnsi="Times New Roman"/>
          <w:sz w:val="28"/>
          <w:szCs w:val="28"/>
          <w:lang w:val="ru-RU"/>
        </w:rPr>
        <w:t>Обследуемые организации в основном занимаются розничной торговлей (30%), небольшая часть, 2%, - оптовой, еще 1 % - продажей автотранспортных средств и их обслуживанием. Еще 12% занимаются предпринимательской деятельностью в сфере сельского хозяйства, охоты, рыболовства. В сфере производства пищевых продуктов работают 6% предпринимателей,</w:t>
      </w:r>
      <w:r>
        <w:rPr>
          <w:rFonts w:ascii="Times New Roman" w:hAnsi="Times New Roman"/>
          <w:sz w:val="28"/>
          <w:szCs w:val="28"/>
          <w:lang w:val="ru-RU"/>
        </w:rPr>
        <w:t xml:space="preserve"> </w:t>
      </w:r>
      <w:r w:rsidRPr="005A6BA2">
        <w:rPr>
          <w:rFonts w:ascii="Times New Roman" w:hAnsi="Times New Roman"/>
          <w:sz w:val="28"/>
          <w:szCs w:val="28"/>
          <w:lang w:val="ru-RU"/>
        </w:rPr>
        <w:t>в сфере транспорта</w:t>
      </w:r>
      <w:r w:rsidRPr="003900E7">
        <w:rPr>
          <w:rFonts w:ascii="Times New Roman" w:hAnsi="Times New Roman"/>
          <w:sz w:val="28"/>
          <w:szCs w:val="28"/>
          <w:lang w:val="ru-RU"/>
        </w:rPr>
        <w:t>/</w:t>
      </w:r>
      <w:r w:rsidRPr="005A6BA2">
        <w:rPr>
          <w:rFonts w:ascii="Times New Roman" w:hAnsi="Times New Roman"/>
          <w:sz w:val="28"/>
          <w:szCs w:val="28"/>
          <w:lang w:val="ru-RU"/>
        </w:rPr>
        <w:t>связи</w:t>
      </w:r>
      <w:r>
        <w:rPr>
          <w:rFonts w:ascii="Times New Roman" w:hAnsi="Times New Roman"/>
          <w:sz w:val="28"/>
          <w:szCs w:val="28"/>
          <w:lang w:val="ru-RU"/>
        </w:rPr>
        <w:t>, а также гостиничном</w:t>
      </w:r>
      <w:r w:rsidRPr="003900E7">
        <w:rPr>
          <w:rFonts w:ascii="Times New Roman" w:hAnsi="Times New Roman"/>
          <w:sz w:val="28"/>
          <w:szCs w:val="28"/>
          <w:lang w:val="ru-RU"/>
        </w:rPr>
        <w:t>/</w:t>
      </w:r>
      <w:r>
        <w:rPr>
          <w:rFonts w:ascii="Times New Roman" w:hAnsi="Times New Roman"/>
          <w:sz w:val="28"/>
          <w:szCs w:val="28"/>
          <w:lang w:val="ru-RU"/>
        </w:rPr>
        <w:t>ресторанном бизнесе по</w:t>
      </w:r>
      <w:r w:rsidRPr="005A6BA2">
        <w:rPr>
          <w:rFonts w:ascii="Times New Roman" w:hAnsi="Times New Roman"/>
          <w:sz w:val="28"/>
          <w:szCs w:val="28"/>
          <w:lang w:val="ru-RU"/>
        </w:rPr>
        <w:t xml:space="preserve"> 5%. Остальные отрасли экономической деятельности представлены небольшим числом предприятий – 3% и менее (Табл. 1.4).</w:t>
      </w:r>
    </w:p>
    <w:p w:rsidR="00971DEE" w:rsidRPr="005A6BA2" w:rsidRDefault="00971DEE" w:rsidP="00201E4A">
      <w:pPr>
        <w:pStyle w:val="ListParagraph"/>
        <w:tabs>
          <w:tab w:val="left" w:pos="1276"/>
        </w:tabs>
        <w:spacing w:after="0" w:line="360" w:lineRule="auto"/>
        <w:ind w:left="0" w:firstLine="709"/>
        <w:jc w:val="right"/>
        <w:rPr>
          <w:rFonts w:ascii="Times New Roman" w:hAnsi="Times New Roman"/>
          <w:spacing w:val="60"/>
          <w:sz w:val="28"/>
          <w:szCs w:val="28"/>
        </w:rPr>
      </w:pPr>
      <w:r w:rsidRPr="005A6BA2">
        <w:rPr>
          <w:rFonts w:ascii="Times New Roman" w:hAnsi="Times New Roman"/>
          <w:sz w:val="28"/>
          <w:szCs w:val="28"/>
        </w:rPr>
        <w:t xml:space="preserve"> </w:t>
      </w:r>
      <w:r w:rsidRPr="005A6BA2">
        <w:rPr>
          <w:rFonts w:ascii="Times New Roman" w:hAnsi="Times New Roman"/>
          <w:spacing w:val="60"/>
          <w:sz w:val="28"/>
          <w:szCs w:val="28"/>
        </w:rPr>
        <w:t>Таблица 1.4</w:t>
      </w:r>
    </w:p>
    <w:p w:rsidR="00971DEE" w:rsidRPr="005A6BA2" w:rsidRDefault="00971DEE" w:rsidP="0083022F">
      <w:pPr>
        <w:spacing w:after="0" w:line="240" w:lineRule="auto"/>
        <w:jc w:val="center"/>
        <w:rPr>
          <w:rFonts w:ascii="Times New Roman" w:hAnsi="Times New Roman"/>
          <w:sz w:val="28"/>
          <w:szCs w:val="28"/>
          <w:lang w:val="ru-RU"/>
        </w:rPr>
      </w:pPr>
      <w:r w:rsidRPr="005A6BA2">
        <w:rPr>
          <w:rFonts w:ascii="Times New Roman" w:hAnsi="Times New Roman"/>
          <w:sz w:val="28"/>
          <w:szCs w:val="28"/>
          <w:lang w:val="ru-RU"/>
        </w:rPr>
        <w:t>Сфера экономической деятельности представляемой организации,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8043"/>
        <w:gridCol w:w="733"/>
        <w:gridCol w:w="796"/>
      </w:tblGrid>
      <w:tr w:rsidR="00971DEE" w:rsidRPr="00E1334C" w:rsidTr="005A6BA2">
        <w:tc>
          <w:tcPr>
            <w:tcW w:w="4201" w:type="pct"/>
            <w:tcBorders>
              <w:top w:val="single" w:sz="12" w:space="0" w:color="auto"/>
            </w:tcBorders>
          </w:tcPr>
          <w:p w:rsidR="00971DEE" w:rsidRPr="00E1334C" w:rsidRDefault="00971DEE" w:rsidP="005A6BA2">
            <w:pPr>
              <w:spacing w:after="0" w:line="240" w:lineRule="auto"/>
              <w:rPr>
                <w:rFonts w:ascii="Times New Roman" w:hAnsi="Times New Roman"/>
                <w:color w:val="000000"/>
                <w:sz w:val="24"/>
                <w:szCs w:val="24"/>
                <w:lang w:val="ru-RU"/>
              </w:rPr>
            </w:pPr>
          </w:p>
        </w:tc>
        <w:tc>
          <w:tcPr>
            <w:tcW w:w="383" w:type="pct"/>
            <w:tcBorders>
              <w:top w:val="single" w:sz="12" w:space="0" w:color="auto"/>
            </w:tcBorders>
          </w:tcPr>
          <w:p w:rsidR="00971DEE" w:rsidRPr="00E1334C" w:rsidRDefault="00971DEE" w:rsidP="005A6BA2">
            <w:pPr>
              <w:spacing w:after="0" w:line="240" w:lineRule="auto"/>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2016</w:t>
            </w:r>
          </w:p>
        </w:tc>
        <w:tc>
          <w:tcPr>
            <w:tcW w:w="416" w:type="pct"/>
            <w:tcBorders>
              <w:top w:val="single" w:sz="12" w:space="0" w:color="auto"/>
            </w:tcBorders>
          </w:tcPr>
          <w:p w:rsidR="00971DEE" w:rsidRPr="00E1334C" w:rsidRDefault="00971DEE" w:rsidP="005A6BA2">
            <w:pPr>
              <w:spacing w:after="0" w:line="240" w:lineRule="auto"/>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2017</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Розничная торговля (кроме торговли автотранспортными средствами и мотоциклами)</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32</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30</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Сельское хозяйство, охота и лесное хозяйство</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10</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12</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Обработка древесины и производство изделий из дерева</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6</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6</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Строительство</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5</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6</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Производство пищевых продуктов, включая напитки, и табака</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3</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6</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Транспорт и связь</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4</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5</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Гостиницы и рестораны</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3</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5</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Производство готовых металлических изделий</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3</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3</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Текстильное и швейное производство</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3</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3</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Оптовая торговля (кроме торговли автотранспортными средствами и мотоциклами)</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3</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2</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Операции с недвижимым имуществом, аренда и предоставление услуг</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2</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2</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Предоставление коммунальных услуг</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2</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Финансовые услуги</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0,4</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1</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Производство электрооборудования, электронного и оптического оборудования</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0,3</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1</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Торговля автотранспортными средствами и мотоциклами, их обслуживание и ремонт</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2</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1</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Здравоохранение и предоставление социальных услуг</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1</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Образование</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1</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Производство и распределение электроэнергии, газа и воды</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1</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Производство машин и оборудования</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1</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Производство резиновых и пластмассовых изделий</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1</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Целлюлозно-бумажное производство; издательская и полиграфическая деятельность</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1</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Рыболовство, рыбоводство</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0</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rPr>
            </w:pPr>
            <w:r w:rsidRPr="00E1334C">
              <w:rPr>
                <w:rFonts w:ascii="Times New Roman" w:hAnsi="Times New Roman"/>
                <w:sz w:val="24"/>
                <w:szCs w:val="24"/>
              </w:rPr>
              <w:t>1</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Нет ответа</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4</w:t>
            </w:r>
          </w:p>
        </w:tc>
        <w:tc>
          <w:tcPr>
            <w:tcW w:w="416" w:type="pct"/>
            <w:vAlign w:val="center"/>
          </w:tcPr>
          <w:p w:rsidR="00971DEE" w:rsidRPr="00E1334C" w:rsidRDefault="00971DEE" w:rsidP="005A6BA2">
            <w:pPr>
              <w:spacing w:after="0" w:line="240" w:lineRule="auto"/>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3</w:t>
            </w:r>
          </w:p>
        </w:tc>
      </w:tr>
      <w:tr w:rsidR="00971DEE" w:rsidRPr="00E1334C" w:rsidTr="005A6BA2">
        <w:tc>
          <w:tcPr>
            <w:tcW w:w="4201" w:type="pct"/>
          </w:tcPr>
          <w:p w:rsidR="00971DEE" w:rsidRPr="00E1334C" w:rsidRDefault="00971DEE" w:rsidP="005A6BA2">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Добыча полезных ископаемых</w:t>
            </w:r>
          </w:p>
        </w:tc>
        <w:tc>
          <w:tcPr>
            <w:tcW w:w="383" w:type="pct"/>
            <w:vAlign w:val="center"/>
          </w:tcPr>
          <w:p w:rsidR="00971DEE" w:rsidRPr="00E1334C" w:rsidRDefault="00971DEE" w:rsidP="005A6BA2">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0,3</w:t>
            </w:r>
          </w:p>
        </w:tc>
        <w:tc>
          <w:tcPr>
            <w:tcW w:w="416" w:type="pct"/>
            <w:vAlign w:val="center"/>
          </w:tcPr>
          <w:p w:rsidR="00971DEE" w:rsidRPr="00E1334C" w:rsidRDefault="00971DEE" w:rsidP="005A6BA2">
            <w:pPr>
              <w:spacing w:after="0" w:line="240" w:lineRule="auto"/>
              <w:jc w:val="center"/>
              <w:rPr>
                <w:rFonts w:ascii="Times New Roman" w:hAnsi="Times New Roman"/>
                <w:sz w:val="24"/>
                <w:szCs w:val="24"/>
                <w:lang w:val="ru-RU"/>
              </w:rPr>
            </w:pPr>
            <w:r w:rsidRPr="00E1334C">
              <w:rPr>
                <w:rFonts w:ascii="Times New Roman" w:hAnsi="Times New Roman"/>
                <w:sz w:val="24"/>
                <w:szCs w:val="24"/>
                <w:lang w:val="ru-RU"/>
              </w:rPr>
              <w:t>0</w:t>
            </w:r>
          </w:p>
        </w:tc>
      </w:tr>
      <w:tr w:rsidR="00971DEE" w:rsidRPr="00E1334C" w:rsidTr="00CB4768">
        <w:tc>
          <w:tcPr>
            <w:tcW w:w="4201" w:type="pct"/>
          </w:tcPr>
          <w:p w:rsidR="00971DEE" w:rsidRPr="00E1334C" w:rsidRDefault="00971DEE" w:rsidP="00CB4768">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Другое</w:t>
            </w:r>
          </w:p>
        </w:tc>
        <w:tc>
          <w:tcPr>
            <w:tcW w:w="383" w:type="pct"/>
            <w:vAlign w:val="center"/>
          </w:tcPr>
          <w:p w:rsidR="00971DEE" w:rsidRPr="00E1334C" w:rsidRDefault="00971DEE" w:rsidP="00CB4768">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12</w:t>
            </w:r>
          </w:p>
        </w:tc>
        <w:tc>
          <w:tcPr>
            <w:tcW w:w="416" w:type="pct"/>
            <w:vAlign w:val="center"/>
          </w:tcPr>
          <w:p w:rsidR="00971DEE" w:rsidRPr="00E1334C" w:rsidRDefault="00971DEE" w:rsidP="00CB4768">
            <w:pPr>
              <w:spacing w:after="0" w:line="240" w:lineRule="auto"/>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11</w:t>
            </w:r>
          </w:p>
        </w:tc>
      </w:tr>
      <w:tr w:rsidR="00971DEE" w:rsidRPr="00E1334C" w:rsidTr="00391509">
        <w:tc>
          <w:tcPr>
            <w:tcW w:w="4201" w:type="pct"/>
            <w:tcBorders>
              <w:bottom w:val="single" w:sz="12" w:space="0" w:color="auto"/>
            </w:tcBorders>
          </w:tcPr>
          <w:p w:rsidR="00971DEE" w:rsidRPr="00E1334C" w:rsidRDefault="00971DEE" w:rsidP="00391509">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Итого</w:t>
            </w:r>
          </w:p>
        </w:tc>
        <w:tc>
          <w:tcPr>
            <w:tcW w:w="383" w:type="pct"/>
            <w:tcBorders>
              <w:bottom w:val="single" w:sz="12" w:space="0" w:color="auto"/>
            </w:tcBorders>
            <w:vAlign w:val="center"/>
          </w:tcPr>
          <w:p w:rsidR="00971DEE" w:rsidRPr="00E1334C" w:rsidRDefault="00971DEE" w:rsidP="00CB4768">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100</w:t>
            </w:r>
          </w:p>
        </w:tc>
        <w:tc>
          <w:tcPr>
            <w:tcW w:w="416" w:type="pct"/>
            <w:tcBorders>
              <w:bottom w:val="single" w:sz="12" w:space="0" w:color="auto"/>
            </w:tcBorders>
            <w:vAlign w:val="center"/>
          </w:tcPr>
          <w:p w:rsidR="00971DEE" w:rsidRPr="00E1334C" w:rsidRDefault="00971DEE" w:rsidP="00CB4768">
            <w:pPr>
              <w:spacing w:after="0" w:line="240" w:lineRule="auto"/>
              <w:jc w:val="center"/>
              <w:rPr>
                <w:rFonts w:ascii="Times New Roman" w:hAnsi="Times New Roman"/>
                <w:sz w:val="24"/>
                <w:szCs w:val="24"/>
              </w:rPr>
            </w:pPr>
            <w:r w:rsidRPr="00E1334C">
              <w:rPr>
                <w:rFonts w:ascii="Times New Roman" w:hAnsi="Times New Roman"/>
                <w:sz w:val="24"/>
                <w:szCs w:val="24"/>
              </w:rPr>
              <w:t>100</w:t>
            </w:r>
          </w:p>
        </w:tc>
      </w:tr>
    </w:tbl>
    <w:p w:rsidR="00971DEE" w:rsidRPr="00853C80" w:rsidRDefault="00971DEE" w:rsidP="0083022F">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 «К какой сфере экономической деятельности относится деятельность бизнеса, который Вы представляете?»</w:t>
      </w:r>
    </w:p>
    <w:p w:rsidR="00971DEE" w:rsidRPr="005A6BA2" w:rsidRDefault="00971DEE" w:rsidP="0083022F">
      <w:pPr>
        <w:spacing w:after="0" w:line="360" w:lineRule="auto"/>
        <w:ind w:firstLine="709"/>
        <w:jc w:val="both"/>
        <w:rPr>
          <w:rFonts w:ascii="Times New Roman" w:hAnsi="Times New Roman"/>
          <w:sz w:val="28"/>
          <w:szCs w:val="28"/>
          <w:lang w:val="ru-RU"/>
        </w:rPr>
      </w:pPr>
    </w:p>
    <w:p w:rsidR="00971DEE" w:rsidRPr="005A6BA2" w:rsidRDefault="00971DEE" w:rsidP="00853C80">
      <w:pPr>
        <w:spacing w:after="100" w:afterAutospacing="1" w:line="360" w:lineRule="auto"/>
        <w:ind w:firstLine="709"/>
        <w:jc w:val="both"/>
        <w:rPr>
          <w:rFonts w:ascii="Times New Roman" w:hAnsi="Times New Roman"/>
          <w:sz w:val="28"/>
          <w:szCs w:val="28"/>
          <w:lang w:val="ru-RU"/>
        </w:rPr>
      </w:pPr>
      <w:r w:rsidRPr="005A6BA2">
        <w:rPr>
          <w:rFonts w:ascii="Times New Roman" w:hAnsi="Times New Roman"/>
          <w:sz w:val="28"/>
          <w:szCs w:val="28"/>
          <w:lang w:val="ru-RU"/>
        </w:rPr>
        <w:t xml:space="preserve">Организации, деятельность которых анализировалась, как и в прошлом году почти в равных долях относятся к производителям конечной продукции (27%), являются дистрибуторами товаров (29%) или предоставляют различные услуги (29%). Сырье или компоненты для производства конечной продукции предоставляют от 2% до 7% бизнеса. </w:t>
      </w:r>
    </w:p>
    <w:p w:rsidR="00971DEE" w:rsidRPr="005A6BA2" w:rsidRDefault="00971DEE" w:rsidP="0083022F">
      <w:pPr>
        <w:spacing w:after="0" w:line="240" w:lineRule="auto"/>
        <w:jc w:val="right"/>
        <w:rPr>
          <w:rFonts w:ascii="Times New Roman" w:hAnsi="Times New Roman"/>
          <w:spacing w:val="60"/>
          <w:sz w:val="28"/>
          <w:szCs w:val="28"/>
          <w:lang w:val="ru-RU"/>
        </w:rPr>
      </w:pPr>
      <w:r w:rsidRPr="005A6BA2">
        <w:rPr>
          <w:rFonts w:ascii="Times New Roman" w:hAnsi="Times New Roman"/>
          <w:spacing w:val="60"/>
          <w:sz w:val="28"/>
          <w:szCs w:val="28"/>
          <w:lang w:val="ru-RU"/>
        </w:rPr>
        <w:t>Таблица 1.5</w:t>
      </w:r>
    </w:p>
    <w:p w:rsidR="00971DEE" w:rsidRPr="005A6BA2" w:rsidRDefault="00971DEE" w:rsidP="0083022F">
      <w:pPr>
        <w:spacing w:after="0" w:line="240" w:lineRule="auto"/>
        <w:jc w:val="center"/>
        <w:rPr>
          <w:rFonts w:ascii="Times New Roman" w:hAnsi="Times New Roman"/>
          <w:sz w:val="28"/>
          <w:szCs w:val="28"/>
          <w:lang w:val="ru-RU"/>
        </w:rPr>
      </w:pPr>
      <w:r w:rsidRPr="005A6BA2">
        <w:rPr>
          <w:rFonts w:ascii="Times New Roman" w:hAnsi="Times New Roman"/>
          <w:sz w:val="28"/>
          <w:szCs w:val="28"/>
          <w:lang w:val="ru-RU"/>
        </w:rPr>
        <w:t>Основная продукция (товар, работа, услуга) представляемого бизнеса,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8108"/>
        <w:gridCol w:w="733"/>
        <w:gridCol w:w="731"/>
      </w:tblGrid>
      <w:tr w:rsidR="00971DEE" w:rsidRPr="00E1334C" w:rsidTr="0083022F">
        <w:tc>
          <w:tcPr>
            <w:tcW w:w="4235" w:type="pct"/>
            <w:tcBorders>
              <w:top w:val="single" w:sz="12" w:space="0" w:color="auto"/>
            </w:tcBorders>
          </w:tcPr>
          <w:p w:rsidR="00971DEE" w:rsidRPr="00E1334C" w:rsidRDefault="00971DEE" w:rsidP="0083022F">
            <w:pPr>
              <w:spacing w:after="0"/>
              <w:rPr>
                <w:rFonts w:ascii="Times New Roman" w:hAnsi="Times New Roman"/>
                <w:sz w:val="24"/>
                <w:szCs w:val="24"/>
                <w:lang w:val="ru-RU"/>
              </w:rPr>
            </w:pPr>
          </w:p>
        </w:tc>
        <w:tc>
          <w:tcPr>
            <w:tcW w:w="383" w:type="pct"/>
            <w:tcBorders>
              <w:top w:val="single" w:sz="12" w:space="0" w:color="auto"/>
            </w:tcBorders>
          </w:tcPr>
          <w:p w:rsidR="00971DEE" w:rsidRPr="00E1334C" w:rsidRDefault="00971DEE" w:rsidP="0083022F">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2016</w:t>
            </w:r>
          </w:p>
        </w:tc>
        <w:tc>
          <w:tcPr>
            <w:tcW w:w="382" w:type="pct"/>
            <w:tcBorders>
              <w:top w:val="single" w:sz="12" w:space="0" w:color="auto"/>
            </w:tcBorders>
          </w:tcPr>
          <w:p w:rsidR="00971DEE" w:rsidRPr="00E1334C" w:rsidRDefault="00971DEE" w:rsidP="0083022F">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2017</w:t>
            </w:r>
          </w:p>
        </w:tc>
      </w:tr>
      <w:tr w:rsidR="00971DEE" w:rsidRPr="00E1334C" w:rsidTr="0083022F">
        <w:tc>
          <w:tcPr>
            <w:tcW w:w="4235" w:type="pct"/>
          </w:tcPr>
          <w:p w:rsidR="00971DEE" w:rsidRPr="00E1334C" w:rsidRDefault="00971DEE" w:rsidP="0083022F">
            <w:pPr>
              <w:spacing w:after="0"/>
              <w:rPr>
                <w:rFonts w:ascii="Times New Roman" w:hAnsi="Times New Roman"/>
                <w:sz w:val="24"/>
                <w:szCs w:val="24"/>
              </w:rPr>
            </w:pPr>
            <w:r w:rsidRPr="00E1334C">
              <w:rPr>
                <w:rFonts w:ascii="Times New Roman" w:hAnsi="Times New Roman"/>
                <w:sz w:val="24"/>
                <w:szCs w:val="24"/>
              </w:rPr>
              <w:t>Конечная продукция</w:t>
            </w:r>
          </w:p>
        </w:tc>
        <w:tc>
          <w:tcPr>
            <w:tcW w:w="383" w:type="pct"/>
            <w:vAlign w:val="center"/>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29</w:t>
            </w:r>
          </w:p>
        </w:tc>
        <w:tc>
          <w:tcPr>
            <w:tcW w:w="382" w:type="pct"/>
          </w:tcPr>
          <w:p w:rsidR="00971DEE" w:rsidRPr="00E1334C" w:rsidRDefault="00971DEE" w:rsidP="0083022F">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27</w:t>
            </w:r>
          </w:p>
        </w:tc>
      </w:tr>
      <w:tr w:rsidR="00971DEE" w:rsidRPr="00E1334C" w:rsidTr="0083022F">
        <w:tc>
          <w:tcPr>
            <w:tcW w:w="4235" w:type="pct"/>
          </w:tcPr>
          <w:p w:rsidR="00971DEE" w:rsidRPr="00E1334C" w:rsidRDefault="00971DEE" w:rsidP="0083022F">
            <w:pPr>
              <w:spacing w:after="0"/>
              <w:rPr>
                <w:rFonts w:ascii="Times New Roman" w:hAnsi="Times New Roman"/>
                <w:spacing w:val="-12"/>
                <w:sz w:val="24"/>
                <w:szCs w:val="24"/>
                <w:lang w:val="ru-RU"/>
              </w:rPr>
            </w:pPr>
            <w:r w:rsidRPr="00E1334C">
              <w:rPr>
                <w:rFonts w:ascii="Times New Roman" w:hAnsi="Times New Roman"/>
                <w:spacing w:val="-12"/>
                <w:sz w:val="24"/>
                <w:szCs w:val="24"/>
                <w:lang w:val="ru-RU"/>
              </w:rPr>
              <w:t>Бизнес осуществляет торговлю или дистрибуцию товаров и услуг, произведенных другими компаниями, Компоненты для производства конечной продукции</w:t>
            </w:r>
          </w:p>
        </w:tc>
        <w:tc>
          <w:tcPr>
            <w:tcW w:w="383" w:type="pct"/>
            <w:vAlign w:val="center"/>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27</w:t>
            </w:r>
          </w:p>
        </w:tc>
        <w:tc>
          <w:tcPr>
            <w:tcW w:w="382" w:type="pct"/>
            <w:vAlign w:val="center"/>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29</w:t>
            </w:r>
          </w:p>
        </w:tc>
      </w:tr>
      <w:tr w:rsidR="00971DEE" w:rsidRPr="00E1334C" w:rsidTr="0083022F">
        <w:tc>
          <w:tcPr>
            <w:tcW w:w="4235" w:type="pct"/>
          </w:tcPr>
          <w:p w:rsidR="00971DEE" w:rsidRPr="00E1334C" w:rsidRDefault="00971DEE" w:rsidP="0083022F">
            <w:pPr>
              <w:spacing w:after="0"/>
              <w:rPr>
                <w:rFonts w:ascii="Times New Roman" w:hAnsi="Times New Roman"/>
                <w:sz w:val="24"/>
                <w:szCs w:val="24"/>
              </w:rPr>
            </w:pPr>
            <w:r w:rsidRPr="00E1334C">
              <w:rPr>
                <w:rFonts w:ascii="Times New Roman" w:hAnsi="Times New Roman"/>
                <w:sz w:val="24"/>
                <w:szCs w:val="24"/>
              </w:rPr>
              <w:t>Услуги</w:t>
            </w:r>
          </w:p>
        </w:tc>
        <w:tc>
          <w:tcPr>
            <w:tcW w:w="383" w:type="pct"/>
            <w:vAlign w:val="center"/>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24</w:t>
            </w:r>
          </w:p>
        </w:tc>
        <w:tc>
          <w:tcPr>
            <w:tcW w:w="382"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29</w:t>
            </w:r>
          </w:p>
        </w:tc>
      </w:tr>
      <w:tr w:rsidR="00971DEE" w:rsidRPr="00E1334C" w:rsidTr="0083022F">
        <w:tc>
          <w:tcPr>
            <w:tcW w:w="4235" w:type="pct"/>
          </w:tcPr>
          <w:p w:rsidR="00971DEE" w:rsidRPr="00E1334C" w:rsidRDefault="00971DEE" w:rsidP="0083022F">
            <w:pPr>
              <w:spacing w:after="0"/>
              <w:rPr>
                <w:rFonts w:ascii="Times New Roman" w:hAnsi="Times New Roman"/>
                <w:sz w:val="24"/>
                <w:szCs w:val="24"/>
                <w:lang w:val="ru-RU"/>
              </w:rPr>
            </w:pPr>
            <w:r w:rsidRPr="00E1334C">
              <w:rPr>
                <w:rFonts w:ascii="Times New Roman" w:hAnsi="Times New Roman"/>
                <w:sz w:val="24"/>
                <w:szCs w:val="24"/>
                <w:lang w:val="ru-RU"/>
              </w:rPr>
              <w:t>Сырье или материалы для дальнейшей переработки</w:t>
            </w:r>
          </w:p>
        </w:tc>
        <w:tc>
          <w:tcPr>
            <w:tcW w:w="383" w:type="pct"/>
            <w:vAlign w:val="center"/>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7</w:t>
            </w:r>
          </w:p>
        </w:tc>
        <w:tc>
          <w:tcPr>
            <w:tcW w:w="382"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8</w:t>
            </w:r>
          </w:p>
        </w:tc>
      </w:tr>
      <w:tr w:rsidR="00971DEE" w:rsidRPr="00E1334C" w:rsidTr="0083022F">
        <w:tc>
          <w:tcPr>
            <w:tcW w:w="4235" w:type="pct"/>
          </w:tcPr>
          <w:p w:rsidR="00971DEE" w:rsidRPr="00E1334C" w:rsidRDefault="00971DEE" w:rsidP="0083022F">
            <w:pPr>
              <w:spacing w:after="0"/>
              <w:rPr>
                <w:rFonts w:ascii="Times New Roman" w:hAnsi="Times New Roman"/>
                <w:i/>
                <w:sz w:val="24"/>
                <w:szCs w:val="24"/>
              </w:rPr>
            </w:pPr>
            <w:r w:rsidRPr="00E1334C">
              <w:rPr>
                <w:rFonts w:ascii="Times New Roman" w:hAnsi="Times New Roman"/>
                <w:sz w:val="24"/>
                <w:szCs w:val="24"/>
              </w:rPr>
              <w:t>Другое</w:t>
            </w:r>
          </w:p>
        </w:tc>
        <w:tc>
          <w:tcPr>
            <w:tcW w:w="383" w:type="pct"/>
            <w:vAlign w:val="center"/>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7</w:t>
            </w:r>
          </w:p>
        </w:tc>
        <w:tc>
          <w:tcPr>
            <w:tcW w:w="382"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6</w:t>
            </w:r>
          </w:p>
        </w:tc>
      </w:tr>
      <w:tr w:rsidR="00971DEE" w:rsidRPr="00E1334C" w:rsidTr="0083022F">
        <w:tc>
          <w:tcPr>
            <w:tcW w:w="4235" w:type="pct"/>
          </w:tcPr>
          <w:p w:rsidR="00971DEE" w:rsidRPr="00E1334C" w:rsidRDefault="00971DEE" w:rsidP="0083022F">
            <w:pPr>
              <w:spacing w:after="0"/>
              <w:rPr>
                <w:rFonts w:ascii="Times New Roman" w:hAnsi="Times New Roman"/>
                <w:sz w:val="24"/>
                <w:szCs w:val="24"/>
              </w:rPr>
            </w:pPr>
            <w:r w:rsidRPr="00E1334C">
              <w:rPr>
                <w:rFonts w:ascii="Times New Roman" w:hAnsi="Times New Roman"/>
                <w:color w:val="000000"/>
                <w:sz w:val="24"/>
                <w:szCs w:val="24"/>
              </w:rPr>
              <w:t>Нет ответа</w:t>
            </w:r>
          </w:p>
        </w:tc>
        <w:tc>
          <w:tcPr>
            <w:tcW w:w="383" w:type="pct"/>
            <w:vAlign w:val="center"/>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6</w:t>
            </w:r>
          </w:p>
        </w:tc>
        <w:tc>
          <w:tcPr>
            <w:tcW w:w="382" w:type="pct"/>
          </w:tcPr>
          <w:p w:rsidR="00971DEE" w:rsidRPr="00E1334C" w:rsidRDefault="00971DEE" w:rsidP="0083022F">
            <w:pPr>
              <w:spacing w:after="0"/>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1</w:t>
            </w:r>
          </w:p>
        </w:tc>
      </w:tr>
      <w:tr w:rsidR="00971DEE" w:rsidRPr="00E1334C" w:rsidTr="0083022F">
        <w:tc>
          <w:tcPr>
            <w:tcW w:w="4235" w:type="pct"/>
            <w:tcBorders>
              <w:bottom w:val="single" w:sz="12" w:space="0" w:color="auto"/>
            </w:tcBorders>
          </w:tcPr>
          <w:p w:rsidR="00971DEE" w:rsidRPr="00E1334C" w:rsidRDefault="00971DEE" w:rsidP="0083022F">
            <w:pPr>
              <w:spacing w:after="0"/>
              <w:jc w:val="right"/>
              <w:rPr>
                <w:rFonts w:ascii="Times New Roman" w:hAnsi="Times New Roman"/>
                <w:color w:val="000000"/>
                <w:sz w:val="24"/>
                <w:szCs w:val="24"/>
              </w:rPr>
            </w:pPr>
            <w:r w:rsidRPr="00E1334C">
              <w:rPr>
                <w:rFonts w:ascii="Times New Roman" w:hAnsi="Times New Roman"/>
                <w:color w:val="000000"/>
                <w:sz w:val="24"/>
                <w:szCs w:val="24"/>
              </w:rPr>
              <w:t>Итого</w:t>
            </w:r>
          </w:p>
        </w:tc>
        <w:tc>
          <w:tcPr>
            <w:tcW w:w="383" w:type="pct"/>
            <w:tcBorders>
              <w:bottom w:val="single" w:sz="12" w:space="0" w:color="auto"/>
            </w:tcBorders>
            <w:vAlign w:val="center"/>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c>
          <w:tcPr>
            <w:tcW w:w="382" w:type="pct"/>
            <w:tcBorders>
              <w:bottom w:val="single" w:sz="12" w:space="0" w:color="auto"/>
            </w:tcBorders>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r>
    </w:tbl>
    <w:p w:rsidR="00971DEE" w:rsidRPr="00853C80" w:rsidRDefault="00971DEE" w:rsidP="0083022F">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 «Основной продукцией (товаром, работой, услугой) бизнеса, который Вы представляете, является?»</w:t>
      </w:r>
    </w:p>
    <w:p w:rsidR="00971DEE" w:rsidRPr="005A6BA2" w:rsidRDefault="00971DEE" w:rsidP="005A6BA2">
      <w:pPr>
        <w:spacing w:after="0" w:line="240" w:lineRule="auto"/>
        <w:jc w:val="right"/>
        <w:rPr>
          <w:rFonts w:ascii="Times New Roman" w:hAnsi="Times New Roman"/>
          <w:spacing w:val="60"/>
          <w:sz w:val="28"/>
          <w:szCs w:val="28"/>
          <w:lang w:val="ru-RU"/>
        </w:rPr>
      </w:pPr>
      <w:r>
        <w:rPr>
          <w:rFonts w:ascii="Times New Roman" w:hAnsi="Times New Roman"/>
          <w:spacing w:val="60"/>
          <w:sz w:val="28"/>
          <w:szCs w:val="28"/>
          <w:lang w:val="ru-RU"/>
        </w:rPr>
        <w:t xml:space="preserve">Таблица </w:t>
      </w:r>
      <w:r w:rsidRPr="005A6BA2">
        <w:rPr>
          <w:rFonts w:ascii="Times New Roman" w:hAnsi="Times New Roman"/>
          <w:spacing w:val="60"/>
          <w:sz w:val="28"/>
          <w:szCs w:val="28"/>
          <w:lang w:val="ru-RU"/>
        </w:rPr>
        <w:t>1.6</w:t>
      </w:r>
    </w:p>
    <w:p w:rsidR="00971DEE" w:rsidRPr="005A6BA2" w:rsidRDefault="00971DEE" w:rsidP="005A6BA2">
      <w:pPr>
        <w:spacing w:after="0" w:line="240" w:lineRule="auto"/>
        <w:jc w:val="center"/>
        <w:rPr>
          <w:rFonts w:ascii="Times New Roman" w:hAnsi="Times New Roman"/>
          <w:sz w:val="28"/>
          <w:szCs w:val="28"/>
          <w:lang w:val="ru-RU"/>
        </w:rPr>
      </w:pPr>
      <w:r w:rsidRPr="005A6BA2">
        <w:rPr>
          <w:rFonts w:ascii="Times New Roman" w:hAnsi="Times New Roman"/>
          <w:sz w:val="28"/>
          <w:szCs w:val="28"/>
          <w:lang w:val="ru-RU"/>
        </w:rPr>
        <w:t>Продукция, которую реализует бизнес, %</w:t>
      </w:r>
    </w:p>
    <w:tbl>
      <w:tblPr>
        <w:tblW w:w="95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621"/>
        <w:gridCol w:w="960"/>
        <w:gridCol w:w="960"/>
      </w:tblGrid>
      <w:tr w:rsidR="00971DEE" w:rsidRPr="00E1334C" w:rsidTr="00F60FF2">
        <w:trPr>
          <w:cantSplit/>
          <w:trHeight w:val="20"/>
        </w:trPr>
        <w:tc>
          <w:tcPr>
            <w:tcW w:w="7621" w:type="dxa"/>
            <w:tcBorders>
              <w:top w:val="single" w:sz="12" w:space="0" w:color="auto"/>
            </w:tcBorders>
            <w:shd w:val="clear" w:color="000000" w:fill="FFFFFF"/>
            <w:vAlign w:val="center"/>
          </w:tcPr>
          <w:p w:rsidR="00971DEE" w:rsidRPr="00E1334C" w:rsidRDefault="00971DEE" w:rsidP="00E27724">
            <w:pPr>
              <w:spacing w:after="0"/>
              <w:rPr>
                <w:rFonts w:ascii="Times New Roman" w:hAnsi="Times New Roman"/>
                <w:sz w:val="24"/>
                <w:szCs w:val="24"/>
                <w:lang w:val="ru-RU"/>
              </w:rPr>
            </w:pPr>
            <w:r w:rsidRPr="00E1334C">
              <w:rPr>
                <w:rFonts w:ascii="Times New Roman" w:hAnsi="Times New Roman"/>
                <w:sz w:val="24"/>
                <w:szCs w:val="24"/>
              </w:rPr>
              <w:t> </w:t>
            </w:r>
          </w:p>
        </w:tc>
        <w:tc>
          <w:tcPr>
            <w:tcW w:w="960" w:type="dxa"/>
            <w:tcBorders>
              <w:top w:val="single" w:sz="12" w:space="0" w:color="auto"/>
            </w:tcBorders>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2016</w:t>
            </w:r>
          </w:p>
        </w:tc>
        <w:tc>
          <w:tcPr>
            <w:tcW w:w="960" w:type="dxa"/>
            <w:tcBorders>
              <w:top w:val="single" w:sz="12" w:space="0" w:color="auto"/>
            </w:tcBorders>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2017</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Продукты питания</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23</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28</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lang w:val="ru-RU"/>
              </w:rPr>
            </w:pPr>
            <w:r w:rsidRPr="00E1334C">
              <w:rPr>
                <w:rFonts w:ascii="Times New Roman" w:hAnsi="Times New Roman"/>
                <w:sz w:val="24"/>
                <w:szCs w:val="24"/>
                <w:lang w:val="ru-RU"/>
              </w:rPr>
              <w:t>Стройматериалы, мебель (производство и продажа)</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15</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16</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Сельское хозяйство</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5</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6</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Грузоперевозки, транспортные услуги</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4</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5</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Одежда и обувь</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6</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5</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Сфера туризма и досуга</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5</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lang w:val="ru-RU"/>
              </w:rPr>
            </w:pPr>
            <w:r w:rsidRPr="00E1334C">
              <w:rPr>
                <w:rFonts w:ascii="Times New Roman" w:hAnsi="Times New Roman"/>
                <w:sz w:val="24"/>
                <w:szCs w:val="24"/>
                <w:lang w:val="ru-RU"/>
              </w:rPr>
              <w:t>Торговля непродовольственными товарами: цветы, текстиль и др.</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5</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5</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lang w:val="ru-RU"/>
              </w:rPr>
            </w:pPr>
            <w:r w:rsidRPr="00E1334C">
              <w:rPr>
                <w:rFonts w:ascii="Times New Roman" w:hAnsi="Times New Roman"/>
                <w:sz w:val="24"/>
                <w:szCs w:val="24"/>
                <w:lang w:val="ru-RU"/>
              </w:rPr>
              <w:t>Автомобили и автозапчасти к ним</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3</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3</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Услуги по ремонту</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4</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3</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Строительство</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5</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3</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Парикмахерские услуги</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3</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3</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Канцтовары, книги, сувениры, полиграфия</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4</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2</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lang w:val="ru-RU"/>
              </w:rPr>
            </w:pPr>
            <w:r w:rsidRPr="00E1334C">
              <w:rPr>
                <w:rFonts w:ascii="Times New Roman" w:hAnsi="Times New Roman"/>
                <w:sz w:val="24"/>
                <w:szCs w:val="24"/>
                <w:lang w:val="ru-RU"/>
              </w:rPr>
              <w:t>Операции с недвижимым имуществом, аренда и предоставление услуг</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Банковские, финансовые, юридические услуги</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Бытовая техника</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Товары для детей</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2</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Шитье одежды</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2</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Здравоохранение</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0</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Благоустройство территорий</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0</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0</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Ритуальные услуги</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0</w:t>
            </w:r>
          </w:p>
        </w:tc>
      </w:tr>
      <w:tr w:rsidR="00971DEE" w:rsidRPr="00E1334C" w:rsidTr="00F60FF2">
        <w:trPr>
          <w:cantSplit/>
          <w:trHeight w:val="20"/>
        </w:trPr>
        <w:tc>
          <w:tcPr>
            <w:tcW w:w="7621" w:type="dxa"/>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Предоставление социальных услуг</w:t>
            </w:r>
          </w:p>
        </w:tc>
        <w:tc>
          <w:tcPr>
            <w:tcW w:w="960" w:type="dxa"/>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6</w:t>
            </w:r>
          </w:p>
        </w:tc>
        <w:tc>
          <w:tcPr>
            <w:tcW w:w="960" w:type="dxa"/>
            <w:shd w:val="clear" w:color="000000" w:fill="FFFFFF"/>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0</w:t>
            </w:r>
          </w:p>
        </w:tc>
      </w:tr>
      <w:tr w:rsidR="00971DEE" w:rsidRPr="00E1334C" w:rsidTr="00F60FF2">
        <w:trPr>
          <w:cantSplit/>
          <w:trHeight w:val="20"/>
        </w:trPr>
        <w:tc>
          <w:tcPr>
            <w:tcW w:w="7621" w:type="dxa"/>
            <w:tcBorders>
              <w:bottom w:val="single" w:sz="12" w:space="0" w:color="auto"/>
            </w:tcBorders>
            <w:shd w:val="clear" w:color="000000" w:fill="FFFFFF"/>
            <w:vAlign w:val="center"/>
          </w:tcPr>
          <w:p w:rsidR="00971DEE" w:rsidRPr="00E1334C" w:rsidRDefault="00971DEE" w:rsidP="00E27724">
            <w:pPr>
              <w:spacing w:after="0"/>
              <w:rPr>
                <w:rFonts w:ascii="Times New Roman" w:hAnsi="Times New Roman"/>
                <w:sz w:val="24"/>
                <w:szCs w:val="24"/>
              </w:rPr>
            </w:pPr>
            <w:r w:rsidRPr="00E1334C">
              <w:rPr>
                <w:rFonts w:ascii="Times New Roman" w:hAnsi="Times New Roman"/>
                <w:sz w:val="24"/>
                <w:szCs w:val="24"/>
              </w:rPr>
              <w:t>Другое</w:t>
            </w:r>
          </w:p>
        </w:tc>
        <w:tc>
          <w:tcPr>
            <w:tcW w:w="960" w:type="dxa"/>
            <w:tcBorders>
              <w:bottom w:val="single" w:sz="12" w:space="0" w:color="auto"/>
            </w:tcBorders>
            <w:noWrap/>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8</w:t>
            </w:r>
          </w:p>
        </w:tc>
        <w:tc>
          <w:tcPr>
            <w:tcW w:w="960" w:type="dxa"/>
            <w:tcBorders>
              <w:bottom w:val="single" w:sz="12" w:space="0" w:color="auto"/>
            </w:tcBorders>
            <w:shd w:val="clear" w:color="000000" w:fill="FFFFFF"/>
            <w:vAlign w:val="center"/>
          </w:tcPr>
          <w:p w:rsidR="00971DEE" w:rsidRPr="00E1334C" w:rsidRDefault="00971DEE" w:rsidP="00E27724">
            <w:pPr>
              <w:spacing w:after="0"/>
              <w:jc w:val="center"/>
              <w:rPr>
                <w:rFonts w:ascii="Times New Roman" w:hAnsi="Times New Roman"/>
                <w:sz w:val="24"/>
                <w:szCs w:val="24"/>
                <w:lang w:val="ru-RU"/>
              </w:rPr>
            </w:pPr>
            <w:r w:rsidRPr="00E1334C">
              <w:rPr>
                <w:rFonts w:ascii="Times New Roman" w:hAnsi="Times New Roman"/>
                <w:sz w:val="24"/>
                <w:szCs w:val="24"/>
                <w:lang w:val="ru-RU"/>
              </w:rPr>
              <w:t>12</w:t>
            </w:r>
          </w:p>
        </w:tc>
      </w:tr>
    </w:tbl>
    <w:p w:rsidR="00971DEE" w:rsidRPr="00853C80" w:rsidRDefault="00971DEE" w:rsidP="00731530">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открытый вопрос «Какую именно продукцию (товары, работы, услуги) реализует бизнес, который Вы представляете?»</w:t>
      </w:r>
    </w:p>
    <w:p w:rsidR="00971DEE" w:rsidRPr="00853C80" w:rsidRDefault="00971DEE" w:rsidP="00731530">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*сумма процентов может превышать 100%, т.к. было возможно несколько вариантов ответа</w:t>
      </w:r>
    </w:p>
    <w:p w:rsidR="00971DEE" w:rsidRPr="005A6BA2" w:rsidRDefault="00971DEE" w:rsidP="00853C80">
      <w:pPr>
        <w:spacing w:after="100" w:afterAutospacing="1" w:line="360" w:lineRule="auto"/>
        <w:ind w:firstLine="709"/>
        <w:jc w:val="both"/>
        <w:rPr>
          <w:rFonts w:ascii="Times New Roman" w:hAnsi="Times New Roman"/>
          <w:sz w:val="28"/>
          <w:szCs w:val="28"/>
          <w:lang w:val="ru-RU"/>
        </w:rPr>
      </w:pPr>
      <w:r w:rsidRPr="005A6BA2">
        <w:rPr>
          <w:rFonts w:ascii="Times New Roman" w:hAnsi="Times New Roman"/>
          <w:sz w:val="28"/>
          <w:szCs w:val="28"/>
          <w:lang w:val="ru-RU"/>
        </w:rPr>
        <w:t>В основном предприятия реализуют продукты питания (28%). При этом их доля</w:t>
      </w:r>
      <w:r>
        <w:rPr>
          <w:rFonts w:ascii="Times New Roman" w:hAnsi="Times New Roman"/>
          <w:sz w:val="28"/>
          <w:szCs w:val="28"/>
          <w:lang w:val="ru-RU"/>
        </w:rPr>
        <w:t xml:space="preserve"> </w:t>
      </w:r>
      <w:r w:rsidRPr="005A6BA2">
        <w:rPr>
          <w:rFonts w:ascii="Times New Roman" w:hAnsi="Times New Roman"/>
          <w:sz w:val="28"/>
          <w:szCs w:val="28"/>
          <w:lang w:val="ru-RU"/>
        </w:rPr>
        <w:t xml:space="preserve">несколько увеличилась, по сравнению с прошлым годом (на 5%). Еще 16% занимаются стройматериалами и мебелью. Одежда и обувь, непродовольственные товары (цветы, текстиль и проч.), продукты сельского хозяйства составляют по 5-6% от рынка реализованной продукции. Примечательно, что за пошедший год увеличилась доля, которая охватывает сферу туризма и досуга с 1% до 5%. Грузоперевозками и транспортными услугами занимаются 5% обследуемых предприятий. </w:t>
      </w:r>
    </w:p>
    <w:p w:rsidR="00971DEE" w:rsidRPr="005A6BA2" w:rsidRDefault="00971DEE" w:rsidP="0083022F">
      <w:pPr>
        <w:spacing w:after="0" w:line="240" w:lineRule="auto"/>
        <w:jc w:val="right"/>
        <w:rPr>
          <w:rFonts w:ascii="Times New Roman" w:hAnsi="Times New Roman"/>
          <w:spacing w:val="60"/>
          <w:sz w:val="28"/>
          <w:szCs w:val="28"/>
          <w:lang w:val="ru-RU"/>
        </w:rPr>
      </w:pPr>
      <w:r w:rsidRPr="005A6BA2">
        <w:rPr>
          <w:rFonts w:ascii="Times New Roman" w:hAnsi="Times New Roman"/>
          <w:spacing w:val="60"/>
          <w:sz w:val="28"/>
          <w:szCs w:val="28"/>
          <w:lang w:val="ru-RU"/>
        </w:rPr>
        <w:t>Таблица 1.7</w:t>
      </w:r>
    </w:p>
    <w:p w:rsidR="00971DEE" w:rsidRPr="005A6BA2" w:rsidRDefault="00971DEE" w:rsidP="0083022F">
      <w:pPr>
        <w:spacing w:after="0" w:line="240" w:lineRule="auto"/>
        <w:jc w:val="center"/>
        <w:rPr>
          <w:rFonts w:ascii="Times New Roman" w:hAnsi="Times New Roman"/>
          <w:sz w:val="28"/>
          <w:szCs w:val="28"/>
          <w:lang w:val="ru-RU"/>
        </w:rPr>
      </w:pPr>
      <w:r w:rsidRPr="005A6BA2">
        <w:rPr>
          <w:rFonts w:ascii="Times New Roman" w:hAnsi="Times New Roman"/>
          <w:sz w:val="28"/>
          <w:szCs w:val="28"/>
          <w:lang w:val="ru-RU"/>
        </w:rPr>
        <w:t>Основные географический рынок (рынки) представляемого бизнеса,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648"/>
        <w:gridCol w:w="963"/>
        <w:gridCol w:w="961"/>
      </w:tblGrid>
      <w:tr w:rsidR="00971DEE" w:rsidRPr="00E1334C" w:rsidTr="0083022F">
        <w:tc>
          <w:tcPr>
            <w:tcW w:w="3995" w:type="pct"/>
            <w:tcBorders>
              <w:top w:val="single" w:sz="12" w:space="0" w:color="auto"/>
            </w:tcBorders>
            <w:vAlign w:val="center"/>
          </w:tcPr>
          <w:p w:rsidR="00971DEE" w:rsidRPr="00853C80" w:rsidRDefault="00971DEE" w:rsidP="0083022F">
            <w:pPr>
              <w:spacing w:after="0"/>
              <w:rPr>
                <w:rFonts w:ascii="Times New Roman" w:hAnsi="Times New Roman"/>
                <w:color w:val="000000"/>
                <w:sz w:val="24"/>
                <w:szCs w:val="24"/>
                <w:lang w:val="ru-RU"/>
              </w:rPr>
            </w:pPr>
          </w:p>
        </w:tc>
        <w:tc>
          <w:tcPr>
            <w:tcW w:w="503" w:type="pct"/>
            <w:tcBorders>
              <w:top w:val="single" w:sz="12" w:space="0" w:color="auto"/>
            </w:tcBorders>
          </w:tcPr>
          <w:p w:rsidR="00971DEE" w:rsidRPr="00E1334C" w:rsidRDefault="00971DEE" w:rsidP="0083022F">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2016</w:t>
            </w:r>
          </w:p>
        </w:tc>
        <w:tc>
          <w:tcPr>
            <w:tcW w:w="502" w:type="pct"/>
            <w:tcBorders>
              <w:top w:val="single" w:sz="12" w:space="0" w:color="auto"/>
            </w:tcBorders>
          </w:tcPr>
          <w:p w:rsidR="00971DEE" w:rsidRPr="00E1334C" w:rsidRDefault="00971DEE" w:rsidP="0083022F">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2017</w:t>
            </w:r>
          </w:p>
        </w:tc>
      </w:tr>
      <w:tr w:rsidR="00971DEE" w:rsidRPr="00E1334C" w:rsidTr="0083022F">
        <w:tc>
          <w:tcPr>
            <w:tcW w:w="3995" w:type="pct"/>
            <w:vAlign w:val="center"/>
          </w:tcPr>
          <w:p w:rsidR="00971DEE" w:rsidRPr="00853C80" w:rsidRDefault="00971DEE" w:rsidP="0083022F">
            <w:pPr>
              <w:spacing w:after="0"/>
              <w:rPr>
                <w:rFonts w:ascii="Times New Roman" w:hAnsi="Times New Roman"/>
                <w:color w:val="000000"/>
                <w:sz w:val="24"/>
                <w:szCs w:val="24"/>
                <w:lang w:val="ru-RU"/>
              </w:rPr>
            </w:pPr>
            <w:r w:rsidRPr="00853C80">
              <w:rPr>
                <w:rFonts w:ascii="Times New Roman" w:hAnsi="Times New Roman"/>
                <w:color w:val="000000"/>
                <w:sz w:val="24"/>
                <w:szCs w:val="24"/>
                <w:lang w:val="ru-RU"/>
              </w:rPr>
              <w:t>Локальный рынок (отдельное муниципальное образование)</w:t>
            </w:r>
          </w:p>
        </w:tc>
        <w:tc>
          <w:tcPr>
            <w:tcW w:w="503"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40</w:t>
            </w:r>
          </w:p>
        </w:tc>
        <w:tc>
          <w:tcPr>
            <w:tcW w:w="502" w:type="pct"/>
            <w:vAlign w:val="center"/>
          </w:tcPr>
          <w:p w:rsidR="00971DEE" w:rsidRPr="00E1334C" w:rsidRDefault="00971DEE" w:rsidP="0083022F">
            <w:pPr>
              <w:spacing w:after="0"/>
              <w:jc w:val="center"/>
              <w:rPr>
                <w:rFonts w:ascii="Times New Roman" w:hAnsi="Times New Roman"/>
                <w:sz w:val="24"/>
                <w:szCs w:val="24"/>
              </w:rPr>
            </w:pPr>
            <w:r w:rsidRPr="00E1334C">
              <w:rPr>
                <w:rFonts w:ascii="Times New Roman" w:hAnsi="Times New Roman"/>
                <w:sz w:val="24"/>
                <w:szCs w:val="24"/>
              </w:rPr>
              <w:t>46</w:t>
            </w:r>
          </w:p>
        </w:tc>
      </w:tr>
      <w:tr w:rsidR="00971DEE" w:rsidRPr="00E1334C" w:rsidTr="0083022F">
        <w:tc>
          <w:tcPr>
            <w:tcW w:w="3995" w:type="pct"/>
            <w:vAlign w:val="center"/>
          </w:tcPr>
          <w:p w:rsidR="00971DEE" w:rsidRPr="00853C80" w:rsidRDefault="00971DEE" w:rsidP="0083022F">
            <w:pPr>
              <w:spacing w:after="0"/>
              <w:rPr>
                <w:rFonts w:ascii="Times New Roman" w:hAnsi="Times New Roman"/>
                <w:color w:val="000000"/>
                <w:sz w:val="24"/>
                <w:szCs w:val="24"/>
              </w:rPr>
            </w:pPr>
            <w:r w:rsidRPr="00853C80">
              <w:rPr>
                <w:rFonts w:ascii="Times New Roman" w:hAnsi="Times New Roman"/>
                <w:color w:val="000000"/>
                <w:sz w:val="24"/>
                <w:szCs w:val="24"/>
              </w:rPr>
              <w:t>Рынок Нижегородской области</w:t>
            </w:r>
          </w:p>
        </w:tc>
        <w:tc>
          <w:tcPr>
            <w:tcW w:w="503"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35</w:t>
            </w:r>
          </w:p>
        </w:tc>
        <w:tc>
          <w:tcPr>
            <w:tcW w:w="502" w:type="pct"/>
            <w:vAlign w:val="center"/>
          </w:tcPr>
          <w:p w:rsidR="00971DEE" w:rsidRPr="00E1334C" w:rsidRDefault="00971DEE" w:rsidP="0083022F">
            <w:pPr>
              <w:spacing w:after="0"/>
              <w:jc w:val="center"/>
              <w:rPr>
                <w:rFonts w:ascii="Times New Roman" w:hAnsi="Times New Roman"/>
                <w:sz w:val="24"/>
                <w:szCs w:val="24"/>
              </w:rPr>
            </w:pPr>
            <w:r w:rsidRPr="00E1334C">
              <w:rPr>
                <w:rFonts w:ascii="Times New Roman" w:hAnsi="Times New Roman"/>
                <w:sz w:val="24"/>
                <w:szCs w:val="24"/>
              </w:rPr>
              <w:t>36</w:t>
            </w:r>
          </w:p>
        </w:tc>
      </w:tr>
      <w:tr w:rsidR="00971DEE" w:rsidRPr="00E1334C" w:rsidTr="0083022F">
        <w:tc>
          <w:tcPr>
            <w:tcW w:w="3995" w:type="pct"/>
            <w:vAlign w:val="center"/>
          </w:tcPr>
          <w:p w:rsidR="00971DEE" w:rsidRPr="00853C80" w:rsidRDefault="00971DEE" w:rsidP="0083022F">
            <w:pPr>
              <w:spacing w:after="0"/>
              <w:rPr>
                <w:rFonts w:ascii="Times New Roman" w:hAnsi="Times New Roman"/>
                <w:color w:val="000000"/>
                <w:sz w:val="24"/>
                <w:szCs w:val="24"/>
                <w:lang w:val="ru-RU"/>
              </w:rPr>
            </w:pPr>
            <w:r w:rsidRPr="00853C80">
              <w:rPr>
                <w:rFonts w:ascii="Times New Roman" w:hAnsi="Times New Roman"/>
                <w:color w:val="000000"/>
                <w:sz w:val="24"/>
                <w:szCs w:val="24"/>
                <w:lang w:val="ru-RU"/>
              </w:rPr>
              <w:t>Рынки нескольких субъектов Российской Федерации</w:t>
            </w:r>
          </w:p>
        </w:tc>
        <w:tc>
          <w:tcPr>
            <w:tcW w:w="503"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9</w:t>
            </w:r>
          </w:p>
        </w:tc>
        <w:tc>
          <w:tcPr>
            <w:tcW w:w="502" w:type="pct"/>
            <w:vAlign w:val="center"/>
          </w:tcPr>
          <w:p w:rsidR="00971DEE" w:rsidRPr="00E1334C" w:rsidRDefault="00971DEE" w:rsidP="0083022F">
            <w:pPr>
              <w:spacing w:after="0"/>
              <w:jc w:val="center"/>
              <w:rPr>
                <w:rFonts w:ascii="Times New Roman" w:hAnsi="Times New Roman"/>
                <w:sz w:val="24"/>
                <w:szCs w:val="24"/>
              </w:rPr>
            </w:pPr>
            <w:r w:rsidRPr="00E1334C">
              <w:rPr>
                <w:rFonts w:ascii="Times New Roman" w:hAnsi="Times New Roman"/>
                <w:sz w:val="24"/>
                <w:szCs w:val="24"/>
              </w:rPr>
              <w:t>9</w:t>
            </w:r>
          </w:p>
        </w:tc>
      </w:tr>
      <w:tr w:rsidR="00971DEE" w:rsidRPr="00E1334C" w:rsidTr="0083022F">
        <w:tc>
          <w:tcPr>
            <w:tcW w:w="3995" w:type="pct"/>
            <w:vAlign w:val="center"/>
          </w:tcPr>
          <w:p w:rsidR="00971DEE" w:rsidRPr="00853C80" w:rsidRDefault="00971DEE" w:rsidP="0083022F">
            <w:pPr>
              <w:spacing w:after="0"/>
              <w:rPr>
                <w:rFonts w:ascii="Times New Roman" w:hAnsi="Times New Roman"/>
                <w:color w:val="000000"/>
                <w:sz w:val="24"/>
                <w:szCs w:val="24"/>
              </w:rPr>
            </w:pPr>
            <w:r w:rsidRPr="00853C80">
              <w:rPr>
                <w:rFonts w:ascii="Times New Roman" w:hAnsi="Times New Roman"/>
                <w:color w:val="000000"/>
                <w:sz w:val="24"/>
                <w:szCs w:val="24"/>
              </w:rPr>
              <w:t>Рынок Российской Федерации</w:t>
            </w:r>
          </w:p>
        </w:tc>
        <w:tc>
          <w:tcPr>
            <w:tcW w:w="503"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7</w:t>
            </w:r>
          </w:p>
        </w:tc>
        <w:tc>
          <w:tcPr>
            <w:tcW w:w="502" w:type="pct"/>
            <w:vAlign w:val="center"/>
          </w:tcPr>
          <w:p w:rsidR="00971DEE" w:rsidRPr="00E1334C" w:rsidRDefault="00971DEE" w:rsidP="0083022F">
            <w:pPr>
              <w:spacing w:after="0"/>
              <w:jc w:val="center"/>
              <w:rPr>
                <w:rFonts w:ascii="Times New Roman" w:hAnsi="Times New Roman"/>
                <w:sz w:val="24"/>
                <w:szCs w:val="24"/>
              </w:rPr>
            </w:pPr>
            <w:r w:rsidRPr="00E1334C">
              <w:rPr>
                <w:rFonts w:ascii="Times New Roman" w:hAnsi="Times New Roman"/>
                <w:sz w:val="24"/>
                <w:szCs w:val="24"/>
              </w:rPr>
              <w:t>6</w:t>
            </w:r>
          </w:p>
        </w:tc>
      </w:tr>
      <w:tr w:rsidR="00971DEE" w:rsidRPr="00E1334C" w:rsidTr="0083022F">
        <w:tc>
          <w:tcPr>
            <w:tcW w:w="3995" w:type="pct"/>
            <w:vAlign w:val="center"/>
          </w:tcPr>
          <w:p w:rsidR="00971DEE" w:rsidRPr="00853C80" w:rsidRDefault="00971DEE" w:rsidP="0083022F">
            <w:pPr>
              <w:spacing w:after="0"/>
              <w:rPr>
                <w:rFonts w:ascii="Times New Roman" w:hAnsi="Times New Roman"/>
                <w:color w:val="000000"/>
                <w:sz w:val="24"/>
                <w:szCs w:val="24"/>
              </w:rPr>
            </w:pPr>
            <w:r w:rsidRPr="00853C80">
              <w:rPr>
                <w:rFonts w:ascii="Times New Roman" w:hAnsi="Times New Roman"/>
                <w:color w:val="000000"/>
                <w:sz w:val="24"/>
                <w:szCs w:val="24"/>
              </w:rPr>
              <w:t>Рынки стран СНГ</w:t>
            </w:r>
          </w:p>
        </w:tc>
        <w:tc>
          <w:tcPr>
            <w:tcW w:w="503"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1</w:t>
            </w:r>
          </w:p>
        </w:tc>
        <w:tc>
          <w:tcPr>
            <w:tcW w:w="502" w:type="pct"/>
            <w:vAlign w:val="center"/>
          </w:tcPr>
          <w:p w:rsidR="00971DEE" w:rsidRPr="00E1334C" w:rsidRDefault="00971DEE" w:rsidP="0083022F">
            <w:pPr>
              <w:spacing w:after="0"/>
              <w:jc w:val="center"/>
              <w:rPr>
                <w:rFonts w:ascii="Times New Roman" w:hAnsi="Times New Roman"/>
                <w:sz w:val="24"/>
                <w:szCs w:val="24"/>
              </w:rPr>
            </w:pPr>
            <w:r w:rsidRPr="00E1334C">
              <w:rPr>
                <w:rFonts w:ascii="Times New Roman" w:hAnsi="Times New Roman"/>
                <w:sz w:val="24"/>
                <w:szCs w:val="24"/>
              </w:rPr>
              <w:t> </w:t>
            </w:r>
          </w:p>
        </w:tc>
      </w:tr>
      <w:tr w:rsidR="00971DEE" w:rsidRPr="00E1334C" w:rsidTr="0083022F">
        <w:tc>
          <w:tcPr>
            <w:tcW w:w="3995" w:type="pct"/>
            <w:vAlign w:val="center"/>
          </w:tcPr>
          <w:p w:rsidR="00971DEE" w:rsidRPr="00853C80" w:rsidRDefault="00971DEE" w:rsidP="0083022F">
            <w:pPr>
              <w:spacing w:after="0"/>
              <w:rPr>
                <w:rFonts w:ascii="Times New Roman" w:hAnsi="Times New Roman"/>
                <w:color w:val="000000"/>
                <w:sz w:val="24"/>
                <w:szCs w:val="24"/>
              </w:rPr>
            </w:pPr>
            <w:r w:rsidRPr="00853C80">
              <w:rPr>
                <w:rFonts w:ascii="Times New Roman" w:hAnsi="Times New Roman"/>
                <w:color w:val="000000"/>
                <w:sz w:val="24"/>
                <w:szCs w:val="24"/>
              </w:rPr>
              <w:t>Рынки стран дальнего зарубежья</w:t>
            </w:r>
          </w:p>
        </w:tc>
        <w:tc>
          <w:tcPr>
            <w:tcW w:w="503"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1</w:t>
            </w:r>
          </w:p>
        </w:tc>
        <w:tc>
          <w:tcPr>
            <w:tcW w:w="502" w:type="pct"/>
            <w:vAlign w:val="center"/>
          </w:tcPr>
          <w:p w:rsidR="00971DEE" w:rsidRPr="00E1334C" w:rsidRDefault="00971DEE" w:rsidP="0083022F">
            <w:pPr>
              <w:spacing w:after="0"/>
              <w:jc w:val="center"/>
              <w:rPr>
                <w:rFonts w:ascii="Times New Roman" w:hAnsi="Times New Roman"/>
                <w:sz w:val="24"/>
                <w:szCs w:val="24"/>
              </w:rPr>
            </w:pPr>
            <w:r w:rsidRPr="00E1334C">
              <w:rPr>
                <w:rFonts w:ascii="Times New Roman" w:hAnsi="Times New Roman"/>
                <w:sz w:val="24"/>
                <w:szCs w:val="24"/>
              </w:rPr>
              <w:t>0</w:t>
            </w:r>
          </w:p>
        </w:tc>
      </w:tr>
      <w:tr w:rsidR="00971DEE" w:rsidRPr="00E1334C" w:rsidTr="0083022F">
        <w:tc>
          <w:tcPr>
            <w:tcW w:w="3995" w:type="pct"/>
            <w:vAlign w:val="center"/>
          </w:tcPr>
          <w:p w:rsidR="00971DEE" w:rsidRPr="00853C80" w:rsidRDefault="00971DEE" w:rsidP="0083022F">
            <w:pPr>
              <w:spacing w:after="0"/>
              <w:rPr>
                <w:rFonts w:ascii="Times New Roman" w:hAnsi="Times New Roman"/>
                <w:color w:val="000000"/>
                <w:sz w:val="24"/>
                <w:szCs w:val="24"/>
              </w:rPr>
            </w:pPr>
            <w:r w:rsidRPr="00853C80">
              <w:rPr>
                <w:rFonts w:ascii="Times New Roman" w:hAnsi="Times New Roman"/>
                <w:color w:val="000000"/>
                <w:sz w:val="24"/>
                <w:szCs w:val="24"/>
              </w:rPr>
              <w:t>Затруднились ответить</w:t>
            </w:r>
          </w:p>
        </w:tc>
        <w:tc>
          <w:tcPr>
            <w:tcW w:w="503"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3</w:t>
            </w:r>
          </w:p>
        </w:tc>
        <w:tc>
          <w:tcPr>
            <w:tcW w:w="502" w:type="pct"/>
            <w:vAlign w:val="center"/>
          </w:tcPr>
          <w:p w:rsidR="00971DEE" w:rsidRPr="00E1334C" w:rsidRDefault="00971DEE" w:rsidP="0083022F">
            <w:pPr>
              <w:spacing w:after="0"/>
              <w:jc w:val="center"/>
              <w:rPr>
                <w:rFonts w:ascii="Times New Roman" w:hAnsi="Times New Roman"/>
                <w:sz w:val="24"/>
                <w:szCs w:val="24"/>
              </w:rPr>
            </w:pPr>
            <w:r w:rsidRPr="00E1334C">
              <w:rPr>
                <w:rFonts w:ascii="Times New Roman" w:hAnsi="Times New Roman"/>
                <w:sz w:val="24"/>
                <w:szCs w:val="24"/>
              </w:rPr>
              <w:t>3</w:t>
            </w:r>
          </w:p>
        </w:tc>
      </w:tr>
      <w:tr w:rsidR="00971DEE" w:rsidRPr="00E1334C" w:rsidTr="0083022F">
        <w:tc>
          <w:tcPr>
            <w:tcW w:w="3995" w:type="pct"/>
            <w:vAlign w:val="center"/>
          </w:tcPr>
          <w:p w:rsidR="00971DEE" w:rsidRPr="00853C80" w:rsidRDefault="00971DEE" w:rsidP="0083022F">
            <w:pPr>
              <w:spacing w:after="0"/>
              <w:rPr>
                <w:rFonts w:ascii="Times New Roman" w:hAnsi="Times New Roman"/>
                <w:color w:val="000000"/>
                <w:sz w:val="24"/>
                <w:szCs w:val="24"/>
              </w:rPr>
            </w:pPr>
            <w:r w:rsidRPr="00853C80">
              <w:rPr>
                <w:rFonts w:ascii="Times New Roman" w:hAnsi="Times New Roman"/>
                <w:color w:val="000000"/>
                <w:sz w:val="24"/>
                <w:szCs w:val="24"/>
              </w:rPr>
              <w:t>Нет ответа</w:t>
            </w:r>
          </w:p>
        </w:tc>
        <w:tc>
          <w:tcPr>
            <w:tcW w:w="503"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4</w:t>
            </w:r>
          </w:p>
        </w:tc>
        <w:tc>
          <w:tcPr>
            <w:tcW w:w="502" w:type="pct"/>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0</w:t>
            </w:r>
          </w:p>
        </w:tc>
      </w:tr>
      <w:tr w:rsidR="00971DEE" w:rsidRPr="00E1334C" w:rsidTr="0083022F">
        <w:tc>
          <w:tcPr>
            <w:tcW w:w="3995" w:type="pct"/>
            <w:tcBorders>
              <w:bottom w:val="single" w:sz="12" w:space="0" w:color="auto"/>
            </w:tcBorders>
            <w:vAlign w:val="center"/>
          </w:tcPr>
          <w:p w:rsidR="00971DEE" w:rsidRPr="00853C80" w:rsidRDefault="00971DEE" w:rsidP="0083022F">
            <w:pPr>
              <w:spacing w:after="0"/>
              <w:jc w:val="right"/>
              <w:rPr>
                <w:rFonts w:ascii="Times New Roman" w:hAnsi="Times New Roman"/>
                <w:color w:val="000000"/>
                <w:sz w:val="24"/>
                <w:szCs w:val="24"/>
              </w:rPr>
            </w:pPr>
            <w:r w:rsidRPr="00853C80">
              <w:rPr>
                <w:rFonts w:ascii="Times New Roman" w:hAnsi="Times New Roman"/>
                <w:color w:val="000000"/>
                <w:sz w:val="24"/>
                <w:szCs w:val="24"/>
              </w:rPr>
              <w:t>Итого</w:t>
            </w:r>
          </w:p>
        </w:tc>
        <w:tc>
          <w:tcPr>
            <w:tcW w:w="503" w:type="pct"/>
            <w:tcBorders>
              <w:bottom w:val="single" w:sz="12" w:space="0" w:color="auto"/>
            </w:tcBorders>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c>
          <w:tcPr>
            <w:tcW w:w="502" w:type="pct"/>
            <w:tcBorders>
              <w:bottom w:val="single" w:sz="12" w:space="0" w:color="auto"/>
            </w:tcBorders>
          </w:tcPr>
          <w:p w:rsidR="00971DEE" w:rsidRPr="00E1334C" w:rsidRDefault="00971DEE" w:rsidP="0083022F">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r>
    </w:tbl>
    <w:p w:rsidR="00971DEE" w:rsidRPr="00853C80" w:rsidRDefault="00971DEE" w:rsidP="0083022F">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 «Какой географический рынок (рынки) является основным* для бизнеса, который Вы представляете?»</w:t>
      </w:r>
    </w:p>
    <w:p w:rsidR="00971DEE" w:rsidRPr="00853C80" w:rsidRDefault="00971DEE" w:rsidP="0083022F">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 под основным рынком подразумевается тот географический рынок, где регулярно реализуется наибольшая доля продукции (товара, работы, услуги) бизнеса</w:t>
      </w:r>
    </w:p>
    <w:p w:rsidR="00971DEE" w:rsidRPr="00853C80" w:rsidRDefault="00971DEE" w:rsidP="0083022F">
      <w:pPr>
        <w:spacing w:after="0" w:line="240" w:lineRule="auto"/>
        <w:rPr>
          <w:rFonts w:ascii="Times New Roman" w:hAnsi="Times New Roman"/>
          <w:i/>
          <w:sz w:val="24"/>
          <w:szCs w:val="24"/>
          <w:lang w:val="ru-RU"/>
        </w:rPr>
      </w:pPr>
    </w:p>
    <w:p w:rsidR="00971DEE" w:rsidRPr="005A6BA2" w:rsidRDefault="00971DEE" w:rsidP="00853C80">
      <w:pPr>
        <w:spacing w:after="100" w:afterAutospacing="1" w:line="360" w:lineRule="auto"/>
        <w:ind w:firstLine="709"/>
        <w:jc w:val="both"/>
        <w:rPr>
          <w:rFonts w:ascii="Times New Roman" w:hAnsi="Times New Roman"/>
          <w:sz w:val="28"/>
          <w:szCs w:val="28"/>
          <w:lang w:val="ru-RU"/>
        </w:rPr>
      </w:pPr>
      <w:r w:rsidRPr="005A6BA2">
        <w:rPr>
          <w:rFonts w:ascii="Times New Roman" w:hAnsi="Times New Roman"/>
          <w:sz w:val="28"/>
          <w:szCs w:val="28"/>
          <w:lang w:val="ru-RU"/>
        </w:rPr>
        <w:t xml:space="preserve">Если описывать географическую сегментацию, то стоит отметить, что за прошедший год несколько увеличился охват локального рынка – 46% обследуемых предприятий работает именно в своем муниципальном образовании в 2017 году по сравнению с 40% в 2016. На региональный рынок имеют выход 36% организаций. Практически не изменилось число тех предпринимателей, кто работает на российском рынке (в общей сложности 15%, включая как общероссийский рынок, так и уровень нескольких субъектов РФ). </w:t>
      </w:r>
    </w:p>
    <w:p w:rsidR="00971DEE" w:rsidRDefault="00971DEE" w:rsidP="007D4C06">
      <w:pPr>
        <w:jc w:val="center"/>
        <w:rPr>
          <w:rFonts w:ascii="Times New Roman" w:hAnsi="Times New Roman"/>
          <w:sz w:val="28"/>
          <w:szCs w:val="28"/>
          <w:lang w:val="ru-RU"/>
        </w:rPr>
      </w:pPr>
    </w:p>
    <w:p w:rsidR="00971DEE" w:rsidRDefault="00971DEE" w:rsidP="007D4C06">
      <w:pPr>
        <w:jc w:val="center"/>
        <w:rPr>
          <w:rFonts w:ascii="Times New Roman" w:hAnsi="Times New Roman"/>
          <w:sz w:val="28"/>
          <w:szCs w:val="28"/>
          <w:lang w:val="ru-RU"/>
        </w:rPr>
      </w:pPr>
    </w:p>
    <w:p w:rsidR="00971DEE" w:rsidRPr="007D4C06" w:rsidRDefault="00971DEE" w:rsidP="007D4C06">
      <w:pPr>
        <w:jc w:val="center"/>
        <w:rPr>
          <w:rFonts w:ascii="Times New Roman" w:hAnsi="Times New Roman"/>
          <w:sz w:val="28"/>
          <w:szCs w:val="28"/>
          <w:lang w:val="ru-RU"/>
        </w:rPr>
      </w:pPr>
      <w:r w:rsidRPr="007D4C06">
        <w:rPr>
          <w:rFonts w:ascii="Times New Roman" w:hAnsi="Times New Roman"/>
          <w:sz w:val="28"/>
          <w:szCs w:val="28"/>
          <w:lang w:val="ru-RU"/>
        </w:rPr>
        <w:t>***</w:t>
      </w:r>
    </w:p>
    <w:p w:rsidR="00971DEE" w:rsidRPr="007D4C06" w:rsidRDefault="00971DEE" w:rsidP="00853C80">
      <w:pPr>
        <w:spacing w:after="100" w:afterAutospacing="1" w:line="360" w:lineRule="auto"/>
        <w:ind w:firstLine="709"/>
        <w:jc w:val="both"/>
        <w:rPr>
          <w:rFonts w:ascii="Times New Roman" w:hAnsi="Times New Roman"/>
          <w:sz w:val="28"/>
          <w:szCs w:val="28"/>
          <w:lang w:val="ru-RU"/>
        </w:rPr>
      </w:pPr>
      <w:r w:rsidRPr="007D4C06">
        <w:rPr>
          <w:rFonts w:ascii="Times New Roman" w:hAnsi="Times New Roman"/>
          <w:sz w:val="28"/>
          <w:szCs w:val="28"/>
          <w:lang w:val="ru-RU"/>
        </w:rPr>
        <w:t xml:space="preserve">Бизнес Нижегородской области в опросе 2017 года, как и в 2016, представлен в основном микропредприятиями с численностью до 15 человек, пятая часть – это малые предприятия с численностью от 16 до 100 сотрудников. Лишь незначительная доля, по 1-2% это более крупные организации, насчитывающие более 100 человек в своем штате. По величине годового оборота, соответственно, также три четверти – это микропредприятия; их доля увеличилась на 9%. </w:t>
      </w:r>
    </w:p>
    <w:p w:rsidR="00971DEE" w:rsidRPr="007D4C06" w:rsidRDefault="00971DEE" w:rsidP="007D4C06">
      <w:pPr>
        <w:spacing w:before="120" w:after="0" w:line="360" w:lineRule="auto"/>
        <w:ind w:firstLine="709"/>
        <w:jc w:val="both"/>
        <w:rPr>
          <w:rFonts w:ascii="Times New Roman" w:hAnsi="Times New Roman"/>
          <w:sz w:val="28"/>
          <w:szCs w:val="28"/>
          <w:lang w:val="ru-RU"/>
        </w:rPr>
      </w:pPr>
      <w:r w:rsidRPr="007D4C06">
        <w:rPr>
          <w:rFonts w:ascii="Times New Roman" w:hAnsi="Times New Roman"/>
          <w:sz w:val="28"/>
          <w:szCs w:val="28"/>
          <w:lang w:val="ru-RU"/>
        </w:rPr>
        <w:t xml:space="preserve">Обследуемые организации в основном занимаются розничной торговлей, реже - предпринимательской деятельностью в сфере сельского хозяйства, охоты, рыболовства. Организации почти в равных долях относятся к производителям конечной продукции, являются дистрибуторами товаров или предоставляют различные услуги. </w:t>
      </w:r>
    </w:p>
    <w:p w:rsidR="00971DEE" w:rsidRPr="007D4C06" w:rsidRDefault="00971DEE" w:rsidP="0083022F">
      <w:pPr>
        <w:rPr>
          <w:rFonts w:ascii="Times New Roman" w:hAnsi="Times New Roman"/>
          <w:sz w:val="28"/>
          <w:szCs w:val="28"/>
          <w:lang w:val="ru-RU"/>
        </w:rPr>
      </w:pPr>
    </w:p>
    <w:p w:rsidR="00971DEE" w:rsidRDefault="00971DEE" w:rsidP="00D5639D">
      <w:pPr>
        <w:pStyle w:val="Heading1"/>
        <w:pageBreakBefore/>
        <w:spacing w:before="0"/>
        <w:ind w:left="426" w:hanging="426"/>
        <w:rPr>
          <w:rFonts w:ascii="Times New Roman" w:hAnsi="Times New Roman"/>
          <w:color w:val="auto"/>
          <w:lang w:val="ru-RU" w:eastAsia="ru-RU"/>
        </w:rPr>
      </w:pPr>
      <w:bookmarkStart w:id="6" w:name="_Toc499036612"/>
      <w:r w:rsidRPr="005A6BA2">
        <w:rPr>
          <w:rFonts w:ascii="Times New Roman" w:hAnsi="Times New Roman"/>
          <w:color w:val="auto"/>
          <w:lang w:val="ru-RU" w:eastAsia="ru-RU"/>
        </w:rPr>
        <w:t>§2. МОНИТОРИНГ СОСТОЯНИЯ КОНКУРЕНТНОЙ СРЕДЫ И НАЛИЧИЯ/ ОТСУТСТВИЯ БАРЬЕР</w:t>
      </w:r>
      <w:r>
        <w:rPr>
          <w:rFonts w:ascii="Times New Roman" w:hAnsi="Times New Roman"/>
          <w:color w:val="auto"/>
          <w:lang w:val="ru-RU" w:eastAsia="ru-RU"/>
        </w:rPr>
        <w:t>ОВ</w:t>
      </w:r>
      <w:r w:rsidRPr="005A6BA2">
        <w:rPr>
          <w:rFonts w:ascii="Times New Roman" w:hAnsi="Times New Roman"/>
          <w:color w:val="auto"/>
          <w:lang w:val="ru-RU" w:eastAsia="ru-RU"/>
        </w:rPr>
        <w:t xml:space="preserve"> ПРЕДПРИНИМАТЕЛЬСКОЙ ДЕЯТЕЛЬНОСТИ</w:t>
      </w:r>
      <w:bookmarkEnd w:id="6"/>
      <w:r w:rsidRPr="005A6BA2">
        <w:rPr>
          <w:rFonts w:ascii="Times New Roman" w:hAnsi="Times New Roman"/>
          <w:color w:val="auto"/>
          <w:lang w:val="ru-RU" w:eastAsia="ru-RU"/>
        </w:rPr>
        <w:t xml:space="preserve"> </w:t>
      </w:r>
    </w:p>
    <w:p w:rsidR="00971DEE" w:rsidRDefault="00971DEE" w:rsidP="00201E4A">
      <w:pPr>
        <w:spacing w:after="0" w:line="240" w:lineRule="auto"/>
        <w:ind w:firstLine="709"/>
        <w:jc w:val="both"/>
        <w:rPr>
          <w:rFonts w:ascii="Times New Roman" w:hAnsi="Times New Roman"/>
          <w:sz w:val="28"/>
          <w:szCs w:val="28"/>
          <w:lang w:val="ru-RU"/>
        </w:rPr>
      </w:pPr>
    </w:p>
    <w:p w:rsidR="00971DEE" w:rsidRDefault="00971DEE" w:rsidP="00201E4A">
      <w:pPr>
        <w:spacing w:after="0" w:line="240" w:lineRule="auto"/>
        <w:ind w:firstLine="709"/>
        <w:jc w:val="both"/>
        <w:rPr>
          <w:rFonts w:ascii="Times New Roman" w:hAnsi="Times New Roman"/>
          <w:sz w:val="28"/>
          <w:szCs w:val="28"/>
          <w:lang w:val="ru-RU"/>
        </w:rPr>
      </w:pPr>
    </w:p>
    <w:p w:rsidR="00971DEE" w:rsidRPr="00201E4A" w:rsidRDefault="00971DEE" w:rsidP="00201E4A">
      <w:pPr>
        <w:pStyle w:val="Heading2"/>
        <w:ind w:left="567" w:hanging="567"/>
        <w:rPr>
          <w:rFonts w:ascii="Times New Roman" w:hAnsi="Times New Roman"/>
          <w:sz w:val="28"/>
          <w:szCs w:val="28"/>
          <w:lang w:val="ru-RU"/>
        </w:rPr>
      </w:pPr>
      <w:bookmarkStart w:id="7" w:name="_Toc499036613"/>
      <w:r w:rsidRPr="00201E4A">
        <w:rPr>
          <w:rFonts w:ascii="Times New Roman" w:hAnsi="Times New Roman"/>
          <w:color w:val="auto"/>
          <w:sz w:val="32"/>
          <w:szCs w:val="32"/>
          <w:lang w:val="ru-RU"/>
        </w:rPr>
        <w:t>2.1.</w:t>
      </w:r>
      <w:r w:rsidRPr="00201E4A">
        <w:rPr>
          <w:rFonts w:ascii="Times New Roman" w:hAnsi="Times New Roman"/>
          <w:color w:val="auto"/>
          <w:sz w:val="28"/>
          <w:szCs w:val="28"/>
          <w:lang w:val="ru-RU"/>
        </w:rPr>
        <w:t xml:space="preserve"> </w:t>
      </w:r>
      <w:r w:rsidRPr="000B77FA">
        <w:rPr>
          <w:rFonts w:ascii="Times New Roman" w:hAnsi="Times New Roman"/>
          <w:color w:val="auto"/>
          <w:sz w:val="32"/>
          <w:szCs w:val="32"/>
          <w:lang w:val="ru-RU"/>
        </w:rPr>
        <w:t>Оценк</w:t>
      </w:r>
      <w:r>
        <w:rPr>
          <w:rFonts w:ascii="Times New Roman" w:hAnsi="Times New Roman"/>
          <w:color w:val="auto"/>
          <w:sz w:val="32"/>
          <w:szCs w:val="32"/>
          <w:lang w:val="ru-RU"/>
        </w:rPr>
        <w:t>а</w:t>
      </w:r>
      <w:r w:rsidRPr="000B77FA">
        <w:rPr>
          <w:rFonts w:ascii="Times New Roman" w:hAnsi="Times New Roman"/>
          <w:color w:val="auto"/>
          <w:sz w:val="32"/>
          <w:szCs w:val="32"/>
          <w:lang w:val="ru-RU"/>
        </w:rPr>
        <w:t xml:space="preserve"> субъектами предпринимательской деятельности конкурентной среды и </w:t>
      </w:r>
      <w:r>
        <w:rPr>
          <w:rFonts w:ascii="Times New Roman" w:hAnsi="Times New Roman"/>
          <w:color w:val="auto"/>
          <w:sz w:val="32"/>
          <w:szCs w:val="32"/>
          <w:lang w:val="ru-RU"/>
        </w:rPr>
        <w:t xml:space="preserve">ее </w:t>
      </w:r>
      <w:r w:rsidRPr="000B77FA">
        <w:rPr>
          <w:rFonts w:ascii="Times New Roman" w:hAnsi="Times New Roman"/>
          <w:color w:val="auto"/>
          <w:sz w:val="32"/>
          <w:szCs w:val="32"/>
          <w:lang w:val="ru-RU"/>
        </w:rPr>
        <w:t>изменений во времени</w:t>
      </w:r>
      <w:bookmarkEnd w:id="7"/>
    </w:p>
    <w:p w:rsidR="00971DEE" w:rsidRDefault="00971DEE" w:rsidP="00201E4A">
      <w:pPr>
        <w:spacing w:before="120" w:after="0" w:line="240" w:lineRule="auto"/>
        <w:ind w:firstLine="709"/>
        <w:jc w:val="both"/>
        <w:rPr>
          <w:rFonts w:ascii="Times New Roman" w:hAnsi="Times New Roman"/>
          <w:sz w:val="28"/>
          <w:szCs w:val="28"/>
          <w:lang w:val="ru-RU"/>
        </w:rPr>
      </w:pPr>
    </w:p>
    <w:p w:rsidR="00971DEE" w:rsidRPr="005A6BA2" w:rsidRDefault="00971DEE" w:rsidP="00853C80">
      <w:pPr>
        <w:spacing w:after="100" w:afterAutospacing="1" w:line="360" w:lineRule="auto"/>
        <w:ind w:firstLine="709"/>
        <w:jc w:val="both"/>
        <w:rPr>
          <w:rFonts w:ascii="Times New Roman" w:hAnsi="Times New Roman"/>
          <w:sz w:val="28"/>
          <w:szCs w:val="28"/>
          <w:lang w:val="ru-RU"/>
        </w:rPr>
      </w:pPr>
      <w:r w:rsidRPr="005A6BA2">
        <w:rPr>
          <w:rFonts w:ascii="Times New Roman" w:hAnsi="Times New Roman"/>
          <w:sz w:val="28"/>
          <w:szCs w:val="28"/>
          <w:lang w:val="ru-RU"/>
        </w:rPr>
        <w:t xml:space="preserve">Предприниматели, участвовавшие в опросе, оценивают нижегородский рынок как среду с высокой и даже очень высокой конкуренцией. Почти 45% процентов – считают, что для сохранения рыночных позиций бизнеса необходимо регулярно применять меры по повышению конкурентоспособности товаров или услуг, использовать новые способы ее повышения, которые не применялись ранее. Только около третей части бизнес-сообщества, принимавшей участие в исследовании, определяют ситуацию как умеренную. При этом оценки конкурентной среды почти не поменялись за прошедший год. </w:t>
      </w:r>
    </w:p>
    <w:p w:rsidR="00971DEE" w:rsidRPr="005A6BA2" w:rsidRDefault="00971DEE" w:rsidP="005A6BA2">
      <w:pPr>
        <w:spacing w:after="0" w:line="240" w:lineRule="auto"/>
        <w:jc w:val="right"/>
        <w:rPr>
          <w:rFonts w:ascii="Times New Roman" w:hAnsi="Times New Roman"/>
          <w:spacing w:val="60"/>
          <w:sz w:val="28"/>
          <w:szCs w:val="28"/>
          <w:lang w:val="ru-RU"/>
        </w:rPr>
      </w:pPr>
      <w:r w:rsidRPr="005A6BA2">
        <w:rPr>
          <w:rFonts w:ascii="Times New Roman" w:hAnsi="Times New Roman"/>
          <w:spacing w:val="60"/>
          <w:sz w:val="28"/>
          <w:szCs w:val="28"/>
          <w:lang w:val="ru-RU"/>
        </w:rPr>
        <w:t>Таблица 2.1</w:t>
      </w:r>
    </w:p>
    <w:p w:rsidR="00971DEE" w:rsidRPr="005A6BA2" w:rsidRDefault="00971DEE" w:rsidP="005A6BA2">
      <w:pPr>
        <w:spacing w:after="0" w:line="240" w:lineRule="auto"/>
        <w:jc w:val="center"/>
        <w:rPr>
          <w:rFonts w:ascii="Times New Roman" w:hAnsi="Times New Roman"/>
          <w:sz w:val="28"/>
          <w:szCs w:val="28"/>
          <w:lang w:val="ru-RU"/>
        </w:rPr>
      </w:pPr>
      <w:r w:rsidRPr="005A6BA2">
        <w:rPr>
          <w:rFonts w:ascii="Times New Roman" w:hAnsi="Times New Roman"/>
          <w:sz w:val="28"/>
          <w:szCs w:val="28"/>
          <w:lang w:val="ru-RU"/>
        </w:rPr>
        <w:t xml:space="preserve">Утверждение, наиболее точно характеризующее </w:t>
      </w:r>
      <w:r w:rsidRPr="005A6BA2">
        <w:rPr>
          <w:rFonts w:ascii="Times New Roman" w:hAnsi="Times New Roman"/>
          <w:sz w:val="28"/>
          <w:szCs w:val="28"/>
          <w:lang w:val="ru-RU"/>
        </w:rPr>
        <w:br/>
        <w:t>условия ведения</w:t>
      </w:r>
      <w:r>
        <w:rPr>
          <w:rFonts w:ascii="Times New Roman" w:hAnsi="Times New Roman"/>
          <w:sz w:val="28"/>
          <w:szCs w:val="28"/>
          <w:lang w:val="ru-RU"/>
        </w:rPr>
        <w:t xml:space="preserve"> </w:t>
      </w:r>
      <w:r w:rsidRPr="005A6BA2">
        <w:rPr>
          <w:rFonts w:ascii="Times New Roman" w:hAnsi="Times New Roman"/>
          <w:sz w:val="28"/>
          <w:szCs w:val="28"/>
          <w:lang w:val="ru-RU"/>
        </w:rPr>
        <w:t>представляемого бизнеса,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6608"/>
        <w:gridCol w:w="1411"/>
        <w:gridCol w:w="1553"/>
      </w:tblGrid>
      <w:tr w:rsidR="00971DEE" w:rsidRPr="00E1334C" w:rsidTr="00F60FF2">
        <w:trPr>
          <w:tblHeader/>
        </w:trPr>
        <w:tc>
          <w:tcPr>
            <w:tcW w:w="3452" w:type="pct"/>
            <w:tcBorders>
              <w:top w:val="single" w:sz="12" w:space="0" w:color="auto"/>
            </w:tcBorders>
            <w:vAlign w:val="center"/>
          </w:tcPr>
          <w:p w:rsidR="00971DEE" w:rsidRPr="00F60FF2" w:rsidRDefault="00971DEE" w:rsidP="00E27724">
            <w:pPr>
              <w:spacing w:after="0" w:line="240" w:lineRule="auto"/>
              <w:jc w:val="both"/>
              <w:rPr>
                <w:rFonts w:ascii="Times New Roman" w:hAnsi="Times New Roman"/>
                <w:color w:val="000000"/>
                <w:sz w:val="24"/>
                <w:szCs w:val="24"/>
                <w:lang w:val="ru-RU"/>
              </w:rPr>
            </w:pPr>
          </w:p>
        </w:tc>
        <w:tc>
          <w:tcPr>
            <w:tcW w:w="737" w:type="pct"/>
            <w:tcBorders>
              <w:top w:val="single" w:sz="12" w:space="0" w:color="auto"/>
            </w:tcBorders>
          </w:tcPr>
          <w:p w:rsidR="00971DEE" w:rsidRPr="00E1334C" w:rsidRDefault="00971DEE" w:rsidP="00201E4A">
            <w:pPr>
              <w:spacing w:after="0" w:line="240" w:lineRule="auto"/>
              <w:ind w:left="-57" w:right="-57"/>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2016</w:t>
            </w:r>
          </w:p>
        </w:tc>
        <w:tc>
          <w:tcPr>
            <w:tcW w:w="811" w:type="pct"/>
            <w:tcBorders>
              <w:top w:val="single" w:sz="12" w:space="0" w:color="auto"/>
            </w:tcBorders>
          </w:tcPr>
          <w:p w:rsidR="00971DEE" w:rsidRPr="00E1334C" w:rsidRDefault="00971DEE" w:rsidP="00201E4A">
            <w:pPr>
              <w:spacing w:after="0" w:line="240" w:lineRule="auto"/>
              <w:ind w:left="-57" w:right="-57"/>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2017</w:t>
            </w:r>
          </w:p>
        </w:tc>
      </w:tr>
      <w:tr w:rsidR="00971DEE" w:rsidRPr="00E1334C" w:rsidTr="00F60FF2">
        <w:tc>
          <w:tcPr>
            <w:tcW w:w="3452" w:type="pct"/>
            <w:vAlign w:val="center"/>
          </w:tcPr>
          <w:p w:rsidR="00971DEE" w:rsidRPr="00F60FF2" w:rsidRDefault="00971DEE" w:rsidP="00DC50E1">
            <w:pPr>
              <w:spacing w:after="0" w:line="240" w:lineRule="auto"/>
              <w:jc w:val="both"/>
              <w:rPr>
                <w:rFonts w:ascii="Times New Roman" w:hAnsi="Times New Roman"/>
                <w:color w:val="000000"/>
                <w:sz w:val="24"/>
                <w:szCs w:val="24"/>
                <w:lang w:val="ru-RU"/>
              </w:rPr>
            </w:pPr>
            <w:r w:rsidRPr="00F60FF2">
              <w:rPr>
                <w:rFonts w:ascii="Times New Roman" w:hAnsi="Times New Roman"/>
                <w:color w:val="000000"/>
                <w:sz w:val="24"/>
                <w:szCs w:val="24"/>
                <w:lang w:val="ru-RU"/>
              </w:rPr>
              <w:t xml:space="preserve">Для сохранения рыночной позиции нашего бизнеса нет необходимости реализовывать какие-либо меры по повышению конкурентоспособности нашей продукции/ работ/ услуг – </w:t>
            </w:r>
            <w:r w:rsidRPr="00F60FF2">
              <w:rPr>
                <w:rFonts w:ascii="Times New Roman" w:hAnsi="Times New Roman"/>
                <w:b/>
                <w:bCs/>
                <w:color w:val="000000"/>
                <w:sz w:val="24"/>
                <w:szCs w:val="24"/>
                <w:lang w:val="ru-RU"/>
              </w:rPr>
              <w:t>Нет конкуренции</w:t>
            </w:r>
          </w:p>
        </w:tc>
        <w:tc>
          <w:tcPr>
            <w:tcW w:w="737" w:type="pct"/>
            <w:vAlign w:val="center"/>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6</w:t>
            </w:r>
          </w:p>
        </w:tc>
        <w:tc>
          <w:tcPr>
            <w:tcW w:w="811"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6</w:t>
            </w:r>
          </w:p>
        </w:tc>
      </w:tr>
      <w:tr w:rsidR="00971DEE" w:rsidRPr="00E1334C" w:rsidTr="00F60FF2">
        <w:tc>
          <w:tcPr>
            <w:tcW w:w="3452" w:type="pct"/>
            <w:vAlign w:val="center"/>
          </w:tcPr>
          <w:p w:rsidR="00971DEE" w:rsidRPr="00F60FF2" w:rsidRDefault="00971DEE" w:rsidP="00DC50E1">
            <w:pPr>
              <w:spacing w:after="0" w:line="240" w:lineRule="auto"/>
              <w:jc w:val="both"/>
              <w:rPr>
                <w:rFonts w:ascii="Times New Roman" w:hAnsi="Times New Roman"/>
                <w:color w:val="000000"/>
                <w:sz w:val="24"/>
                <w:szCs w:val="24"/>
                <w:lang w:val="ru-RU"/>
              </w:rPr>
            </w:pPr>
            <w:r w:rsidRPr="00F60FF2">
              <w:rPr>
                <w:rFonts w:ascii="Times New Roman" w:hAnsi="Times New Roman"/>
                <w:color w:val="000000"/>
                <w:sz w:val="24"/>
                <w:szCs w:val="24"/>
                <w:lang w:val="ru-RU"/>
              </w:rPr>
              <w:t xml:space="preserve">Для сохранения рыночной позиции нашего бизнеса время от времени (раз в 2-3 года) может потребоваться реализация мер по повышению конкурентоспособности нашей продукции/ работ/ услуг – </w:t>
            </w:r>
            <w:r w:rsidRPr="00F60FF2">
              <w:rPr>
                <w:rFonts w:ascii="Times New Roman" w:hAnsi="Times New Roman"/>
                <w:b/>
                <w:bCs/>
                <w:color w:val="000000"/>
                <w:sz w:val="24"/>
                <w:szCs w:val="24"/>
                <w:lang w:val="ru-RU"/>
              </w:rPr>
              <w:t>Слабая конкуренция</w:t>
            </w:r>
          </w:p>
        </w:tc>
        <w:tc>
          <w:tcPr>
            <w:tcW w:w="737" w:type="pct"/>
            <w:vAlign w:val="center"/>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11</w:t>
            </w:r>
          </w:p>
        </w:tc>
        <w:tc>
          <w:tcPr>
            <w:tcW w:w="811"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11</w:t>
            </w:r>
          </w:p>
        </w:tc>
      </w:tr>
      <w:tr w:rsidR="00971DEE" w:rsidRPr="00E1334C" w:rsidTr="00F60FF2">
        <w:tc>
          <w:tcPr>
            <w:tcW w:w="3452" w:type="pct"/>
            <w:vAlign w:val="center"/>
          </w:tcPr>
          <w:p w:rsidR="00971DEE" w:rsidRPr="00F60FF2" w:rsidRDefault="00971DEE" w:rsidP="00DC50E1">
            <w:pPr>
              <w:spacing w:after="0" w:line="240" w:lineRule="auto"/>
              <w:jc w:val="both"/>
              <w:rPr>
                <w:rFonts w:ascii="Times New Roman" w:hAnsi="Times New Roman"/>
                <w:color w:val="000000"/>
                <w:sz w:val="24"/>
                <w:szCs w:val="24"/>
                <w:lang w:val="ru-RU"/>
              </w:rPr>
            </w:pPr>
            <w:r w:rsidRPr="00F60FF2">
              <w:rPr>
                <w:rFonts w:ascii="Times New Roman" w:hAnsi="Times New Roman"/>
                <w:color w:val="000000"/>
                <w:sz w:val="24"/>
                <w:szCs w:val="24"/>
                <w:lang w:val="ru-RU"/>
              </w:rPr>
              <w:t>Для сохранения рыночной позиции нашего бизнеса необходимо регулярно (раз в год или чаще) предпринимать меры по повышению конкурентоспособности нашей продукции/ работ/ услуг–</w:t>
            </w:r>
            <w:r w:rsidRPr="00F60FF2">
              <w:rPr>
                <w:rFonts w:ascii="Times New Roman" w:hAnsi="Times New Roman"/>
                <w:b/>
                <w:bCs/>
                <w:color w:val="000000"/>
                <w:sz w:val="24"/>
                <w:szCs w:val="24"/>
                <w:lang w:val="ru-RU"/>
              </w:rPr>
              <w:t>Умеренная конкуренция</w:t>
            </w:r>
          </w:p>
        </w:tc>
        <w:tc>
          <w:tcPr>
            <w:tcW w:w="737" w:type="pct"/>
            <w:vAlign w:val="center"/>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32</w:t>
            </w:r>
          </w:p>
        </w:tc>
        <w:tc>
          <w:tcPr>
            <w:tcW w:w="811"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35</w:t>
            </w:r>
          </w:p>
        </w:tc>
      </w:tr>
      <w:tr w:rsidR="00971DEE" w:rsidRPr="00E1334C" w:rsidTr="00F60FF2">
        <w:tc>
          <w:tcPr>
            <w:tcW w:w="3452" w:type="pct"/>
            <w:vAlign w:val="center"/>
          </w:tcPr>
          <w:p w:rsidR="00971DEE" w:rsidRPr="00F60FF2" w:rsidRDefault="00971DEE" w:rsidP="00DC50E1">
            <w:pPr>
              <w:spacing w:after="0" w:line="240" w:lineRule="auto"/>
              <w:jc w:val="both"/>
              <w:rPr>
                <w:rFonts w:ascii="Times New Roman" w:hAnsi="Times New Roman"/>
                <w:color w:val="000000"/>
                <w:sz w:val="24"/>
                <w:szCs w:val="24"/>
                <w:lang w:val="ru-RU"/>
              </w:rPr>
            </w:pPr>
            <w:r w:rsidRPr="00F60FF2">
              <w:rPr>
                <w:rFonts w:ascii="Times New Roman" w:hAnsi="Times New Roman"/>
                <w:color w:val="000000"/>
                <w:sz w:val="24"/>
                <w:szCs w:val="24"/>
                <w:lang w:val="ru-RU"/>
              </w:rPr>
              <w:t xml:space="preserve">Для сохранения рыночной позиции нашего бизнеса необходимо регулярно (раз в год или чаще) предпринимать меры по повышению конкурентоспособности нашей продукции/ работ/ услуг, а также время от времени (раз в 2-3 года) применять новые способы ее повышения, не используемые компанией ранее. – </w:t>
            </w:r>
            <w:r w:rsidRPr="00F60FF2">
              <w:rPr>
                <w:rFonts w:ascii="Times New Roman" w:hAnsi="Times New Roman"/>
                <w:b/>
                <w:bCs/>
                <w:color w:val="000000"/>
                <w:sz w:val="24"/>
                <w:szCs w:val="24"/>
                <w:lang w:val="ru-RU"/>
              </w:rPr>
              <w:t>Высокая конкуренция</w:t>
            </w:r>
          </w:p>
        </w:tc>
        <w:tc>
          <w:tcPr>
            <w:tcW w:w="737" w:type="pct"/>
            <w:vAlign w:val="center"/>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28</w:t>
            </w:r>
          </w:p>
        </w:tc>
        <w:tc>
          <w:tcPr>
            <w:tcW w:w="811"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29</w:t>
            </w:r>
          </w:p>
        </w:tc>
      </w:tr>
      <w:tr w:rsidR="00971DEE" w:rsidRPr="00E1334C" w:rsidTr="00F60FF2">
        <w:tc>
          <w:tcPr>
            <w:tcW w:w="3452" w:type="pct"/>
            <w:vAlign w:val="center"/>
          </w:tcPr>
          <w:p w:rsidR="00971DEE" w:rsidRPr="00F60FF2" w:rsidRDefault="00971DEE" w:rsidP="00DC50E1">
            <w:pPr>
              <w:spacing w:after="0" w:line="240" w:lineRule="auto"/>
              <w:jc w:val="both"/>
              <w:rPr>
                <w:rFonts w:ascii="Times New Roman" w:hAnsi="Times New Roman"/>
                <w:color w:val="000000"/>
                <w:sz w:val="24"/>
                <w:szCs w:val="24"/>
                <w:lang w:val="ru-RU"/>
              </w:rPr>
            </w:pPr>
            <w:r w:rsidRPr="00F60FF2">
              <w:rPr>
                <w:rFonts w:ascii="Times New Roman" w:hAnsi="Times New Roman"/>
                <w:color w:val="000000"/>
                <w:sz w:val="24"/>
                <w:szCs w:val="24"/>
                <w:lang w:val="ru-RU"/>
              </w:rPr>
              <w:t xml:space="preserve">Для сохранения рыночной позиции нашего бизнеса необходимо постоянно (раз в год и чаще) применять новые способы повышения конкурентоспособности нашей продукции/ работ/ услуг, не используемые компанией ранее. – </w:t>
            </w:r>
            <w:r w:rsidRPr="00F60FF2">
              <w:rPr>
                <w:rFonts w:ascii="Times New Roman" w:hAnsi="Times New Roman"/>
                <w:b/>
                <w:bCs/>
                <w:color w:val="000000"/>
                <w:sz w:val="24"/>
                <w:szCs w:val="24"/>
                <w:lang w:val="ru-RU"/>
              </w:rPr>
              <w:t>Очень высокая конкуренция</w:t>
            </w:r>
          </w:p>
        </w:tc>
        <w:tc>
          <w:tcPr>
            <w:tcW w:w="737" w:type="pct"/>
            <w:vAlign w:val="center"/>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14</w:t>
            </w:r>
          </w:p>
        </w:tc>
        <w:tc>
          <w:tcPr>
            <w:tcW w:w="811"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15</w:t>
            </w:r>
          </w:p>
        </w:tc>
      </w:tr>
      <w:tr w:rsidR="00971DEE" w:rsidRPr="00E1334C" w:rsidTr="00F60FF2">
        <w:tc>
          <w:tcPr>
            <w:tcW w:w="3452" w:type="pct"/>
            <w:vAlign w:val="center"/>
          </w:tcPr>
          <w:p w:rsidR="00971DEE" w:rsidRPr="00F60FF2" w:rsidRDefault="00971DEE" w:rsidP="00E27724">
            <w:pPr>
              <w:spacing w:after="0"/>
              <w:jc w:val="both"/>
              <w:rPr>
                <w:rFonts w:ascii="Times New Roman" w:hAnsi="Times New Roman"/>
                <w:color w:val="000000"/>
                <w:sz w:val="24"/>
                <w:szCs w:val="24"/>
              </w:rPr>
            </w:pPr>
            <w:r w:rsidRPr="00F60FF2">
              <w:rPr>
                <w:rFonts w:ascii="Times New Roman" w:hAnsi="Times New Roman"/>
                <w:color w:val="000000"/>
                <w:sz w:val="24"/>
                <w:szCs w:val="24"/>
              </w:rPr>
              <w:t>Затруднились ответить</w:t>
            </w:r>
          </w:p>
        </w:tc>
        <w:tc>
          <w:tcPr>
            <w:tcW w:w="737" w:type="pct"/>
            <w:vAlign w:val="center"/>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7</w:t>
            </w:r>
          </w:p>
        </w:tc>
        <w:tc>
          <w:tcPr>
            <w:tcW w:w="811"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4</w:t>
            </w:r>
          </w:p>
        </w:tc>
      </w:tr>
      <w:tr w:rsidR="00971DEE" w:rsidRPr="00E1334C" w:rsidTr="00F60FF2">
        <w:tc>
          <w:tcPr>
            <w:tcW w:w="3452" w:type="pct"/>
            <w:vAlign w:val="center"/>
          </w:tcPr>
          <w:p w:rsidR="00971DEE" w:rsidRPr="00F60FF2" w:rsidRDefault="00971DEE" w:rsidP="00E27724">
            <w:pPr>
              <w:spacing w:after="0"/>
              <w:jc w:val="both"/>
              <w:rPr>
                <w:rFonts w:ascii="Times New Roman" w:hAnsi="Times New Roman"/>
                <w:color w:val="000000"/>
                <w:sz w:val="24"/>
                <w:szCs w:val="24"/>
              </w:rPr>
            </w:pPr>
            <w:r w:rsidRPr="00F60FF2">
              <w:rPr>
                <w:rFonts w:ascii="Times New Roman" w:hAnsi="Times New Roman"/>
                <w:color w:val="000000"/>
                <w:sz w:val="24"/>
                <w:szCs w:val="24"/>
              </w:rPr>
              <w:t>Нет ответа</w:t>
            </w:r>
          </w:p>
        </w:tc>
        <w:tc>
          <w:tcPr>
            <w:tcW w:w="737" w:type="pct"/>
            <w:vAlign w:val="center"/>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2</w:t>
            </w:r>
          </w:p>
        </w:tc>
        <w:tc>
          <w:tcPr>
            <w:tcW w:w="811"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0</w:t>
            </w:r>
          </w:p>
        </w:tc>
      </w:tr>
      <w:tr w:rsidR="00971DEE" w:rsidRPr="00E1334C" w:rsidTr="00F60FF2">
        <w:tc>
          <w:tcPr>
            <w:tcW w:w="3452" w:type="pct"/>
            <w:tcBorders>
              <w:bottom w:val="single" w:sz="12" w:space="0" w:color="auto"/>
            </w:tcBorders>
            <w:vAlign w:val="center"/>
          </w:tcPr>
          <w:p w:rsidR="00971DEE" w:rsidRPr="00F60FF2" w:rsidRDefault="00971DEE" w:rsidP="00E27724">
            <w:pPr>
              <w:spacing w:after="0"/>
              <w:jc w:val="right"/>
              <w:rPr>
                <w:rFonts w:ascii="Times New Roman" w:hAnsi="Times New Roman"/>
                <w:color w:val="000000"/>
                <w:sz w:val="24"/>
                <w:szCs w:val="24"/>
              </w:rPr>
            </w:pPr>
            <w:r w:rsidRPr="00F60FF2">
              <w:rPr>
                <w:rFonts w:ascii="Times New Roman" w:hAnsi="Times New Roman"/>
                <w:color w:val="000000"/>
                <w:sz w:val="24"/>
                <w:szCs w:val="24"/>
              </w:rPr>
              <w:t>Итого</w:t>
            </w:r>
          </w:p>
        </w:tc>
        <w:tc>
          <w:tcPr>
            <w:tcW w:w="737" w:type="pct"/>
            <w:tcBorders>
              <w:bottom w:val="single" w:sz="12" w:space="0" w:color="auto"/>
            </w:tcBorders>
            <w:vAlign w:val="center"/>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c>
          <w:tcPr>
            <w:tcW w:w="811" w:type="pct"/>
            <w:tcBorders>
              <w:bottom w:val="single" w:sz="12" w:space="0" w:color="auto"/>
            </w:tcBorders>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r>
    </w:tbl>
    <w:p w:rsidR="00971DEE" w:rsidRDefault="00971DEE" w:rsidP="005A6BA2">
      <w:pPr>
        <w:spacing w:after="0" w:line="240" w:lineRule="auto"/>
        <w:rPr>
          <w:rFonts w:ascii="Times New Roman" w:hAnsi="Times New Roman"/>
          <w:i/>
          <w:sz w:val="24"/>
          <w:szCs w:val="24"/>
          <w:lang w:val="ru-RU"/>
        </w:rPr>
      </w:pPr>
    </w:p>
    <w:p w:rsidR="00971DEE" w:rsidRPr="00853C80" w:rsidRDefault="00971DEE" w:rsidP="005A6BA2">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 «Выберите утверждение, наиболее точно характеризующее условия ведения бизнеса, который Вы представляете?»</w:t>
      </w:r>
    </w:p>
    <w:p w:rsidR="00971DEE" w:rsidRPr="005A6BA2" w:rsidRDefault="00971DEE" w:rsidP="005A6BA2">
      <w:pPr>
        <w:spacing w:after="0"/>
        <w:rPr>
          <w:rFonts w:ascii="Times New Roman" w:hAnsi="Times New Roman"/>
          <w:i/>
          <w:sz w:val="20"/>
          <w:szCs w:val="20"/>
          <w:lang w:val="ru-RU"/>
        </w:rPr>
      </w:pPr>
    </w:p>
    <w:p w:rsidR="00971DEE" w:rsidRPr="005A6BA2" w:rsidRDefault="00971DEE" w:rsidP="00853C80">
      <w:pPr>
        <w:spacing w:after="100" w:afterAutospacing="1" w:line="360" w:lineRule="auto"/>
        <w:ind w:firstLine="709"/>
        <w:jc w:val="both"/>
        <w:rPr>
          <w:rFonts w:ascii="Times New Roman" w:hAnsi="Times New Roman"/>
          <w:sz w:val="28"/>
          <w:szCs w:val="28"/>
          <w:lang w:val="ru-RU"/>
        </w:rPr>
      </w:pPr>
      <w:r w:rsidRPr="005A6BA2">
        <w:rPr>
          <w:rFonts w:ascii="Times New Roman" w:hAnsi="Times New Roman"/>
          <w:sz w:val="28"/>
          <w:szCs w:val="28"/>
          <w:lang w:val="ru-RU"/>
        </w:rPr>
        <w:t xml:space="preserve">О достаточно сильной конкурентной борьбе на региональном рынке говорит и тот факт, что большинство опрошенных отмечает, что в их сегменте присутствует большое число конкурентов: точное число или просто не называется (37%), или конкурентов более четырех (32%). Лишь пятая часть интервьюированных говорит о том, что в их сегменте только 1-3 игрока. </w:t>
      </w:r>
    </w:p>
    <w:p w:rsidR="00971DEE" w:rsidRPr="005A6BA2" w:rsidRDefault="00971DEE" w:rsidP="00B03341">
      <w:pPr>
        <w:spacing w:after="0" w:line="240" w:lineRule="auto"/>
        <w:jc w:val="right"/>
        <w:rPr>
          <w:rFonts w:ascii="Times New Roman" w:hAnsi="Times New Roman"/>
          <w:spacing w:val="60"/>
          <w:sz w:val="28"/>
          <w:szCs w:val="28"/>
          <w:lang w:val="ru-RU"/>
        </w:rPr>
      </w:pPr>
      <w:r w:rsidRPr="005A6BA2">
        <w:rPr>
          <w:rFonts w:ascii="Times New Roman" w:hAnsi="Times New Roman"/>
          <w:spacing w:val="60"/>
          <w:sz w:val="28"/>
          <w:szCs w:val="28"/>
          <w:lang w:val="ru-RU"/>
        </w:rPr>
        <w:t>Таблица 2.2</w:t>
      </w:r>
    </w:p>
    <w:p w:rsidR="00971DEE" w:rsidRPr="005A6BA2" w:rsidRDefault="00971DEE" w:rsidP="00B03341">
      <w:pPr>
        <w:spacing w:after="0" w:line="240" w:lineRule="auto"/>
        <w:jc w:val="center"/>
        <w:rPr>
          <w:rFonts w:ascii="Times New Roman" w:hAnsi="Times New Roman"/>
          <w:sz w:val="28"/>
          <w:szCs w:val="28"/>
          <w:lang w:val="ru-RU"/>
        </w:rPr>
      </w:pPr>
      <w:r w:rsidRPr="005A6BA2">
        <w:rPr>
          <w:rFonts w:ascii="Times New Roman" w:hAnsi="Times New Roman"/>
          <w:sz w:val="28"/>
          <w:szCs w:val="28"/>
          <w:lang w:val="ru-RU"/>
        </w:rPr>
        <w:t>Примерное количество конкурентов представляемого бизнеса,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648"/>
        <w:gridCol w:w="963"/>
        <w:gridCol w:w="961"/>
      </w:tblGrid>
      <w:tr w:rsidR="00971DEE" w:rsidRPr="00E1334C" w:rsidTr="00E27724">
        <w:tc>
          <w:tcPr>
            <w:tcW w:w="3995" w:type="pct"/>
            <w:tcBorders>
              <w:top w:val="single" w:sz="12" w:space="0" w:color="auto"/>
            </w:tcBorders>
            <w:vAlign w:val="center"/>
          </w:tcPr>
          <w:p w:rsidR="00971DEE" w:rsidRPr="00853C80" w:rsidRDefault="00971DEE" w:rsidP="00E27724">
            <w:pPr>
              <w:spacing w:after="0"/>
              <w:rPr>
                <w:rFonts w:ascii="Times New Roman" w:hAnsi="Times New Roman"/>
                <w:color w:val="000000"/>
                <w:sz w:val="24"/>
                <w:szCs w:val="24"/>
                <w:lang w:val="ru-RU"/>
              </w:rPr>
            </w:pPr>
          </w:p>
        </w:tc>
        <w:tc>
          <w:tcPr>
            <w:tcW w:w="503" w:type="pct"/>
            <w:tcBorders>
              <w:top w:val="single" w:sz="12" w:space="0" w:color="auto"/>
            </w:tcBorders>
          </w:tcPr>
          <w:p w:rsidR="00971DEE" w:rsidRPr="00E1334C" w:rsidRDefault="00971DEE" w:rsidP="00E27724">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2016</w:t>
            </w:r>
          </w:p>
        </w:tc>
        <w:tc>
          <w:tcPr>
            <w:tcW w:w="502" w:type="pct"/>
            <w:tcBorders>
              <w:top w:val="single" w:sz="12" w:space="0" w:color="auto"/>
            </w:tcBorders>
          </w:tcPr>
          <w:p w:rsidR="00971DEE" w:rsidRPr="00E1334C" w:rsidRDefault="00971DEE" w:rsidP="00E27724">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2017</w:t>
            </w:r>
          </w:p>
        </w:tc>
      </w:tr>
      <w:tr w:rsidR="00971DEE" w:rsidRPr="00E1334C" w:rsidTr="00E27724">
        <w:tc>
          <w:tcPr>
            <w:tcW w:w="3995" w:type="pct"/>
            <w:vAlign w:val="center"/>
          </w:tcPr>
          <w:p w:rsidR="00971DEE" w:rsidRPr="00853C80" w:rsidRDefault="00971DEE" w:rsidP="00E27724">
            <w:pPr>
              <w:spacing w:after="0"/>
              <w:rPr>
                <w:rFonts w:ascii="Times New Roman" w:hAnsi="Times New Roman"/>
                <w:color w:val="000000"/>
                <w:sz w:val="24"/>
                <w:szCs w:val="24"/>
              </w:rPr>
            </w:pPr>
            <w:r w:rsidRPr="00853C80">
              <w:rPr>
                <w:rFonts w:ascii="Times New Roman" w:hAnsi="Times New Roman"/>
                <w:color w:val="000000"/>
                <w:sz w:val="24"/>
                <w:szCs w:val="24"/>
              </w:rPr>
              <w:t>Нет конкурентов</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3</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4</w:t>
            </w:r>
          </w:p>
        </w:tc>
      </w:tr>
      <w:tr w:rsidR="00971DEE" w:rsidRPr="00E1334C" w:rsidTr="00E27724">
        <w:tc>
          <w:tcPr>
            <w:tcW w:w="3995" w:type="pct"/>
            <w:vAlign w:val="center"/>
          </w:tcPr>
          <w:p w:rsidR="00971DEE" w:rsidRPr="00853C80" w:rsidRDefault="00971DEE" w:rsidP="00E27724">
            <w:pPr>
              <w:spacing w:after="0"/>
              <w:rPr>
                <w:rFonts w:ascii="Times New Roman" w:hAnsi="Times New Roman"/>
                <w:color w:val="000000"/>
                <w:sz w:val="24"/>
                <w:szCs w:val="24"/>
              </w:rPr>
            </w:pPr>
            <w:r w:rsidRPr="00853C80">
              <w:rPr>
                <w:rFonts w:ascii="Times New Roman" w:hAnsi="Times New Roman"/>
                <w:color w:val="000000"/>
                <w:sz w:val="24"/>
                <w:szCs w:val="24"/>
              </w:rPr>
              <w:t>От 1 до 3 конкурентов</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19</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24</w:t>
            </w:r>
          </w:p>
        </w:tc>
      </w:tr>
      <w:tr w:rsidR="00971DEE" w:rsidRPr="00E1334C" w:rsidTr="00E27724">
        <w:tc>
          <w:tcPr>
            <w:tcW w:w="3995" w:type="pct"/>
            <w:vAlign w:val="center"/>
          </w:tcPr>
          <w:p w:rsidR="00971DEE" w:rsidRPr="00853C80" w:rsidRDefault="00971DEE" w:rsidP="00E27724">
            <w:pPr>
              <w:spacing w:after="0"/>
              <w:rPr>
                <w:rFonts w:ascii="Times New Roman" w:hAnsi="Times New Roman"/>
                <w:color w:val="000000"/>
                <w:sz w:val="24"/>
                <w:szCs w:val="24"/>
              </w:rPr>
            </w:pPr>
            <w:r w:rsidRPr="00853C80">
              <w:rPr>
                <w:rFonts w:ascii="Times New Roman" w:hAnsi="Times New Roman"/>
                <w:color w:val="000000"/>
                <w:sz w:val="24"/>
                <w:szCs w:val="24"/>
              </w:rPr>
              <w:t>4 и более конкурентов</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32</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32</w:t>
            </w:r>
          </w:p>
        </w:tc>
      </w:tr>
      <w:tr w:rsidR="00971DEE" w:rsidRPr="00E1334C" w:rsidTr="00E27724">
        <w:tc>
          <w:tcPr>
            <w:tcW w:w="3995" w:type="pct"/>
            <w:vAlign w:val="center"/>
          </w:tcPr>
          <w:p w:rsidR="00971DEE" w:rsidRPr="00853C80" w:rsidRDefault="00971DEE" w:rsidP="00E27724">
            <w:pPr>
              <w:spacing w:after="0"/>
              <w:rPr>
                <w:rFonts w:ascii="Times New Roman" w:hAnsi="Times New Roman"/>
                <w:color w:val="000000"/>
                <w:sz w:val="24"/>
                <w:szCs w:val="24"/>
              </w:rPr>
            </w:pPr>
            <w:r w:rsidRPr="00853C80">
              <w:rPr>
                <w:rFonts w:ascii="Times New Roman" w:hAnsi="Times New Roman"/>
                <w:color w:val="000000"/>
                <w:sz w:val="24"/>
                <w:szCs w:val="24"/>
              </w:rPr>
              <w:t>Большое число конкурентов</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41</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37</w:t>
            </w:r>
          </w:p>
        </w:tc>
      </w:tr>
      <w:tr w:rsidR="00971DEE" w:rsidRPr="00E1334C" w:rsidTr="00E27724">
        <w:tc>
          <w:tcPr>
            <w:tcW w:w="3995" w:type="pct"/>
            <w:vAlign w:val="center"/>
          </w:tcPr>
          <w:p w:rsidR="00971DEE" w:rsidRPr="00853C80" w:rsidRDefault="00971DEE" w:rsidP="00E27724">
            <w:pPr>
              <w:spacing w:after="0"/>
              <w:rPr>
                <w:rFonts w:ascii="Times New Roman" w:hAnsi="Times New Roman"/>
                <w:color w:val="000000"/>
                <w:sz w:val="24"/>
                <w:szCs w:val="24"/>
              </w:rPr>
            </w:pPr>
            <w:r w:rsidRPr="00853C80">
              <w:rPr>
                <w:rFonts w:ascii="Times New Roman" w:hAnsi="Times New Roman"/>
                <w:color w:val="000000"/>
                <w:sz w:val="24"/>
                <w:szCs w:val="24"/>
              </w:rPr>
              <w:t>Затруднились ответить</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4</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3</w:t>
            </w:r>
          </w:p>
        </w:tc>
      </w:tr>
      <w:tr w:rsidR="00971DEE" w:rsidRPr="00E1334C" w:rsidTr="00E27724">
        <w:tc>
          <w:tcPr>
            <w:tcW w:w="3995" w:type="pct"/>
            <w:vAlign w:val="center"/>
          </w:tcPr>
          <w:p w:rsidR="00971DEE" w:rsidRPr="00853C80" w:rsidRDefault="00971DEE" w:rsidP="00E27724">
            <w:pPr>
              <w:spacing w:after="0"/>
              <w:rPr>
                <w:rFonts w:ascii="Times New Roman" w:hAnsi="Times New Roman"/>
                <w:color w:val="000000"/>
                <w:sz w:val="24"/>
                <w:szCs w:val="24"/>
              </w:rPr>
            </w:pPr>
            <w:r w:rsidRPr="00853C80">
              <w:rPr>
                <w:rFonts w:ascii="Times New Roman" w:hAnsi="Times New Roman"/>
                <w:color w:val="000000"/>
                <w:sz w:val="24"/>
                <w:szCs w:val="24"/>
              </w:rPr>
              <w:t>Нет ответа</w:t>
            </w:r>
          </w:p>
        </w:tc>
        <w:tc>
          <w:tcPr>
            <w:tcW w:w="503" w:type="pct"/>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w:t>
            </w:r>
          </w:p>
        </w:tc>
        <w:tc>
          <w:tcPr>
            <w:tcW w:w="502" w:type="pct"/>
            <w:vAlign w:val="center"/>
          </w:tcPr>
          <w:p w:rsidR="00971DEE" w:rsidRPr="00E1334C" w:rsidRDefault="00971DEE" w:rsidP="00E27724">
            <w:pPr>
              <w:spacing w:after="0"/>
              <w:jc w:val="center"/>
              <w:rPr>
                <w:rFonts w:ascii="Times New Roman" w:hAnsi="Times New Roman"/>
                <w:sz w:val="24"/>
                <w:szCs w:val="24"/>
              </w:rPr>
            </w:pPr>
            <w:r w:rsidRPr="00E1334C">
              <w:rPr>
                <w:rFonts w:ascii="Times New Roman" w:hAnsi="Times New Roman"/>
                <w:sz w:val="24"/>
                <w:szCs w:val="24"/>
              </w:rPr>
              <w:t>0</w:t>
            </w:r>
          </w:p>
        </w:tc>
      </w:tr>
      <w:tr w:rsidR="00971DEE" w:rsidRPr="00E1334C" w:rsidTr="00E27724">
        <w:tc>
          <w:tcPr>
            <w:tcW w:w="3995" w:type="pct"/>
            <w:tcBorders>
              <w:bottom w:val="single" w:sz="12" w:space="0" w:color="auto"/>
            </w:tcBorders>
            <w:vAlign w:val="center"/>
          </w:tcPr>
          <w:p w:rsidR="00971DEE" w:rsidRPr="00853C80" w:rsidRDefault="00971DEE" w:rsidP="00E27724">
            <w:pPr>
              <w:spacing w:after="0"/>
              <w:jc w:val="right"/>
              <w:rPr>
                <w:rFonts w:ascii="Times New Roman" w:hAnsi="Times New Roman"/>
                <w:color w:val="000000"/>
                <w:sz w:val="24"/>
                <w:szCs w:val="24"/>
              </w:rPr>
            </w:pPr>
            <w:r w:rsidRPr="00853C80">
              <w:rPr>
                <w:rFonts w:ascii="Times New Roman" w:hAnsi="Times New Roman"/>
                <w:color w:val="000000"/>
                <w:sz w:val="24"/>
                <w:szCs w:val="24"/>
              </w:rPr>
              <w:t>Итого</w:t>
            </w:r>
          </w:p>
        </w:tc>
        <w:tc>
          <w:tcPr>
            <w:tcW w:w="503" w:type="pct"/>
            <w:tcBorders>
              <w:bottom w:val="single" w:sz="12" w:space="0" w:color="auto"/>
            </w:tcBorders>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c>
          <w:tcPr>
            <w:tcW w:w="502" w:type="pct"/>
            <w:tcBorders>
              <w:bottom w:val="single" w:sz="12" w:space="0" w:color="auto"/>
            </w:tcBorders>
          </w:tcPr>
          <w:p w:rsidR="00971DEE" w:rsidRPr="00E1334C" w:rsidRDefault="00971DEE" w:rsidP="00E27724">
            <w:pPr>
              <w:spacing w:after="0"/>
              <w:jc w:val="center"/>
              <w:rPr>
                <w:rFonts w:ascii="Times New Roman" w:hAnsi="Times New Roman"/>
                <w:color w:val="000000"/>
                <w:sz w:val="24"/>
                <w:szCs w:val="24"/>
              </w:rPr>
            </w:pPr>
            <w:r w:rsidRPr="00E1334C">
              <w:rPr>
                <w:rFonts w:ascii="Times New Roman" w:hAnsi="Times New Roman"/>
                <w:color w:val="000000"/>
                <w:sz w:val="24"/>
                <w:szCs w:val="24"/>
              </w:rPr>
              <w:t>100</w:t>
            </w:r>
          </w:p>
        </w:tc>
      </w:tr>
    </w:tbl>
    <w:p w:rsidR="00971DEE" w:rsidRPr="00853C80" w:rsidRDefault="00971DEE" w:rsidP="00B03341">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 «Оцените примерное количество конкурентов бизнеса, который вы представляете, предлагающих аналогичную продукцию (товар, работу, услугу) или ее заменители, на основном для него рынке?»</w:t>
      </w:r>
    </w:p>
    <w:p w:rsidR="00971DEE" w:rsidRDefault="00971DEE" w:rsidP="00B03341">
      <w:pPr>
        <w:spacing w:after="0"/>
        <w:rPr>
          <w:rFonts w:ascii="Times New Roman" w:hAnsi="Times New Roman"/>
          <w:i/>
          <w:sz w:val="20"/>
          <w:szCs w:val="20"/>
          <w:lang w:val="ru-RU"/>
        </w:rPr>
      </w:pPr>
    </w:p>
    <w:p w:rsidR="00971DEE" w:rsidRPr="005A6BA2" w:rsidRDefault="00971DEE" w:rsidP="00B03341">
      <w:pPr>
        <w:spacing w:after="0"/>
        <w:rPr>
          <w:rFonts w:ascii="Times New Roman" w:hAnsi="Times New Roman"/>
          <w:i/>
          <w:sz w:val="20"/>
          <w:szCs w:val="20"/>
          <w:lang w:val="ru-RU"/>
        </w:rPr>
      </w:pPr>
    </w:p>
    <w:p w:rsidR="00971DEE" w:rsidRPr="005A6BA2" w:rsidRDefault="00971DEE" w:rsidP="00B03341">
      <w:pPr>
        <w:spacing w:after="0" w:line="240" w:lineRule="auto"/>
        <w:jc w:val="right"/>
        <w:rPr>
          <w:rFonts w:ascii="Times New Roman" w:hAnsi="Times New Roman"/>
          <w:spacing w:val="60"/>
          <w:sz w:val="28"/>
          <w:szCs w:val="28"/>
          <w:lang w:val="ru-RU"/>
        </w:rPr>
      </w:pPr>
      <w:r w:rsidRPr="005A6BA2">
        <w:rPr>
          <w:rFonts w:ascii="Times New Roman" w:hAnsi="Times New Roman"/>
          <w:spacing w:val="60"/>
          <w:sz w:val="28"/>
          <w:szCs w:val="28"/>
          <w:lang w:val="ru-RU"/>
        </w:rPr>
        <w:t>Таблица 2.3</w:t>
      </w:r>
    </w:p>
    <w:p w:rsidR="00971DEE" w:rsidRPr="005A6BA2" w:rsidRDefault="00971DEE" w:rsidP="00B03341">
      <w:pPr>
        <w:spacing w:after="0" w:line="240" w:lineRule="auto"/>
        <w:jc w:val="center"/>
        <w:rPr>
          <w:rFonts w:ascii="Times New Roman" w:hAnsi="Times New Roman"/>
          <w:sz w:val="28"/>
          <w:szCs w:val="28"/>
          <w:lang w:val="ru-RU"/>
        </w:rPr>
      </w:pPr>
      <w:r w:rsidRPr="005A6BA2">
        <w:rPr>
          <w:rFonts w:ascii="Times New Roman" w:hAnsi="Times New Roman"/>
          <w:sz w:val="28"/>
          <w:szCs w:val="28"/>
          <w:lang w:val="ru-RU"/>
        </w:rPr>
        <w:t xml:space="preserve">Состояние конкуренции на основном рынке товаров и услуг </w:t>
      </w:r>
      <w:r w:rsidRPr="005A6BA2">
        <w:rPr>
          <w:rFonts w:ascii="Times New Roman" w:hAnsi="Times New Roman"/>
          <w:sz w:val="28"/>
          <w:szCs w:val="28"/>
          <w:lang w:val="ru-RU"/>
        </w:rPr>
        <w:br/>
        <w:t>за последние 3 года,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648"/>
        <w:gridCol w:w="963"/>
        <w:gridCol w:w="961"/>
      </w:tblGrid>
      <w:tr w:rsidR="00971DEE" w:rsidRPr="00E1334C" w:rsidTr="00F60FF2">
        <w:trPr>
          <w:tblHeader/>
        </w:trPr>
        <w:tc>
          <w:tcPr>
            <w:tcW w:w="3995" w:type="pct"/>
            <w:tcBorders>
              <w:top w:val="single" w:sz="12" w:space="0" w:color="auto"/>
            </w:tcBorders>
            <w:vAlign w:val="center"/>
          </w:tcPr>
          <w:p w:rsidR="00971DEE" w:rsidRPr="00853C80" w:rsidRDefault="00971DEE" w:rsidP="00E27724">
            <w:pPr>
              <w:spacing w:after="0" w:line="240" w:lineRule="auto"/>
              <w:rPr>
                <w:rFonts w:ascii="Times New Roman" w:hAnsi="Times New Roman"/>
                <w:color w:val="000000"/>
                <w:sz w:val="24"/>
                <w:szCs w:val="24"/>
                <w:lang w:val="ru-RU"/>
              </w:rPr>
            </w:pPr>
          </w:p>
        </w:tc>
        <w:tc>
          <w:tcPr>
            <w:tcW w:w="503" w:type="pct"/>
            <w:tcBorders>
              <w:top w:val="single" w:sz="12" w:space="0" w:color="auto"/>
            </w:tcBorders>
          </w:tcPr>
          <w:p w:rsidR="00971DEE" w:rsidRPr="00E1334C" w:rsidRDefault="00971DEE" w:rsidP="00E27724">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2016</w:t>
            </w:r>
          </w:p>
        </w:tc>
        <w:tc>
          <w:tcPr>
            <w:tcW w:w="502" w:type="pct"/>
            <w:tcBorders>
              <w:top w:val="single" w:sz="12" w:space="0" w:color="auto"/>
            </w:tcBorders>
          </w:tcPr>
          <w:p w:rsidR="00971DEE" w:rsidRPr="00E1334C" w:rsidRDefault="00971DEE" w:rsidP="00E27724">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2017</w:t>
            </w:r>
          </w:p>
        </w:tc>
      </w:tr>
      <w:tr w:rsidR="00971DEE" w:rsidRPr="00E1334C" w:rsidTr="00E27724">
        <w:trPr>
          <w:trHeight w:val="346"/>
        </w:trPr>
        <w:tc>
          <w:tcPr>
            <w:tcW w:w="3995" w:type="pct"/>
            <w:vAlign w:val="center"/>
          </w:tcPr>
          <w:p w:rsidR="00971DEE" w:rsidRPr="00853C80" w:rsidRDefault="00971DEE" w:rsidP="00E27724">
            <w:pPr>
              <w:spacing w:after="0" w:line="240" w:lineRule="auto"/>
              <w:rPr>
                <w:rFonts w:ascii="Times New Roman" w:hAnsi="Times New Roman"/>
                <w:color w:val="000000"/>
                <w:sz w:val="24"/>
                <w:szCs w:val="24"/>
              </w:rPr>
            </w:pPr>
            <w:r w:rsidRPr="00853C80">
              <w:rPr>
                <w:rFonts w:ascii="Times New Roman" w:hAnsi="Times New Roman"/>
                <w:color w:val="000000"/>
                <w:sz w:val="24"/>
                <w:szCs w:val="24"/>
              </w:rPr>
              <w:t>Увеличилось на 1-3 конкурента</w:t>
            </w:r>
          </w:p>
        </w:tc>
        <w:tc>
          <w:tcPr>
            <w:tcW w:w="503" w:type="pct"/>
          </w:tcPr>
          <w:p w:rsidR="00971DEE" w:rsidRPr="00E1334C" w:rsidRDefault="00971DEE" w:rsidP="00E27724">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27</w:t>
            </w:r>
          </w:p>
        </w:tc>
        <w:tc>
          <w:tcPr>
            <w:tcW w:w="502" w:type="pct"/>
            <w:vAlign w:val="center"/>
          </w:tcPr>
          <w:p w:rsidR="00971DEE" w:rsidRPr="00E1334C" w:rsidRDefault="00971DEE" w:rsidP="00E27724">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36</w:t>
            </w:r>
          </w:p>
        </w:tc>
      </w:tr>
      <w:tr w:rsidR="00971DEE" w:rsidRPr="00E1334C" w:rsidTr="00E27724">
        <w:tc>
          <w:tcPr>
            <w:tcW w:w="3995" w:type="pct"/>
            <w:vAlign w:val="center"/>
          </w:tcPr>
          <w:p w:rsidR="00971DEE" w:rsidRPr="00853C80" w:rsidRDefault="00971DEE" w:rsidP="00E27724">
            <w:pPr>
              <w:spacing w:after="0" w:line="240" w:lineRule="auto"/>
              <w:rPr>
                <w:rFonts w:ascii="Times New Roman" w:hAnsi="Times New Roman"/>
                <w:color w:val="000000"/>
                <w:sz w:val="24"/>
                <w:szCs w:val="24"/>
                <w:lang w:val="ru-RU"/>
              </w:rPr>
            </w:pPr>
            <w:r w:rsidRPr="00853C80">
              <w:rPr>
                <w:rFonts w:ascii="Times New Roman" w:hAnsi="Times New Roman"/>
                <w:color w:val="000000"/>
                <w:sz w:val="24"/>
                <w:szCs w:val="24"/>
                <w:lang w:val="ru-RU"/>
              </w:rPr>
              <w:t>Увеличилось более чем на 4 конкурента</w:t>
            </w:r>
          </w:p>
        </w:tc>
        <w:tc>
          <w:tcPr>
            <w:tcW w:w="503" w:type="pct"/>
          </w:tcPr>
          <w:p w:rsidR="00971DEE" w:rsidRPr="00E1334C" w:rsidRDefault="00971DEE" w:rsidP="00E27724">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30</w:t>
            </w:r>
          </w:p>
        </w:tc>
        <w:tc>
          <w:tcPr>
            <w:tcW w:w="502" w:type="pct"/>
            <w:vAlign w:val="center"/>
          </w:tcPr>
          <w:p w:rsidR="00971DEE" w:rsidRPr="00E1334C" w:rsidRDefault="00971DEE" w:rsidP="00E27724">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22</w:t>
            </w:r>
          </w:p>
        </w:tc>
      </w:tr>
      <w:tr w:rsidR="00971DEE" w:rsidRPr="00E1334C" w:rsidTr="00E27724">
        <w:tc>
          <w:tcPr>
            <w:tcW w:w="3995" w:type="pct"/>
            <w:vAlign w:val="center"/>
          </w:tcPr>
          <w:p w:rsidR="00971DEE" w:rsidRPr="00853C80" w:rsidRDefault="00971DEE" w:rsidP="00E27724">
            <w:pPr>
              <w:spacing w:after="0" w:line="240" w:lineRule="auto"/>
              <w:rPr>
                <w:rFonts w:ascii="Times New Roman" w:hAnsi="Times New Roman"/>
                <w:color w:val="000000"/>
                <w:sz w:val="24"/>
                <w:szCs w:val="24"/>
              </w:rPr>
            </w:pPr>
            <w:r w:rsidRPr="00853C80">
              <w:rPr>
                <w:rFonts w:ascii="Times New Roman" w:hAnsi="Times New Roman"/>
                <w:color w:val="000000"/>
                <w:sz w:val="24"/>
                <w:szCs w:val="24"/>
              </w:rPr>
              <w:t>Сократилось на 1-3 конкурента</w:t>
            </w:r>
          </w:p>
        </w:tc>
        <w:tc>
          <w:tcPr>
            <w:tcW w:w="503" w:type="pct"/>
          </w:tcPr>
          <w:p w:rsidR="00971DEE" w:rsidRPr="00E1334C" w:rsidRDefault="00971DEE" w:rsidP="00E27724">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3</w:t>
            </w:r>
          </w:p>
        </w:tc>
        <w:tc>
          <w:tcPr>
            <w:tcW w:w="502" w:type="pct"/>
            <w:vAlign w:val="center"/>
          </w:tcPr>
          <w:p w:rsidR="00971DEE" w:rsidRPr="00E1334C" w:rsidRDefault="00971DEE" w:rsidP="00E27724">
            <w:pPr>
              <w:spacing w:after="0" w:line="240" w:lineRule="auto"/>
              <w:jc w:val="center"/>
              <w:rPr>
                <w:rFonts w:ascii="Times New Roman" w:hAnsi="Times New Roman"/>
                <w:sz w:val="24"/>
                <w:szCs w:val="24"/>
              </w:rPr>
            </w:pPr>
            <w:r w:rsidRPr="00E1334C">
              <w:rPr>
                <w:rFonts w:ascii="Times New Roman" w:hAnsi="Times New Roman"/>
                <w:sz w:val="24"/>
                <w:szCs w:val="24"/>
              </w:rPr>
              <w:t>3</w:t>
            </w:r>
          </w:p>
        </w:tc>
      </w:tr>
      <w:tr w:rsidR="00971DEE" w:rsidRPr="00E1334C" w:rsidTr="00E27724">
        <w:tc>
          <w:tcPr>
            <w:tcW w:w="3995" w:type="pct"/>
            <w:vAlign w:val="center"/>
          </w:tcPr>
          <w:p w:rsidR="00971DEE" w:rsidRPr="00853C80" w:rsidRDefault="00971DEE" w:rsidP="00E27724">
            <w:pPr>
              <w:spacing w:after="0" w:line="240" w:lineRule="auto"/>
              <w:rPr>
                <w:rFonts w:ascii="Times New Roman" w:hAnsi="Times New Roman"/>
                <w:color w:val="000000"/>
                <w:sz w:val="24"/>
                <w:szCs w:val="24"/>
                <w:lang w:val="ru-RU"/>
              </w:rPr>
            </w:pPr>
            <w:r w:rsidRPr="00853C80">
              <w:rPr>
                <w:rFonts w:ascii="Times New Roman" w:hAnsi="Times New Roman"/>
                <w:color w:val="000000"/>
                <w:sz w:val="24"/>
                <w:szCs w:val="24"/>
                <w:lang w:val="ru-RU"/>
              </w:rPr>
              <w:t>Сократилось более чем на 4 конкурента</w:t>
            </w:r>
          </w:p>
        </w:tc>
        <w:tc>
          <w:tcPr>
            <w:tcW w:w="503" w:type="pct"/>
          </w:tcPr>
          <w:p w:rsidR="00971DEE" w:rsidRPr="00E1334C" w:rsidRDefault="00971DEE" w:rsidP="00E27724">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2</w:t>
            </w:r>
          </w:p>
        </w:tc>
        <w:tc>
          <w:tcPr>
            <w:tcW w:w="502" w:type="pct"/>
            <w:vAlign w:val="center"/>
          </w:tcPr>
          <w:p w:rsidR="00971DEE" w:rsidRPr="00E1334C" w:rsidRDefault="00971DEE" w:rsidP="00E27724">
            <w:pPr>
              <w:spacing w:after="0" w:line="240" w:lineRule="auto"/>
              <w:jc w:val="center"/>
              <w:rPr>
                <w:rFonts w:ascii="Times New Roman" w:hAnsi="Times New Roman"/>
                <w:sz w:val="24"/>
                <w:szCs w:val="24"/>
              </w:rPr>
            </w:pPr>
            <w:r w:rsidRPr="00E1334C">
              <w:rPr>
                <w:rFonts w:ascii="Times New Roman" w:hAnsi="Times New Roman"/>
                <w:sz w:val="24"/>
                <w:szCs w:val="24"/>
              </w:rPr>
              <w:t>1</w:t>
            </w:r>
          </w:p>
        </w:tc>
      </w:tr>
      <w:tr w:rsidR="00971DEE" w:rsidRPr="00E1334C" w:rsidTr="00E27724">
        <w:tc>
          <w:tcPr>
            <w:tcW w:w="3995" w:type="pct"/>
            <w:vAlign w:val="center"/>
          </w:tcPr>
          <w:p w:rsidR="00971DEE" w:rsidRPr="00853C80" w:rsidRDefault="00971DEE" w:rsidP="00E27724">
            <w:pPr>
              <w:spacing w:after="0" w:line="240" w:lineRule="auto"/>
              <w:rPr>
                <w:rFonts w:ascii="Times New Roman" w:hAnsi="Times New Roman"/>
                <w:color w:val="000000"/>
                <w:sz w:val="24"/>
                <w:szCs w:val="24"/>
              </w:rPr>
            </w:pPr>
            <w:r w:rsidRPr="00853C80">
              <w:rPr>
                <w:rFonts w:ascii="Times New Roman" w:hAnsi="Times New Roman"/>
                <w:color w:val="000000"/>
                <w:sz w:val="24"/>
                <w:szCs w:val="24"/>
              </w:rPr>
              <w:t>Не изменилось</w:t>
            </w:r>
          </w:p>
        </w:tc>
        <w:tc>
          <w:tcPr>
            <w:tcW w:w="503" w:type="pct"/>
          </w:tcPr>
          <w:p w:rsidR="00971DEE" w:rsidRPr="00E1334C" w:rsidRDefault="00971DEE" w:rsidP="00E27724">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23</w:t>
            </w:r>
          </w:p>
        </w:tc>
        <w:tc>
          <w:tcPr>
            <w:tcW w:w="502" w:type="pct"/>
            <w:vAlign w:val="center"/>
          </w:tcPr>
          <w:p w:rsidR="00971DEE" w:rsidRPr="00E1334C" w:rsidRDefault="00971DEE" w:rsidP="00E27724">
            <w:pPr>
              <w:spacing w:after="0" w:line="240" w:lineRule="auto"/>
              <w:jc w:val="center"/>
              <w:rPr>
                <w:rFonts w:ascii="Times New Roman" w:hAnsi="Times New Roman"/>
                <w:sz w:val="24"/>
                <w:szCs w:val="24"/>
              </w:rPr>
            </w:pPr>
            <w:r w:rsidRPr="00E1334C">
              <w:rPr>
                <w:rFonts w:ascii="Times New Roman" w:hAnsi="Times New Roman"/>
                <w:sz w:val="24"/>
                <w:szCs w:val="24"/>
              </w:rPr>
              <w:t>26</w:t>
            </w:r>
          </w:p>
        </w:tc>
      </w:tr>
      <w:tr w:rsidR="00971DEE" w:rsidRPr="00E1334C" w:rsidTr="00E27724">
        <w:tc>
          <w:tcPr>
            <w:tcW w:w="3995" w:type="pct"/>
            <w:vAlign w:val="center"/>
          </w:tcPr>
          <w:p w:rsidR="00971DEE" w:rsidRPr="00853C80" w:rsidRDefault="00971DEE" w:rsidP="00E27724">
            <w:pPr>
              <w:spacing w:after="0" w:line="240" w:lineRule="auto"/>
              <w:rPr>
                <w:rFonts w:ascii="Times New Roman" w:hAnsi="Times New Roman"/>
                <w:color w:val="000000"/>
                <w:sz w:val="24"/>
                <w:szCs w:val="24"/>
              </w:rPr>
            </w:pPr>
            <w:r w:rsidRPr="00853C80">
              <w:rPr>
                <w:rFonts w:ascii="Times New Roman" w:hAnsi="Times New Roman"/>
                <w:color w:val="000000"/>
                <w:sz w:val="24"/>
                <w:szCs w:val="24"/>
              </w:rPr>
              <w:t>Затруднились ответить</w:t>
            </w:r>
          </w:p>
        </w:tc>
        <w:tc>
          <w:tcPr>
            <w:tcW w:w="503" w:type="pct"/>
          </w:tcPr>
          <w:p w:rsidR="00971DEE" w:rsidRPr="00E1334C" w:rsidRDefault="00971DEE" w:rsidP="00E27724">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13</w:t>
            </w:r>
          </w:p>
        </w:tc>
        <w:tc>
          <w:tcPr>
            <w:tcW w:w="502" w:type="pct"/>
            <w:vAlign w:val="center"/>
          </w:tcPr>
          <w:p w:rsidR="00971DEE" w:rsidRPr="00E1334C" w:rsidRDefault="00971DEE" w:rsidP="00E27724">
            <w:pPr>
              <w:spacing w:after="0" w:line="240" w:lineRule="auto"/>
              <w:jc w:val="center"/>
              <w:rPr>
                <w:rFonts w:ascii="Times New Roman" w:hAnsi="Times New Roman"/>
                <w:sz w:val="24"/>
                <w:szCs w:val="24"/>
              </w:rPr>
            </w:pPr>
            <w:r w:rsidRPr="00E1334C">
              <w:rPr>
                <w:rFonts w:ascii="Times New Roman" w:hAnsi="Times New Roman"/>
                <w:sz w:val="24"/>
                <w:szCs w:val="24"/>
              </w:rPr>
              <w:t>12</w:t>
            </w:r>
          </w:p>
        </w:tc>
      </w:tr>
      <w:tr w:rsidR="00971DEE" w:rsidRPr="00E1334C" w:rsidTr="00E27724">
        <w:tc>
          <w:tcPr>
            <w:tcW w:w="3995" w:type="pct"/>
            <w:vAlign w:val="center"/>
          </w:tcPr>
          <w:p w:rsidR="00971DEE" w:rsidRPr="00853C80" w:rsidRDefault="00971DEE" w:rsidP="00E27724">
            <w:pPr>
              <w:spacing w:after="0" w:line="240" w:lineRule="auto"/>
              <w:rPr>
                <w:rFonts w:ascii="Times New Roman" w:hAnsi="Times New Roman"/>
                <w:color w:val="000000"/>
                <w:sz w:val="24"/>
                <w:szCs w:val="24"/>
              </w:rPr>
            </w:pPr>
            <w:r w:rsidRPr="00853C80">
              <w:rPr>
                <w:rFonts w:ascii="Times New Roman" w:hAnsi="Times New Roman"/>
                <w:color w:val="000000"/>
                <w:sz w:val="24"/>
                <w:szCs w:val="24"/>
              </w:rPr>
              <w:t>Нет ответа</w:t>
            </w:r>
          </w:p>
        </w:tc>
        <w:tc>
          <w:tcPr>
            <w:tcW w:w="503" w:type="pct"/>
          </w:tcPr>
          <w:p w:rsidR="00971DEE" w:rsidRPr="00E1334C" w:rsidRDefault="00971DEE" w:rsidP="00E27724">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2</w:t>
            </w:r>
          </w:p>
        </w:tc>
        <w:tc>
          <w:tcPr>
            <w:tcW w:w="502" w:type="pct"/>
            <w:vAlign w:val="center"/>
          </w:tcPr>
          <w:p w:rsidR="00971DEE" w:rsidRPr="00E1334C" w:rsidRDefault="00971DEE" w:rsidP="00E27724">
            <w:pPr>
              <w:spacing w:after="0" w:line="240" w:lineRule="auto"/>
              <w:jc w:val="center"/>
              <w:rPr>
                <w:rFonts w:ascii="Times New Roman" w:hAnsi="Times New Roman"/>
                <w:sz w:val="24"/>
                <w:szCs w:val="24"/>
              </w:rPr>
            </w:pPr>
            <w:r w:rsidRPr="00E1334C">
              <w:rPr>
                <w:rFonts w:ascii="Times New Roman" w:hAnsi="Times New Roman"/>
                <w:sz w:val="24"/>
                <w:szCs w:val="24"/>
              </w:rPr>
              <w:t>0</w:t>
            </w:r>
          </w:p>
        </w:tc>
      </w:tr>
      <w:tr w:rsidR="00971DEE" w:rsidRPr="00E1334C" w:rsidTr="00E27724">
        <w:tc>
          <w:tcPr>
            <w:tcW w:w="3995" w:type="pct"/>
            <w:tcBorders>
              <w:bottom w:val="single" w:sz="12" w:space="0" w:color="auto"/>
            </w:tcBorders>
            <w:vAlign w:val="center"/>
          </w:tcPr>
          <w:p w:rsidR="00971DEE" w:rsidRPr="00853C80" w:rsidRDefault="00971DEE" w:rsidP="00E27724">
            <w:pPr>
              <w:spacing w:after="0" w:line="240" w:lineRule="auto"/>
              <w:jc w:val="right"/>
              <w:rPr>
                <w:rFonts w:ascii="Times New Roman" w:hAnsi="Times New Roman"/>
                <w:color w:val="000000"/>
                <w:sz w:val="24"/>
                <w:szCs w:val="24"/>
              </w:rPr>
            </w:pPr>
            <w:r w:rsidRPr="00853C80">
              <w:rPr>
                <w:rFonts w:ascii="Times New Roman" w:hAnsi="Times New Roman"/>
                <w:color w:val="000000"/>
                <w:sz w:val="24"/>
                <w:szCs w:val="24"/>
              </w:rPr>
              <w:t>Итого</w:t>
            </w:r>
          </w:p>
        </w:tc>
        <w:tc>
          <w:tcPr>
            <w:tcW w:w="503" w:type="pct"/>
            <w:tcBorders>
              <w:bottom w:val="single" w:sz="12" w:space="0" w:color="auto"/>
            </w:tcBorders>
          </w:tcPr>
          <w:p w:rsidR="00971DEE" w:rsidRPr="00E1334C" w:rsidRDefault="00971DEE" w:rsidP="00E27724">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100</w:t>
            </w:r>
          </w:p>
        </w:tc>
        <w:tc>
          <w:tcPr>
            <w:tcW w:w="502" w:type="pct"/>
            <w:tcBorders>
              <w:bottom w:val="single" w:sz="12" w:space="0" w:color="auto"/>
            </w:tcBorders>
          </w:tcPr>
          <w:p w:rsidR="00971DEE" w:rsidRPr="00E1334C" w:rsidRDefault="00971DEE" w:rsidP="00E27724">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100</w:t>
            </w:r>
          </w:p>
        </w:tc>
      </w:tr>
    </w:tbl>
    <w:p w:rsidR="00971DEE" w:rsidRPr="00853C80" w:rsidRDefault="00971DEE" w:rsidP="00B03341">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 «Как изменилось число конкурентов бизнеса, который вы представляете, на основном рынке товаров и услуг за последние 3 года?»</w:t>
      </w:r>
    </w:p>
    <w:p w:rsidR="00971DEE" w:rsidRPr="005A6BA2" w:rsidRDefault="00971DEE" w:rsidP="00853C80">
      <w:pPr>
        <w:spacing w:after="100" w:afterAutospacing="1" w:line="360" w:lineRule="auto"/>
        <w:ind w:firstLine="709"/>
        <w:jc w:val="both"/>
        <w:rPr>
          <w:rFonts w:ascii="Times New Roman" w:hAnsi="Times New Roman"/>
          <w:sz w:val="28"/>
          <w:szCs w:val="28"/>
          <w:lang w:val="ru-RU"/>
        </w:rPr>
      </w:pPr>
      <w:r w:rsidRPr="005A6BA2">
        <w:rPr>
          <w:rFonts w:ascii="Times New Roman" w:hAnsi="Times New Roman"/>
          <w:sz w:val="28"/>
          <w:szCs w:val="28"/>
          <w:lang w:val="ru-RU"/>
        </w:rPr>
        <w:t xml:space="preserve">За прошедшие три года число конкурентов увеличилось: в одних сферах на одного-трех (36%), в других – более чем на четырех (20%) (См.Табл.2.3.). О снижении конкуренции практически никто не упоминает. </w:t>
      </w:r>
    </w:p>
    <w:p w:rsidR="00971DEE" w:rsidRDefault="00971DEE" w:rsidP="005A6BA2">
      <w:pPr>
        <w:spacing w:before="120" w:after="0" w:line="360" w:lineRule="auto"/>
        <w:ind w:firstLine="709"/>
        <w:jc w:val="both"/>
        <w:rPr>
          <w:rFonts w:ascii="Times New Roman" w:hAnsi="Times New Roman"/>
          <w:sz w:val="28"/>
          <w:szCs w:val="28"/>
          <w:lang w:val="ru-RU"/>
        </w:rPr>
      </w:pPr>
    </w:p>
    <w:p w:rsidR="00971DEE" w:rsidRDefault="00971DEE" w:rsidP="005A6BA2">
      <w:pPr>
        <w:spacing w:before="120" w:after="0" w:line="360" w:lineRule="auto"/>
        <w:ind w:firstLine="709"/>
        <w:jc w:val="both"/>
        <w:rPr>
          <w:rFonts w:ascii="Times New Roman" w:hAnsi="Times New Roman"/>
          <w:sz w:val="28"/>
          <w:szCs w:val="28"/>
          <w:lang w:val="ru-RU"/>
        </w:rPr>
      </w:pPr>
    </w:p>
    <w:p w:rsidR="00971DEE" w:rsidRPr="00201E4A" w:rsidRDefault="00971DEE" w:rsidP="00731530">
      <w:pPr>
        <w:pStyle w:val="Heading2"/>
        <w:rPr>
          <w:rFonts w:ascii="Times New Roman" w:hAnsi="Times New Roman"/>
          <w:color w:val="auto"/>
          <w:sz w:val="32"/>
          <w:szCs w:val="32"/>
          <w:lang w:val="ru-RU"/>
        </w:rPr>
      </w:pPr>
      <w:bookmarkStart w:id="8" w:name="_Toc499036614"/>
      <w:r w:rsidRPr="00201E4A">
        <w:rPr>
          <w:rFonts w:ascii="Times New Roman" w:hAnsi="Times New Roman"/>
          <w:color w:val="auto"/>
          <w:sz w:val="32"/>
          <w:szCs w:val="32"/>
          <w:lang w:val="ru-RU"/>
        </w:rPr>
        <w:t xml:space="preserve">2.2. </w:t>
      </w:r>
      <w:r w:rsidRPr="00731530">
        <w:rPr>
          <w:rFonts w:ascii="Times New Roman" w:hAnsi="Times New Roman"/>
          <w:color w:val="auto"/>
          <w:sz w:val="32"/>
          <w:szCs w:val="32"/>
          <w:lang w:val="ru-RU"/>
        </w:rPr>
        <w:t>Барьер</w:t>
      </w:r>
      <w:r>
        <w:rPr>
          <w:rFonts w:ascii="Times New Roman" w:hAnsi="Times New Roman"/>
          <w:color w:val="auto"/>
          <w:sz w:val="32"/>
          <w:szCs w:val="32"/>
          <w:lang w:val="ru-RU"/>
        </w:rPr>
        <w:t>ы</w:t>
      </w:r>
      <w:r w:rsidRPr="00731530">
        <w:rPr>
          <w:rFonts w:ascii="Times New Roman" w:hAnsi="Times New Roman"/>
          <w:color w:val="auto"/>
          <w:sz w:val="32"/>
          <w:szCs w:val="32"/>
          <w:lang w:val="ru-RU"/>
        </w:rPr>
        <w:t xml:space="preserve"> предпринимательской деятельности</w:t>
      </w:r>
      <w:bookmarkEnd w:id="8"/>
    </w:p>
    <w:p w:rsidR="00971DEE" w:rsidRPr="00AD2470" w:rsidRDefault="00971DEE" w:rsidP="005A6BA2">
      <w:pPr>
        <w:spacing w:before="120" w:after="0" w:line="360" w:lineRule="auto"/>
        <w:ind w:firstLine="709"/>
        <w:jc w:val="both"/>
        <w:rPr>
          <w:rFonts w:ascii="Times New Roman" w:hAnsi="Times New Roman"/>
          <w:sz w:val="28"/>
          <w:szCs w:val="28"/>
          <w:lang w:val="ru-RU"/>
        </w:rPr>
      </w:pPr>
    </w:p>
    <w:p w:rsidR="00971DEE" w:rsidRDefault="00971DEE" w:rsidP="00853C80">
      <w:pPr>
        <w:spacing w:after="100" w:afterAutospacing="1" w:line="360" w:lineRule="auto"/>
        <w:ind w:firstLine="567"/>
        <w:jc w:val="both"/>
        <w:rPr>
          <w:rFonts w:ascii="Times New Roman" w:hAnsi="Times New Roman"/>
          <w:sz w:val="28"/>
          <w:szCs w:val="28"/>
          <w:lang w:val="ru-RU"/>
        </w:rPr>
      </w:pPr>
      <w:r w:rsidRPr="003B5FB5">
        <w:rPr>
          <w:rFonts w:ascii="Times New Roman" w:hAnsi="Times New Roman"/>
          <w:sz w:val="28"/>
          <w:szCs w:val="28"/>
          <w:lang w:val="ru-RU"/>
        </w:rPr>
        <w:t xml:space="preserve">Наиболее существенными административными барьерами для ведения текущей деятельности или открытия нового бизнеса, по мнению предпринимателей, остаются высокие налоги; значимость этого препятствия повысилась за рассматриваемый период (с 56% до 61%). На втором месте остается фактор нестабильности российского законодательства (41%). Несколько чаще предприниматели стали отмечать сложности и затянутость процедуры получения лицензий. По-прежнему довольно большая часть опрошенных отметила, что не сталкивалась с административными барьерами. </w:t>
      </w:r>
    </w:p>
    <w:p w:rsidR="00971DEE" w:rsidRPr="003B5FB5" w:rsidRDefault="00971DEE" w:rsidP="00F60FF2">
      <w:pPr>
        <w:spacing w:after="100" w:afterAutospacing="1" w:line="360" w:lineRule="auto"/>
        <w:ind w:firstLine="567"/>
        <w:jc w:val="both"/>
        <w:rPr>
          <w:rFonts w:ascii="Times New Roman" w:hAnsi="Times New Roman"/>
          <w:b/>
          <w:sz w:val="24"/>
          <w:szCs w:val="24"/>
          <w:lang w:val="ru-RU"/>
        </w:rPr>
      </w:pPr>
      <w:r w:rsidRPr="003B5FB5">
        <w:rPr>
          <w:rFonts w:ascii="Times New Roman" w:hAnsi="Times New Roman"/>
          <w:sz w:val="28"/>
          <w:szCs w:val="28"/>
          <w:lang w:val="ru-RU"/>
        </w:rPr>
        <w:t>Большинство опрошенных предпринимателей считает существующие административные барьеры преодолимыми и отметила произошедшие за рассматриваемый период позитивные изменения ситуации: снизилась доля тех, что считает, что существующие административные барьеры преодолимы при осуществлении существенных затрат.</w:t>
      </w:r>
    </w:p>
    <w:p w:rsidR="00971DEE" w:rsidRPr="003B5FB5" w:rsidRDefault="00971DEE" w:rsidP="00853C80">
      <w:pPr>
        <w:spacing w:after="100" w:afterAutospacing="1" w:line="360" w:lineRule="auto"/>
        <w:ind w:firstLine="567"/>
        <w:jc w:val="both"/>
        <w:rPr>
          <w:rFonts w:ascii="Times New Roman" w:hAnsi="Times New Roman"/>
          <w:sz w:val="28"/>
          <w:szCs w:val="28"/>
          <w:lang w:val="ru-RU"/>
        </w:rPr>
      </w:pPr>
    </w:p>
    <w:p w:rsidR="00971DEE" w:rsidRPr="009030B8" w:rsidRDefault="00971DEE" w:rsidP="00692E6A">
      <w:pPr>
        <w:spacing w:after="0" w:line="240" w:lineRule="auto"/>
        <w:jc w:val="right"/>
        <w:rPr>
          <w:rFonts w:ascii="Times New Roman" w:hAnsi="Times New Roman"/>
          <w:spacing w:val="60"/>
          <w:sz w:val="28"/>
          <w:szCs w:val="28"/>
          <w:highlight w:val="yellow"/>
          <w:lang w:val="ru-RU"/>
        </w:rPr>
      </w:pPr>
      <w:r w:rsidRPr="00E1334C">
        <w:rPr>
          <w:noProof/>
          <w:lang w:val="ru-RU" w:eastAsia="ru-RU"/>
        </w:rPr>
        <w:pict>
          <v:shape id="Диаграмма 1" o:spid="_x0000_i1026" type="#_x0000_t75" style="width:469.5pt;height:582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IkSfi2gAAAAYBAAAPAAAAZHJzL2Rvd25y&#10;ZXYueG1sTI/BbsIwEETvlfgHa5F6Kw4UIUjjIKgEh16qAh9g4iWOaq+j2IS0X99tL+Wy0mhGs2+K&#10;9eCd6LGLTSAF00kGAqkKpqFawem4e1qCiEmT0S4QKvjCCOty9FDo3IQbfWB/SLXgEoq5VmBTanMp&#10;Y2XR6zgJLRJ7l9B5nVh2tTSdvnG5d3KWZQvpdUP8weoWXy1Wn4erV/BmpV9S2uzQ1e97mu/7762/&#10;KPU4HjYvIBIO6T8Mv/iMDiUzncOVTBROAQ9Jf5e91fOK5ZlD08U8A1kW8h6//AEAAP//AwBQSwME&#10;FAAGAAgAAAAhABmegmMJAQAANAIAAA4AAABkcnMvZTJvRG9jLnhtbJyRwU7DMAyG70i8Q+Q7S9dD&#10;xaqlu0yTOHGBBzCJs0Rqk8jJKLw9YStonJB2+21Ln3//3u4+plG8E2cfg4L1qgFBQUfjw1HB68vh&#10;4RFELhgMjjGQgk/KsBvu77Zz6qmNLo6GWFRIyP2cFLhSUi9l1o4mzKuYKNShjTxhqSUfpWGcK30a&#10;Zds0nZwjm8RRU861u78MYTjzrSVdnq3NVMRY3bXrTQuiKOiaTQeCf8SbggbksMX+yJic14shvMHP&#10;hD7U9b+oPRYUJ/Y3oLRDLpWl+7NaTOmbSQugnv1/ytFar2kf9WmiUC5RM41Y6p+z8ynX+HpvFPCT&#10;WX9nJ/9cfF1Xff3s4Qs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Obbx5b1AAAAbQEA&#10;ACAAAABkcnMvY2hhcnRzL19yZWxzL2NoYXJ0MS54bWwucmVsc4TQwUrEMBAG4LvgO4QBjzZtD6ss&#10;TfeyCnsQQdZbQbLptI2bJmEmK12f3ngQXBA8zgzzzc80m2V24gOJbfAKqqIEgd6E3vpRwev+8fYe&#10;BCfte+2CRwVnZNi011fNCzqd8hJPNrLIimcFU0pxLSWbCWfNRYjo82QINOuUSxpl1OaoR5R1Wa4k&#10;/TagvTDFrldAu74CsT/HfPl/OwyDNbgN5jSjT3+ckMHh8+EdTcqophGTgsE6zJHldt0dkTtCRk1m&#10;6uqyurupSxO8ORH6z+/GqssuYaTODm+JTlgsjpcf6yn0OebDkpC8diDbRl48qf0CAAD//wMAUEsD&#10;BBQABgAIAAAAIQDsl1ikJwoAABowAAAVAAAAZHJzL2NoYXJ0cy9jaGFydDEueG1s7Fpbb9vIFX4v&#10;0P/AEnnYRdeWqZttYeWFY9eLAAkSJNkt0LcRNZJZUyQ7pGJ7FwWcpOm2zWIDFH0oWrTA/gPHiRvl&#10;5vyF4T/qd+aiiy1qnYvbPCiAI3IuZ87lO2c4Z87nX+z1QucOF2kQR03XW1xyHR75cTuIuk33q9tb&#10;Cyuuk2YsarMwjnjT3eep+8Xaz3/2ud/wt5nIbiXM5w6IRGnDb7rbWZY0SqXU3+Y9li7GCY/Q14lF&#10;j2V4Fd1SW7BdEO+FpfLSUr2kiLiGAHsHAj0WRHa+OM/8uNMJfL4Z+/0ejzLNheAhy6CBdDtIUncN&#10;woUs6jp3WNh0RX/h5lduiRrTbD/kurWiWxT71MX6WXw7yEK+yUOe8bYe5elRdwK+W9mkYW2eZNs3&#10;uPCxtBmytKQHifWou743Nq/kN0YTO2EcC8VDcgO/rBHFW0EYgi3WCKOJhpJt4Z0O97OraaZGpUml&#10;jQdQTRUJPIyIBm3+axaGH3qBdIxui/k7F7HGON0kjLN1wRnJEbL9uE+i+40WE5XNDYKredsMhFY0&#10;erT2uyLuJ8ClbvbDfppxwdu6M+VK9UHbmMdYLBZtbuiYlmxPaTATN3mHnjpr8p9ykN/N73m/uLRx&#10;qVIpk/5VV5qJDQY3oWFJthH3h4DQayaZg/Wa7pKC45218pJXl08Waf4dZcUEwpAxh3T0i1oZj4YV&#10;g5Y0DoM2AYaQoryTb4SGd+YTGj2sg65t1jYIX64vaWgCT8MZWBJv48TeDXzwhKutMFXaejdAk7Rq&#10;JomqXaIVt/dvCEfEGanNSRN/KxBpdpWl2Q0mEFw8l0Jddh3/Afq7TZeHIRw+SHU7okcsvnGdXcGS&#10;ppv+rs8Ed53wSpQ23cqKB204mXrxVpdqeBHjPa3xHhb5INV0/Uy4jn7ZyPBulJysI1psBQROqFOz&#10;rRw5zW5RiFH+mlCL0U2bd25CsvSbprtKbLSUgIH6v990I4RmCtMi2EGIjuJb6sl1drigoI5Aiyks&#10;5WFAIZwQdcqIQ/tq+Gd7mtGw37sWm1C2XDNwQHTp9653Onpo2Tb/BEoQXiMn2094B/tF0/1lL1oI&#10;M0I6a3B2qoMz3eGnpzr8lDqwktaHejQa4lGbbExaotA9FrYxHKpUHkEwAWy2492vGXY9iu4mQvM9&#10;ipPUiyenL6Dabzd+Va9Vlte9hc361sZCtVOvLaxurnoLy+VydaO6Wq2tXL78e7v1+F7tzObTC3wR&#10;p3EnW/TjXknvO3b/w77jlc3uh2W9mmLrKof7iaswUzrOHnrDUc+404SRAxiv1so11/EJtR1sZHjs&#10;JW0gOOoCfWEXGCAgvovVK9a8k1av2+bZVkdMjdSeM21HGjpwiaSfkA9dMIMymjUMmoYRw2fKUsD7&#10;tDB7GWG20riEn2rtHNHWbOSnw638Ub6UJ/I/8rU8ofidf+/IN2h4md/Pv5PHaB7kjxz51PTeR+eh&#10;I1848hk6X+HvZf69fJ0/lK8cNeOQiMgX8lC+mgzhFP11pCefo+Au/yWP1ehD+VgONKEhE/mBeryL&#10;juf5XRA8kU/kCS17qF7ALpg6xFqKBUXnSB5+5mDisXyS34dYg/wAPP2Q/5laaPIb1flU/Q5INEgw&#10;RkK+oOEk7HH+yFIeKaZInrKV5x9g+YDWxAJ/VHr7RB6B25fg4TssBD0eyWeK9As5+IwWwp6JVQ8U&#10;J8TRoZoIHgYjbpVdIPYRRFIGkcemM/8DOCV5X9M0+byIw4rl8IyxS0qjMPsj0LgPmUcgAOETkD2W&#10;T9FxkD+cigtSMo15DcPMYKBqGfhr/hASn0ApA5ICAiv4PZGDIt5rdirQgomP8wfK8mQ6yyv4I9Ad&#10;kqlGWiJ1A6xg/R46oCcFo0H+wMFEajrJ/6Q4B99OfpdaDwATogLwkgFI4RrPhdzVLXf/BuYO1OSB&#10;9Rt5XAJdJd+Ee03zJYCaYAO9YG34FwR5RdyDGcseEAwxySsNT2AeQwdYA1Mf53/B+wuyoDxyjGNp&#10;9zpSUsJHSXRojUQHbfj4LJMtfxDJsIyxDTkCyaY5JLsQp3ACAsOh8muKNT9QGIHSINIT5QVHiC2a&#10;WRiR1EFDSNOPQfoejKTfXhEVElCpSYcJpVGQL4LWykwRZwMCvClmyO8ohAxI6+BzfNaA2FCeSUYi&#10;caF+bRMywfOCSEPQQ1yCDpTFJoKWCh4zHG3VivR3FZThYghmFEHB4hF09wgOj7A58hJ4IbFGICLn&#10;J6MAKeNSKDyNuQJMpll6Q8xoyrAZhVnl0wQ3WlSbSoX2Z3iB3LRzwLlgMNj0NQx2XGQZz54G5I8g&#10;ShvUEf6UNOfgndijYScQ6IF6Jl7MTkHi6RhgvZ0E/ITwpqR/lj+EhIQ6chXEAzvR6BAywJr3FuXT&#10;xU8L2Z/Y4gBSEBryYXbV4mjtDTeUv0FT4ItEn1yKvikKzkPmowEffbTLRv3etG8HOqLh2wE/Y98O&#10;GDs8qelMxkbc5mtf8ogLFhIDY62gPXmaK/i+8OqTnJ/9DKh6RSOsHgpJ2H1ttYiC3XdqhSTs9lIt&#10;ImEjvPrGGp1IR3LYQLlSRMGGmUI5rdNWiigM3UEdq6cx4VnEeYWCDGF1ahnYdWR5/WLP1gpEhDWd&#10;FzidHjBnirH0gGmZmR7YfN/0wPLFpwdwiDNpq+XleXZgnh2YZwfm2QGdqxnPCc2zA/RdhWPWtBPN&#10;PDugsx32I0bOswNFnzf2K03OswPTfWmeHcB5zhz959mBeXZgnh2g9PmFZQfohIbsAH4uPDtQeKq2&#10;59mfzg4sF20rNjvgnTrwjo7uduOpFx7NbXqgkM9zpwcKKdj0QOHZ3qYHCpl8m/RAYark/dMD6t4K&#10;95Z088gSc7veivfowxmFI3tXzA1reaVWLVfr1WntVXPaHh+vag6QhZisbkCea11VIRQRTn2Ge+Au&#10;rR2LADf/qvLFUbehPbZ3DeU0dMkKbkcD2d6N2NxIhpo9pEa2epkzynw1XZMQw0V03EeBC24xdzhu&#10;IU3uo8d+G4vbgb9zjYkdvZq6tlZKyNCOeoDhIhGu/W7HeiV9y//WBS8kwIz6gAWqbqB/H6xOoPjO&#10;HyLiAvQjvtsfHtgmb3mHl7+zb3mpdOpjudunC/fUVlGRQ40cR3XZe3Uq1/oNFwZi9KYhacAatsJ1&#10;3JvrNro7VyhFK+oeUj5ZuQWgDX0OTjTN+UZMjPnUWecLomtMRYVC51MVE35D+dKXImhTQcdEEc1F&#10;1wN49uJ/Eikrtnk2Us5bDzBFwHm8OV2XNI83H0Et0Zl4M9rAZ8Qb1XWZZ7ucmxjT0i9m5x2Gkffd&#10;+xBIJkoieRd1UrTzh+ppuN+2TIAblUy+78oXXZU3R///Hf0Al4YRAYpg9nWQXo/C/YmdtB2kyWVU&#10;5O2k6+YDsssSA/Nh8bQF20Rh6amaxFZX7c20wUyWn15sAdz/YsM77Svn+V7EGKji7Ysf8WGNolAW&#10;brKMOaIR4ANdXGlr1Y6X9K/9FwAA//8DAFBLAQItABQABgAIAAAAIQCk8pWRHAEAAF4CAAATAAAA&#10;AAAAAAAAAAAAAAAAAABbQ29udGVudF9UeXBlc10ueG1sUEsBAi0AFAAGAAgAAAAhADj9If/WAAAA&#10;lAEAAAsAAAAAAAAAAAAAAAAATQEAAF9yZWxzLy5yZWxzUEsBAi0AFAAGAAgAAAAhAMiRJ+LaAAAA&#10;BgEAAA8AAAAAAAAAAAAAAAAATAIAAGRycy9kb3ducmV2LnhtbFBLAQItABQABgAIAAAAIQAZnoJj&#10;CQEAADQCAAAOAAAAAAAAAAAAAAAAAFMDAABkcnMvZTJvRG9jLnhtbFBLAQItABQABgAIAAAAIQCr&#10;Fs1GuQAAACIBAAAZAAAAAAAAAAAAAAAAAIgEAABkcnMvX3JlbHMvZTJvRG9jLnhtbC5yZWxzUEsB&#10;Ai0AFAAGAAgAAAAhAObbx5b1AAAAbQEAACAAAAAAAAAAAAAAAAAAeAUAAGRycy9jaGFydHMvX3Jl&#10;bHMvY2hhcnQxLnhtbC5yZWxzUEsBAi0AFAAGAAgAAAAhAOyXWKQnCgAAGjAAABUAAAAAAAAAAAAA&#10;AAAAqwYAAGRycy9jaGFydHMvY2hhcnQxLnhtbFBLBQYAAAAABwAHAMsBAAAFEQAAAAA=&#10;">
            <v:imagedata r:id="rId9" o:title="" cropbottom="-28f"/>
            <o:lock v:ext="edit" aspectratio="f"/>
          </v:shape>
        </w:pict>
      </w:r>
    </w:p>
    <w:p w:rsidR="00971DEE" w:rsidRPr="003B5FB5" w:rsidRDefault="00971DEE" w:rsidP="00692E6A">
      <w:pPr>
        <w:spacing w:after="0" w:line="240" w:lineRule="auto"/>
        <w:ind w:right="-142"/>
        <w:jc w:val="center"/>
        <w:rPr>
          <w:rFonts w:ascii="Times New Roman" w:hAnsi="Times New Roman"/>
          <w:sz w:val="28"/>
          <w:szCs w:val="28"/>
          <w:lang w:val="ru-RU"/>
        </w:rPr>
      </w:pPr>
      <w:r w:rsidRPr="003B5FB5">
        <w:rPr>
          <w:rFonts w:ascii="Times New Roman" w:hAnsi="Times New Roman"/>
          <w:sz w:val="28"/>
          <w:szCs w:val="28"/>
          <w:lang w:val="ru-RU"/>
        </w:rPr>
        <w:t xml:space="preserve">Рис. </w:t>
      </w:r>
      <w:r w:rsidRPr="00AD2470">
        <w:rPr>
          <w:rFonts w:ascii="Times New Roman" w:hAnsi="Times New Roman"/>
          <w:sz w:val="28"/>
          <w:szCs w:val="28"/>
          <w:lang w:val="ru-RU"/>
        </w:rPr>
        <w:t>2</w:t>
      </w:r>
      <w:r w:rsidRPr="003B5FB5">
        <w:rPr>
          <w:rFonts w:ascii="Times New Roman" w:hAnsi="Times New Roman"/>
          <w:sz w:val="28"/>
          <w:szCs w:val="28"/>
          <w:lang w:val="ru-RU"/>
        </w:rPr>
        <w:t>.1. Административные барьеры, являющиеся наиболее существенными для ведения текущей деятельности или открытия нового бизнеса на рынке, %*</w:t>
      </w:r>
    </w:p>
    <w:p w:rsidR="00971DEE" w:rsidRDefault="00971DEE" w:rsidP="00692E6A">
      <w:pPr>
        <w:spacing w:after="0" w:line="240" w:lineRule="auto"/>
        <w:rPr>
          <w:rFonts w:ascii="Times New Roman" w:hAnsi="Times New Roman"/>
          <w:i/>
          <w:sz w:val="24"/>
          <w:szCs w:val="24"/>
          <w:lang w:val="ru-RU"/>
        </w:rPr>
      </w:pPr>
    </w:p>
    <w:p w:rsidR="00971DEE" w:rsidRPr="00853C80" w:rsidRDefault="00971DEE" w:rsidP="00692E6A">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На рисунке дается распределение ответов на вопрос «По вашему мнению,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 основном для бизнеса, который вы представляете?»</w:t>
      </w:r>
    </w:p>
    <w:p w:rsidR="00971DEE" w:rsidRDefault="00971DEE" w:rsidP="00F60FF2">
      <w:pPr>
        <w:spacing w:after="0" w:line="240" w:lineRule="auto"/>
        <w:rPr>
          <w:rFonts w:ascii="Times New Roman" w:hAnsi="Times New Roman"/>
          <w:spacing w:val="60"/>
          <w:sz w:val="28"/>
          <w:szCs w:val="28"/>
          <w:lang w:val="ru-RU"/>
        </w:rPr>
      </w:pPr>
      <w:r w:rsidRPr="00853C80">
        <w:rPr>
          <w:rFonts w:ascii="Times New Roman" w:hAnsi="Times New Roman"/>
          <w:i/>
          <w:sz w:val="24"/>
          <w:szCs w:val="24"/>
          <w:lang w:val="ru-RU"/>
        </w:rPr>
        <w:t>* Сумма ответов в таблице больше 100%, т.к. было возможно несколько вариантов ответа</w:t>
      </w:r>
      <w:r>
        <w:rPr>
          <w:rFonts w:ascii="Times New Roman" w:hAnsi="Times New Roman"/>
          <w:spacing w:val="60"/>
          <w:sz w:val="28"/>
          <w:szCs w:val="28"/>
          <w:lang w:val="ru-RU"/>
        </w:rPr>
        <w:br w:type="page"/>
      </w:r>
    </w:p>
    <w:p w:rsidR="00971DEE" w:rsidRPr="003B5FB5" w:rsidRDefault="00971DEE" w:rsidP="00692E6A">
      <w:pPr>
        <w:spacing w:after="0" w:line="240" w:lineRule="auto"/>
        <w:jc w:val="right"/>
        <w:rPr>
          <w:rFonts w:ascii="Times New Roman" w:hAnsi="Times New Roman"/>
          <w:spacing w:val="60"/>
          <w:sz w:val="28"/>
          <w:szCs w:val="28"/>
          <w:lang w:val="ru-RU"/>
        </w:rPr>
      </w:pPr>
      <w:r w:rsidRPr="003B5FB5">
        <w:rPr>
          <w:rFonts w:ascii="Times New Roman" w:hAnsi="Times New Roman"/>
          <w:spacing w:val="60"/>
          <w:sz w:val="28"/>
          <w:szCs w:val="28"/>
          <w:lang w:val="ru-RU"/>
        </w:rPr>
        <w:t xml:space="preserve">Таблица </w:t>
      </w:r>
      <w:r w:rsidRPr="00AD2470">
        <w:rPr>
          <w:rFonts w:ascii="Times New Roman" w:hAnsi="Times New Roman"/>
          <w:spacing w:val="60"/>
          <w:sz w:val="28"/>
          <w:szCs w:val="28"/>
          <w:lang w:val="ru-RU"/>
        </w:rPr>
        <w:t>2</w:t>
      </w:r>
      <w:r w:rsidRPr="003B5FB5">
        <w:rPr>
          <w:rFonts w:ascii="Times New Roman" w:hAnsi="Times New Roman"/>
          <w:spacing w:val="60"/>
          <w:sz w:val="28"/>
          <w:szCs w:val="28"/>
          <w:lang w:val="ru-RU"/>
        </w:rPr>
        <w:t>.</w:t>
      </w:r>
      <w:r w:rsidRPr="00AD2470">
        <w:rPr>
          <w:rFonts w:ascii="Times New Roman" w:hAnsi="Times New Roman"/>
          <w:spacing w:val="60"/>
          <w:sz w:val="28"/>
          <w:szCs w:val="28"/>
          <w:lang w:val="ru-RU"/>
        </w:rPr>
        <w:t>4</w:t>
      </w:r>
    </w:p>
    <w:p w:rsidR="00971DEE" w:rsidRPr="003B5FB5" w:rsidRDefault="00971DEE" w:rsidP="00692E6A">
      <w:pPr>
        <w:spacing w:after="0" w:line="240" w:lineRule="auto"/>
        <w:jc w:val="center"/>
        <w:rPr>
          <w:rFonts w:ascii="Times New Roman" w:hAnsi="Times New Roman"/>
          <w:sz w:val="28"/>
          <w:szCs w:val="28"/>
          <w:lang w:val="ru-RU"/>
        </w:rPr>
      </w:pPr>
      <w:r w:rsidRPr="003B5FB5">
        <w:rPr>
          <w:rFonts w:ascii="Times New Roman" w:hAnsi="Times New Roman"/>
          <w:sz w:val="28"/>
          <w:szCs w:val="28"/>
          <w:lang w:val="ru-RU"/>
        </w:rPr>
        <w:t xml:space="preserve">Оценка преодолимости административных барьеров для ведения текущей деятельности и открытия нового бизнеса </w:t>
      </w:r>
      <w:r w:rsidRPr="003B5FB5">
        <w:rPr>
          <w:rFonts w:ascii="Times New Roman" w:hAnsi="Times New Roman"/>
          <w:sz w:val="28"/>
          <w:szCs w:val="28"/>
          <w:lang w:val="ru-RU"/>
        </w:rPr>
        <w:br/>
        <w:t>на основном рынке для представляемого бизнеса,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648"/>
        <w:gridCol w:w="963"/>
        <w:gridCol w:w="961"/>
      </w:tblGrid>
      <w:tr w:rsidR="00971DEE" w:rsidRPr="00E1334C" w:rsidTr="00E1334C">
        <w:tc>
          <w:tcPr>
            <w:tcW w:w="3995" w:type="pct"/>
            <w:tcBorders>
              <w:top w:val="single" w:sz="12" w:space="0" w:color="auto"/>
            </w:tcBorders>
            <w:vAlign w:val="center"/>
          </w:tcPr>
          <w:p w:rsidR="00971DEE" w:rsidRPr="00E1334C" w:rsidRDefault="00971DEE" w:rsidP="00E1334C">
            <w:pPr>
              <w:spacing w:after="0" w:line="240" w:lineRule="auto"/>
              <w:rPr>
                <w:rFonts w:ascii="Times New Roman" w:hAnsi="Times New Roman"/>
                <w:color w:val="000000"/>
                <w:sz w:val="24"/>
                <w:szCs w:val="24"/>
                <w:lang w:val="ru-RU"/>
              </w:rPr>
            </w:pPr>
          </w:p>
        </w:tc>
        <w:tc>
          <w:tcPr>
            <w:tcW w:w="503" w:type="pct"/>
            <w:tcBorders>
              <w:top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2016</w:t>
            </w:r>
          </w:p>
        </w:tc>
        <w:tc>
          <w:tcPr>
            <w:tcW w:w="502" w:type="pct"/>
            <w:tcBorders>
              <w:top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2017</w:t>
            </w:r>
          </w:p>
        </w:tc>
      </w:tr>
      <w:tr w:rsidR="00971DEE" w:rsidRPr="00E1334C" w:rsidTr="00E1334C">
        <w:tc>
          <w:tcPr>
            <w:tcW w:w="3995" w:type="pct"/>
            <w:vAlign w:val="center"/>
          </w:tcPr>
          <w:p w:rsidR="00971DEE" w:rsidRPr="00E1334C" w:rsidRDefault="00971DEE" w:rsidP="00E1334C">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Есть непреодолимые административные барьеры</w:t>
            </w:r>
          </w:p>
        </w:tc>
        <w:tc>
          <w:tcPr>
            <w:tcW w:w="503" w:type="pct"/>
            <w:vAlign w:val="bottom"/>
          </w:tcPr>
          <w:p w:rsidR="00971DEE" w:rsidRPr="00E1334C" w:rsidRDefault="00971DEE" w:rsidP="00E1334C">
            <w:pPr>
              <w:spacing w:after="0" w:line="240" w:lineRule="auto"/>
              <w:jc w:val="center"/>
              <w:rPr>
                <w:rFonts w:ascii="Times New Roman" w:hAnsi="Times New Roman"/>
                <w:sz w:val="24"/>
                <w:szCs w:val="24"/>
              </w:rPr>
            </w:pPr>
            <w:r w:rsidRPr="00E1334C">
              <w:rPr>
                <w:rFonts w:ascii="Times New Roman" w:hAnsi="Times New Roman"/>
                <w:sz w:val="24"/>
                <w:szCs w:val="24"/>
              </w:rPr>
              <w:t>3</w:t>
            </w:r>
          </w:p>
        </w:tc>
        <w:tc>
          <w:tcPr>
            <w:tcW w:w="502" w:type="pct"/>
            <w:vAlign w:val="center"/>
          </w:tcPr>
          <w:p w:rsidR="00971DEE" w:rsidRPr="00E1334C" w:rsidRDefault="00971DEE" w:rsidP="00E1334C">
            <w:pPr>
              <w:spacing w:after="0" w:line="240" w:lineRule="auto"/>
              <w:jc w:val="center"/>
              <w:rPr>
                <w:rFonts w:ascii="Times New Roman" w:hAnsi="Times New Roman"/>
                <w:sz w:val="24"/>
                <w:szCs w:val="24"/>
              </w:rPr>
            </w:pPr>
            <w:r w:rsidRPr="00E1334C">
              <w:rPr>
                <w:rFonts w:ascii="Times New Roman" w:hAnsi="Times New Roman"/>
                <w:sz w:val="24"/>
                <w:szCs w:val="24"/>
              </w:rPr>
              <w:t>7</w:t>
            </w:r>
          </w:p>
        </w:tc>
      </w:tr>
      <w:tr w:rsidR="00971DEE" w:rsidRPr="00E1334C" w:rsidTr="00E1334C">
        <w:tc>
          <w:tcPr>
            <w:tcW w:w="3995" w:type="pct"/>
            <w:vAlign w:val="center"/>
          </w:tcPr>
          <w:p w:rsidR="00971DEE" w:rsidRPr="00E1334C" w:rsidRDefault="00971DEE" w:rsidP="00E1334C">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Есть барьеры, преодолимые при осуществлении значительных затрат</w:t>
            </w:r>
          </w:p>
        </w:tc>
        <w:tc>
          <w:tcPr>
            <w:tcW w:w="503" w:type="pct"/>
            <w:vAlign w:val="bottom"/>
          </w:tcPr>
          <w:p w:rsidR="00971DEE" w:rsidRPr="00E1334C" w:rsidRDefault="00971DEE" w:rsidP="00E1334C">
            <w:pPr>
              <w:spacing w:after="0" w:line="240" w:lineRule="auto"/>
              <w:jc w:val="center"/>
              <w:rPr>
                <w:rFonts w:ascii="Times New Roman" w:hAnsi="Times New Roman"/>
                <w:sz w:val="24"/>
                <w:szCs w:val="24"/>
              </w:rPr>
            </w:pPr>
            <w:r w:rsidRPr="00E1334C">
              <w:rPr>
                <w:rFonts w:ascii="Times New Roman" w:hAnsi="Times New Roman"/>
                <w:sz w:val="24"/>
                <w:szCs w:val="24"/>
              </w:rPr>
              <w:t>25</w:t>
            </w:r>
          </w:p>
        </w:tc>
        <w:tc>
          <w:tcPr>
            <w:tcW w:w="502" w:type="pct"/>
            <w:vAlign w:val="center"/>
          </w:tcPr>
          <w:p w:rsidR="00971DEE" w:rsidRPr="00E1334C" w:rsidRDefault="00971DEE" w:rsidP="00E1334C">
            <w:pPr>
              <w:spacing w:after="0" w:line="240" w:lineRule="auto"/>
              <w:jc w:val="center"/>
              <w:rPr>
                <w:rFonts w:ascii="Times New Roman" w:hAnsi="Times New Roman"/>
                <w:sz w:val="24"/>
                <w:szCs w:val="24"/>
              </w:rPr>
            </w:pPr>
            <w:r w:rsidRPr="00E1334C">
              <w:rPr>
                <w:rFonts w:ascii="Times New Roman" w:hAnsi="Times New Roman"/>
                <w:sz w:val="24"/>
                <w:szCs w:val="24"/>
              </w:rPr>
              <w:t>18</w:t>
            </w:r>
          </w:p>
        </w:tc>
      </w:tr>
      <w:tr w:rsidR="00971DEE" w:rsidRPr="00E1334C" w:rsidTr="00E1334C">
        <w:tc>
          <w:tcPr>
            <w:tcW w:w="3995" w:type="pct"/>
            <w:vAlign w:val="center"/>
          </w:tcPr>
          <w:p w:rsidR="00971DEE" w:rsidRPr="00E1334C" w:rsidRDefault="00971DEE" w:rsidP="00E1334C">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Административные барьеры есть, но они преодолимы без существенных затрат</w:t>
            </w:r>
          </w:p>
        </w:tc>
        <w:tc>
          <w:tcPr>
            <w:tcW w:w="503" w:type="pct"/>
            <w:vAlign w:val="center"/>
          </w:tcPr>
          <w:p w:rsidR="00971DEE" w:rsidRPr="00E1334C" w:rsidRDefault="00971DEE" w:rsidP="00E1334C">
            <w:pPr>
              <w:spacing w:after="0" w:line="240" w:lineRule="auto"/>
              <w:jc w:val="center"/>
              <w:rPr>
                <w:rFonts w:ascii="Times New Roman" w:hAnsi="Times New Roman"/>
                <w:sz w:val="24"/>
                <w:szCs w:val="24"/>
              </w:rPr>
            </w:pPr>
            <w:r w:rsidRPr="00E1334C">
              <w:rPr>
                <w:rFonts w:ascii="Times New Roman" w:hAnsi="Times New Roman"/>
                <w:sz w:val="24"/>
                <w:szCs w:val="24"/>
              </w:rPr>
              <w:t>22</w:t>
            </w:r>
          </w:p>
        </w:tc>
        <w:tc>
          <w:tcPr>
            <w:tcW w:w="502" w:type="pct"/>
            <w:vAlign w:val="center"/>
          </w:tcPr>
          <w:p w:rsidR="00971DEE" w:rsidRPr="00E1334C" w:rsidRDefault="00971DEE" w:rsidP="00E1334C">
            <w:pPr>
              <w:spacing w:after="0" w:line="240" w:lineRule="auto"/>
              <w:jc w:val="center"/>
              <w:rPr>
                <w:rFonts w:ascii="Times New Roman" w:hAnsi="Times New Roman"/>
                <w:sz w:val="24"/>
                <w:szCs w:val="24"/>
              </w:rPr>
            </w:pPr>
            <w:r w:rsidRPr="00E1334C">
              <w:rPr>
                <w:rFonts w:ascii="Times New Roman" w:hAnsi="Times New Roman"/>
                <w:sz w:val="24"/>
                <w:szCs w:val="24"/>
              </w:rPr>
              <w:t>25</w:t>
            </w:r>
          </w:p>
        </w:tc>
      </w:tr>
      <w:tr w:rsidR="00971DEE" w:rsidRPr="00E1334C" w:rsidTr="00E1334C">
        <w:tc>
          <w:tcPr>
            <w:tcW w:w="3995" w:type="pct"/>
            <w:vAlign w:val="center"/>
          </w:tcPr>
          <w:p w:rsidR="00971DEE" w:rsidRPr="00E1334C" w:rsidRDefault="00971DEE" w:rsidP="00E1334C">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Нет административных барьеров</w:t>
            </w:r>
          </w:p>
        </w:tc>
        <w:tc>
          <w:tcPr>
            <w:tcW w:w="503" w:type="pct"/>
            <w:vAlign w:val="bottom"/>
          </w:tcPr>
          <w:p w:rsidR="00971DEE" w:rsidRPr="00E1334C" w:rsidRDefault="00971DEE" w:rsidP="00E1334C">
            <w:pPr>
              <w:spacing w:after="0" w:line="240" w:lineRule="auto"/>
              <w:jc w:val="center"/>
              <w:rPr>
                <w:rFonts w:ascii="Times New Roman" w:hAnsi="Times New Roman"/>
                <w:sz w:val="24"/>
                <w:szCs w:val="24"/>
              </w:rPr>
            </w:pPr>
            <w:r w:rsidRPr="00E1334C">
              <w:rPr>
                <w:rFonts w:ascii="Times New Roman" w:hAnsi="Times New Roman"/>
                <w:sz w:val="24"/>
                <w:szCs w:val="24"/>
              </w:rPr>
              <w:t>23</w:t>
            </w:r>
          </w:p>
        </w:tc>
        <w:tc>
          <w:tcPr>
            <w:tcW w:w="502" w:type="pct"/>
            <w:vAlign w:val="center"/>
          </w:tcPr>
          <w:p w:rsidR="00971DEE" w:rsidRPr="00E1334C" w:rsidRDefault="00971DEE" w:rsidP="00E1334C">
            <w:pPr>
              <w:spacing w:after="0" w:line="240" w:lineRule="auto"/>
              <w:jc w:val="center"/>
              <w:rPr>
                <w:rFonts w:ascii="Times New Roman" w:hAnsi="Times New Roman"/>
                <w:sz w:val="24"/>
                <w:szCs w:val="24"/>
              </w:rPr>
            </w:pPr>
            <w:r w:rsidRPr="00E1334C">
              <w:rPr>
                <w:rFonts w:ascii="Times New Roman" w:hAnsi="Times New Roman"/>
                <w:sz w:val="24"/>
                <w:szCs w:val="24"/>
              </w:rPr>
              <w:t>30</w:t>
            </w:r>
          </w:p>
        </w:tc>
      </w:tr>
      <w:tr w:rsidR="00971DEE" w:rsidRPr="00E1334C" w:rsidTr="00E1334C">
        <w:tc>
          <w:tcPr>
            <w:tcW w:w="3995" w:type="pct"/>
            <w:vAlign w:val="center"/>
          </w:tcPr>
          <w:p w:rsidR="00971DEE" w:rsidRPr="00E1334C" w:rsidRDefault="00971DEE" w:rsidP="00E1334C">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Затруднились ответить</w:t>
            </w:r>
          </w:p>
        </w:tc>
        <w:tc>
          <w:tcPr>
            <w:tcW w:w="503" w:type="pct"/>
            <w:vAlign w:val="bottom"/>
          </w:tcPr>
          <w:p w:rsidR="00971DEE" w:rsidRPr="00E1334C" w:rsidRDefault="00971DEE" w:rsidP="00E1334C">
            <w:pPr>
              <w:spacing w:after="0" w:line="240" w:lineRule="auto"/>
              <w:jc w:val="center"/>
              <w:rPr>
                <w:rFonts w:ascii="Times New Roman" w:hAnsi="Times New Roman"/>
                <w:sz w:val="24"/>
                <w:szCs w:val="24"/>
                <w:lang w:val="ru-RU"/>
              </w:rPr>
            </w:pPr>
            <w:r w:rsidRPr="00E1334C">
              <w:rPr>
                <w:rFonts w:ascii="Times New Roman" w:hAnsi="Times New Roman"/>
                <w:sz w:val="24"/>
                <w:szCs w:val="24"/>
                <w:lang w:val="ru-RU"/>
              </w:rPr>
              <w:t>27</w:t>
            </w:r>
          </w:p>
        </w:tc>
        <w:tc>
          <w:tcPr>
            <w:tcW w:w="502" w:type="pct"/>
            <w:vAlign w:val="center"/>
          </w:tcPr>
          <w:p w:rsidR="00971DEE" w:rsidRPr="00E1334C" w:rsidRDefault="00971DEE" w:rsidP="00E1334C">
            <w:pPr>
              <w:spacing w:after="0" w:line="240" w:lineRule="auto"/>
              <w:jc w:val="center"/>
              <w:rPr>
                <w:rFonts w:ascii="Times New Roman" w:hAnsi="Times New Roman"/>
                <w:sz w:val="24"/>
                <w:szCs w:val="24"/>
                <w:lang w:val="ru-RU"/>
              </w:rPr>
            </w:pPr>
            <w:r w:rsidRPr="00E1334C">
              <w:rPr>
                <w:rFonts w:ascii="Times New Roman" w:hAnsi="Times New Roman"/>
                <w:sz w:val="24"/>
                <w:szCs w:val="24"/>
                <w:lang w:val="ru-RU"/>
              </w:rPr>
              <w:t>20</w:t>
            </w:r>
          </w:p>
        </w:tc>
      </w:tr>
      <w:tr w:rsidR="00971DEE" w:rsidRPr="00E1334C" w:rsidTr="00E1334C">
        <w:tc>
          <w:tcPr>
            <w:tcW w:w="3995" w:type="pct"/>
            <w:tcBorders>
              <w:bottom w:val="single" w:sz="12" w:space="0" w:color="auto"/>
            </w:tcBorders>
            <w:vAlign w:val="center"/>
          </w:tcPr>
          <w:p w:rsidR="00971DEE" w:rsidRPr="00E1334C" w:rsidRDefault="00971DEE" w:rsidP="00E1334C">
            <w:pPr>
              <w:spacing w:after="0" w:line="240" w:lineRule="auto"/>
              <w:jc w:val="right"/>
              <w:rPr>
                <w:rFonts w:ascii="Times New Roman" w:hAnsi="Times New Roman"/>
                <w:color w:val="000000"/>
                <w:sz w:val="24"/>
                <w:szCs w:val="24"/>
              </w:rPr>
            </w:pPr>
            <w:r w:rsidRPr="00E1334C">
              <w:rPr>
                <w:rFonts w:ascii="Times New Roman" w:hAnsi="Times New Roman"/>
                <w:color w:val="000000"/>
                <w:sz w:val="24"/>
                <w:szCs w:val="24"/>
              </w:rPr>
              <w:t>Итого</w:t>
            </w:r>
          </w:p>
        </w:tc>
        <w:tc>
          <w:tcPr>
            <w:tcW w:w="503" w:type="pct"/>
            <w:tcBorders>
              <w:bottom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100</w:t>
            </w:r>
          </w:p>
        </w:tc>
        <w:tc>
          <w:tcPr>
            <w:tcW w:w="502" w:type="pct"/>
            <w:tcBorders>
              <w:bottom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100</w:t>
            </w:r>
          </w:p>
        </w:tc>
      </w:tr>
    </w:tbl>
    <w:p w:rsidR="00971DEE" w:rsidRPr="00853C80" w:rsidRDefault="00971DEE" w:rsidP="00692E6A">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 «По вашей оценке, насколько преодолимы административные барьеры для ведения текущей деятельности и открытия нового бизнеса на рынке, основном для бизнеса, который вы представляете?»</w:t>
      </w:r>
    </w:p>
    <w:p w:rsidR="00971DEE" w:rsidRPr="003B5FB5" w:rsidRDefault="00971DEE" w:rsidP="00692E6A">
      <w:pPr>
        <w:rPr>
          <w:rFonts w:ascii="Times New Roman" w:hAnsi="Times New Roman"/>
          <w:i/>
          <w:sz w:val="20"/>
          <w:szCs w:val="20"/>
          <w:lang w:val="ru-RU"/>
        </w:rPr>
      </w:pPr>
    </w:p>
    <w:p w:rsidR="00971DEE" w:rsidRPr="003B5FB5" w:rsidRDefault="00971DEE" w:rsidP="00853C80">
      <w:pPr>
        <w:spacing w:after="100" w:afterAutospacing="1" w:line="360" w:lineRule="auto"/>
        <w:ind w:firstLine="567"/>
        <w:jc w:val="both"/>
        <w:rPr>
          <w:rFonts w:ascii="Times New Roman" w:hAnsi="Times New Roman"/>
          <w:sz w:val="28"/>
          <w:szCs w:val="28"/>
          <w:lang w:val="ru-RU"/>
        </w:rPr>
      </w:pPr>
      <w:r w:rsidRPr="003B5FB5">
        <w:rPr>
          <w:rFonts w:ascii="Times New Roman" w:hAnsi="Times New Roman"/>
          <w:sz w:val="28"/>
          <w:szCs w:val="28"/>
          <w:lang w:val="ru-RU"/>
        </w:rPr>
        <w:t xml:space="preserve">До трети (30%) увеличилась доля предпринимателей, отмечающая отсутствие административных барьеров и ограничений. В их число входят лояльно настроенные по отношению к власти предприниматели, работающие преимущественно в пределах локальных рынков. </w:t>
      </w:r>
    </w:p>
    <w:p w:rsidR="00971DEE" w:rsidRPr="003B5FB5" w:rsidRDefault="00971DEE" w:rsidP="00692E6A">
      <w:pPr>
        <w:spacing w:after="0" w:line="240" w:lineRule="auto"/>
        <w:jc w:val="right"/>
        <w:rPr>
          <w:rFonts w:ascii="Times New Roman" w:hAnsi="Times New Roman"/>
          <w:spacing w:val="60"/>
          <w:sz w:val="28"/>
          <w:szCs w:val="28"/>
          <w:lang w:val="ru-RU"/>
        </w:rPr>
      </w:pPr>
      <w:r w:rsidRPr="003B5FB5">
        <w:rPr>
          <w:rFonts w:ascii="Times New Roman" w:hAnsi="Times New Roman"/>
          <w:spacing w:val="60"/>
          <w:sz w:val="28"/>
          <w:szCs w:val="28"/>
          <w:lang w:val="ru-RU"/>
        </w:rPr>
        <w:t xml:space="preserve">Таблица </w:t>
      </w:r>
      <w:r w:rsidRPr="00AD2470">
        <w:rPr>
          <w:rFonts w:ascii="Times New Roman" w:hAnsi="Times New Roman"/>
          <w:spacing w:val="60"/>
          <w:sz w:val="28"/>
          <w:szCs w:val="28"/>
          <w:lang w:val="ru-RU"/>
        </w:rPr>
        <w:t>2</w:t>
      </w:r>
      <w:r w:rsidRPr="003B5FB5">
        <w:rPr>
          <w:rFonts w:ascii="Times New Roman" w:hAnsi="Times New Roman"/>
          <w:spacing w:val="60"/>
          <w:sz w:val="28"/>
          <w:szCs w:val="28"/>
          <w:lang w:val="ru-RU"/>
        </w:rPr>
        <w:t>.</w:t>
      </w:r>
      <w:r w:rsidRPr="00AD2470">
        <w:rPr>
          <w:rFonts w:ascii="Times New Roman" w:hAnsi="Times New Roman"/>
          <w:spacing w:val="60"/>
          <w:sz w:val="28"/>
          <w:szCs w:val="28"/>
          <w:lang w:val="ru-RU"/>
        </w:rPr>
        <w:t>5</w:t>
      </w:r>
    </w:p>
    <w:p w:rsidR="00971DEE" w:rsidRPr="003B5FB5" w:rsidRDefault="00971DEE" w:rsidP="00692E6A">
      <w:pPr>
        <w:spacing w:after="0" w:line="240" w:lineRule="auto"/>
        <w:jc w:val="center"/>
        <w:rPr>
          <w:rFonts w:ascii="Times New Roman" w:hAnsi="Times New Roman"/>
          <w:sz w:val="28"/>
          <w:szCs w:val="28"/>
          <w:lang w:val="ru-RU"/>
        </w:rPr>
      </w:pPr>
      <w:r w:rsidRPr="003B5FB5">
        <w:rPr>
          <w:rFonts w:ascii="Times New Roman" w:hAnsi="Times New Roman"/>
          <w:sz w:val="28"/>
          <w:szCs w:val="28"/>
          <w:lang w:val="ru-RU"/>
        </w:rPr>
        <w:t>Оценка изменения уровня административных барьеров на основном рынке для представляемого бизнеса в течение последних 3 лет,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648"/>
        <w:gridCol w:w="963"/>
        <w:gridCol w:w="961"/>
      </w:tblGrid>
      <w:tr w:rsidR="00971DEE" w:rsidRPr="00E1334C" w:rsidTr="00E1334C">
        <w:tc>
          <w:tcPr>
            <w:tcW w:w="3995" w:type="pct"/>
            <w:tcBorders>
              <w:top w:val="single" w:sz="12" w:space="0" w:color="auto"/>
            </w:tcBorders>
            <w:vAlign w:val="center"/>
          </w:tcPr>
          <w:p w:rsidR="00971DEE" w:rsidRPr="00E1334C" w:rsidRDefault="00971DEE" w:rsidP="00E1334C">
            <w:pPr>
              <w:spacing w:after="0" w:line="240" w:lineRule="auto"/>
              <w:rPr>
                <w:rFonts w:ascii="Times New Roman" w:hAnsi="Times New Roman"/>
                <w:color w:val="000000"/>
                <w:sz w:val="24"/>
                <w:szCs w:val="24"/>
                <w:lang w:val="ru-RU"/>
              </w:rPr>
            </w:pPr>
          </w:p>
        </w:tc>
        <w:tc>
          <w:tcPr>
            <w:tcW w:w="503" w:type="pct"/>
            <w:tcBorders>
              <w:top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2016</w:t>
            </w:r>
          </w:p>
        </w:tc>
        <w:tc>
          <w:tcPr>
            <w:tcW w:w="502" w:type="pct"/>
            <w:tcBorders>
              <w:top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2017</w:t>
            </w:r>
          </w:p>
        </w:tc>
      </w:tr>
      <w:tr w:rsidR="00971DEE" w:rsidRPr="00E1334C" w:rsidTr="00E1334C">
        <w:tc>
          <w:tcPr>
            <w:tcW w:w="3995" w:type="pct"/>
            <w:vAlign w:val="center"/>
          </w:tcPr>
          <w:p w:rsidR="00971DEE" w:rsidRPr="00E1334C" w:rsidRDefault="00971DEE" w:rsidP="00E1334C">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Административные барьеры были полностью устранены</w:t>
            </w:r>
          </w:p>
        </w:tc>
        <w:tc>
          <w:tcPr>
            <w:tcW w:w="503" w:type="pct"/>
            <w:vAlign w:val="bottom"/>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1</w:t>
            </w:r>
          </w:p>
        </w:tc>
        <w:tc>
          <w:tcPr>
            <w:tcW w:w="502" w:type="pct"/>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3</w:t>
            </w:r>
          </w:p>
        </w:tc>
      </w:tr>
      <w:tr w:rsidR="00971DEE" w:rsidRPr="00E1334C" w:rsidTr="00E1334C">
        <w:tc>
          <w:tcPr>
            <w:tcW w:w="3995" w:type="pct"/>
            <w:vAlign w:val="center"/>
          </w:tcPr>
          <w:p w:rsidR="00971DEE" w:rsidRPr="00E1334C" w:rsidRDefault="00971DEE" w:rsidP="00E1334C">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Бизнесу стало проще преодолевать административные барьеры, чем раньше</w:t>
            </w:r>
          </w:p>
        </w:tc>
        <w:tc>
          <w:tcPr>
            <w:tcW w:w="503" w:type="pct"/>
            <w:vAlign w:val="bottom"/>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20</w:t>
            </w:r>
          </w:p>
        </w:tc>
        <w:tc>
          <w:tcPr>
            <w:tcW w:w="502" w:type="pct"/>
            <w:vAlign w:val="center"/>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20</w:t>
            </w:r>
          </w:p>
        </w:tc>
      </w:tr>
      <w:tr w:rsidR="00971DEE" w:rsidRPr="00E1334C" w:rsidTr="00E1334C">
        <w:tc>
          <w:tcPr>
            <w:tcW w:w="3995" w:type="pct"/>
            <w:vAlign w:val="center"/>
          </w:tcPr>
          <w:p w:rsidR="00971DEE" w:rsidRPr="00E1334C" w:rsidRDefault="00971DEE" w:rsidP="00E1334C">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Уровень и количество административных барьеров не изменились</w:t>
            </w:r>
          </w:p>
        </w:tc>
        <w:tc>
          <w:tcPr>
            <w:tcW w:w="503" w:type="pct"/>
            <w:vAlign w:val="bottom"/>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21</w:t>
            </w:r>
          </w:p>
        </w:tc>
        <w:tc>
          <w:tcPr>
            <w:tcW w:w="502" w:type="pct"/>
            <w:vAlign w:val="center"/>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16</w:t>
            </w:r>
          </w:p>
        </w:tc>
      </w:tr>
      <w:tr w:rsidR="00971DEE" w:rsidRPr="00E1334C" w:rsidTr="00E1334C">
        <w:tc>
          <w:tcPr>
            <w:tcW w:w="3995" w:type="pct"/>
            <w:vAlign w:val="center"/>
          </w:tcPr>
          <w:p w:rsidR="00971DEE" w:rsidRPr="00E1334C" w:rsidRDefault="00971DEE" w:rsidP="00E1334C">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Бизнесу стало сложнее преодолевать административные барьеры, чем раньше</w:t>
            </w:r>
          </w:p>
        </w:tc>
        <w:tc>
          <w:tcPr>
            <w:tcW w:w="503" w:type="pct"/>
            <w:vAlign w:val="bottom"/>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10</w:t>
            </w:r>
          </w:p>
        </w:tc>
        <w:tc>
          <w:tcPr>
            <w:tcW w:w="502" w:type="pct"/>
            <w:vAlign w:val="center"/>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12</w:t>
            </w:r>
          </w:p>
        </w:tc>
      </w:tr>
      <w:tr w:rsidR="00971DEE" w:rsidRPr="00E1334C" w:rsidTr="00E1334C">
        <w:tc>
          <w:tcPr>
            <w:tcW w:w="3995" w:type="pct"/>
            <w:vAlign w:val="center"/>
          </w:tcPr>
          <w:p w:rsidR="00971DEE" w:rsidRPr="00E1334C" w:rsidRDefault="00971DEE" w:rsidP="00E1334C">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Ранее административные барьеры отсутствовали, однако сейчас появились</w:t>
            </w:r>
          </w:p>
        </w:tc>
        <w:tc>
          <w:tcPr>
            <w:tcW w:w="503" w:type="pct"/>
            <w:vAlign w:val="bottom"/>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1</w:t>
            </w:r>
          </w:p>
        </w:tc>
        <w:tc>
          <w:tcPr>
            <w:tcW w:w="502" w:type="pct"/>
            <w:vAlign w:val="center"/>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1</w:t>
            </w:r>
          </w:p>
        </w:tc>
      </w:tr>
      <w:tr w:rsidR="00971DEE" w:rsidRPr="00E1334C" w:rsidTr="00E1334C">
        <w:tc>
          <w:tcPr>
            <w:tcW w:w="3995" w:type="pct"/>
            <w:vAlign w:val="center"/>
          </w:tcPr>
          <w:p w:rsidR="00971DEE" w:rsidRPr="00E1334C" w:rsidRDefault="00971DEE" w:rsidP="00E1334C">
            <w:pPr>
              <w:spacing w:after="0" w:line="240" w:lineRule="auto"/>
              <w:rPr>
                <w:rFonts w:ascii="Times New Roman" w:hAnsi="Times New Roman"/>
                <w:color w:val="000000"/>
                <w:sz w:val="24"/>
                <w:szCs w:val="24"/>
                <w:lang w:val="ru-RU"/>
              </w:rPr>
            </w:pPr>
            <w:r w:rsidRPr="00E1334C">
              <w:rPr>
                <w:rFonts w:ascii="Times New Roman" w:hAnsi="Times New Roman"/>
                <w:color w:val="000000"/>
                <w:sz w:val="24"/>
                <w:szCs w:val="24"/>
                <w:lang w:val="ru-RU"/>
              </w:rPr>
              <w:t>Административные барьеры отсутствуют, как и ранее</w:t>
            </w:r>
          </w:p>
        </w:tc>
        <w:tc>
          <w:tcPr>
            <w:tcW w:w="503" w:type="pct"/>
            <w:vAlign w:val="bottom"/>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14</w:t>
            </w:r>
          </w:p>
        </w:tc>
        <w:tc>
          <w:tcPr>
            <w:tcW w:w="502" w:type="pct"/>
            <w:vAlign w:val="center"/>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17</w:t>
            </w:r>
          </w:p>
        </w:tc>
      </w:tr>
      <w:tr w:rsidR="00971DEE" w:rsidRPr="00E1334C" w:rsidTr="00E1334C">
        <w:tc>
          <w:tcPr>
            <w:tcW w:w="3995" w:type="pct"/>
            <w:vAlign w:val="center"/>
          </w:tcPr>
          <w:p w:rsidR="00971DEE" w:rsidRPr="00E1334C" w:rsidRDefault="00971DEE" w:rsidP="00E1334C">
            <w:pPr>
              <w:spacing w:after="0" w:line="240" w:lineRule="auto"/>
              <w:rPr>
                <w:rFonts w:ascii="Times New Roman" w:hAnsi="Times New Roman"/>
                <w:color w:val="000000"/>
                <w:sz w:val="24"/>
                <w:szCs w:val="24"/>
              </w:rPr>
            </w:pPr>
            <w:r w:rsidRPr="00E1334C">
              <w:rPr>
                <w:rFonts w:ascii="Times New Roman" w:hAnsi="Times New Roman"/>
                <w:color w:val="000000"/>
                <w:sz w:val="24"/>
                <w:szCs w:val="24"/>
              </w:rPr>
              <w:t>Затруднились ответить</w:t>
            </w:r>
          </w:p>
        </w:tc>
        <w:tc>
          <w:tcPr>
            <w:tcW w:w="503" w:type="pct"/>
            <w:vAlign w:val="bottom"/>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33</w:t>
            </w:r>
          </w:p>
        </w:tc>
        <w:tc>
          <w:tcPr>
            <w:tcW w:w="502" w:type="pct"/>
            <w:vAlign w:val="center"/>
          </w:tcPr>
          <w:p w:rsidR="00971DEE" w:rsidRPr="00E1334C" w:rsidRDefault="00971DEE" w:rsidP="00E1334C">
            <w:pPr>
              <w:spacing w:after="0" w:line="276" w:lineRule="auto"/>
              <w:jc w:val="center"/>
              <w:rPr>
                <w:rFonts w:ascii="Times New Roman" w:hAnsi="Times New Roman"/>
                <w:sz w:val="24"/>
                <w:szCs w:val="24"/>
              </w:rPr>
            </w:pPr>
            <w:r w:rsidRPr="00E1334C">
              <w:rPr>
                <w:rFonts w:ascii="Times New Roman" w:hAnsi="Times New Roman"/>
                <w:sz w:val="24"/>
                <w:szCs w:val="24"/>
              </w:rPr>
              <w:t>31</w:t>
            </w:r>
          </w:p>
        </w:tc>
      </w:tr>
      <w:tr w:rsidR="00971DEE" w:rsidRPr="00E1334C" w:rsidTr="00E1334C">
        <w:tc>
          <w:tcPr>
            <w:tcW w:w="3995" w:type="pct"/>
            <w:tcBorders>
              <w:bottom w:val="single" w:sz="12" w:space="0" w:color="auto"/>
            </w:tcBorders>
            <w:vAlign w:val="center"/>
          </w:tcPr>
          <w:p w:rsidR="00971DEE" w:rsidRPr="00E1334C" w:rsidRDefault="00971DEE" w:rsidP="00E1334C">
            <w:pPr>
              <w:spacing w:after="0" w:line="240" w:lineRule="auto"/>
              <w:jc w:val="right"/>
              <w:rPr>
                <w:rFonts w:ascii="Times New Roman" w:hAnsi="Times New Roman"/>
                <w:color w:val="000000"/>
                <w:sz w:val="24"/>
                <w:szCs w:val="24"/>
              </w:rPr>
            </w:pPr>
            <w:r w:rsidRPr="00E1334C">
              <w:rPr>
                <w:rFonts w:ascii="Times New Roman" w:hAnsi="Times New Roman"/>
                <w:color w:val="000000"/>
                <w:sz w:val="24"/>
                <w:szCs w:val="24"/>
              </w:rPr>
              <w:t>Итого</w:t>
            </w:r>
          </w:p>
        </w:tc>
        <w:tc>
          <w:tcPr>
            <w:tcW w:w="503" w:type="pct"/>
            <w:tcBorders>
              <w:bottom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100</w:t>
            </w:r>
          </w:p>
        </w:tc>
        <w:tc>
          <w:tcPr>
            <w:tcW w:w="502" w:type="pct"/>
            <w:tcBorders>
              <w:bottom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100</w:t>
            </w:r>
          </w:p>
        </w:tc>
      </w:tr>
    </w:tbl>
    <w:p w:rsidR="00971DEE" w:rsidRPr="00853C80" w:rsidRDefault="00971DEE" w:rsidP="00692E6A">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 «По вашей оценке, как изменился уровень административных барьеров на рынке, основном для бизнеса, который вы представляете, в течение последних 3 лет?»</w:t>
      </w:r>
    </w:p>
    <w:p w:rsidR="00971DEE" w:rsidRPr="00853C80" w:rsidRDefault="00971DEE" w:rsidP="00692E6A">
      <w:pPr>
        <w:spacing w:after="0" w:line="240" w:lineRule="auto"/>
        <w:rPr>
          <w:rFonts w:ascii="Times New Roman" w:hAnsi="Times New Roman"/>
          <w:i/>
          <w:sz w:val="24"/>
          <w:szCs w:val="24"/>
          <w:lang w:val="ru-RU"/>
        </w:rPr>
      </w:pPr>
    </w:p>
    <w:p w:rsidR="00971DEE" w:rsidRPr="002914BB" w:rsidRDefault="00971DEE" w:rsidP="00853C80">
      <w:pPr>
        <w:spacing w:after="100" w:afterAutospacing="1" w:line="360" w:lineRule="auto"/>
        <w:ind w:firstLine="567"/>
        <w:jc w:val="both"/>
        <w:rPr>
          <w:rFonts w:ascii="Times New Roman" w:hAnsi="Times New Roman"/>
          <w:sz w:val="28"/>
          <w:szCs w:val="28"/>
          <w:lang w:val="ru-RU"/>
        </w:rPr>
      </w:pPr>
      <w:r w:rsidRPr="002914BB">
        <w:rPr>
          <w:rFonts w:ascii="Times New Roman" w:hAnsi="Times New Roman"/>
          <w:sz w:val="28"/>
          <w:szCs w:val="28"/>
          <w:lang w:val="ru-RU"/>
        </w:rPr>
        <w:t>Оценки изменения уровня административных барьеров за последние три года по-прежнему вызывают довольно большие затруднения у опрошенных</w:t>
      </w:r>
      <w:r w:rsidRPr="00AD2470">
        <w:rPr>
          <w:rFonts w:ascii="Times New Roman" w:hAnsi="Times New Roman"/>
          <w:sz w:val="28"/>
          <w:szCs w:val="28"/>
          <w:lang w:val="ru-RU"/>
        </w:rPr>
        <w:t xml:space="preserve">. </w:t>
      </w:r>
      <w:r w:rsidRPr="002914BB">
        <w:rPr>
          <w:rFonts w:ascii="Times New Roman" w:hAnsi="Times New Roman"/>
          <w:sz w:val="28"/>
          <w:szCs w:val="28"/>
          <w:lang w:val="ru-RU"/>
        </w:rPr>
        <w:t xml:space="preserve">Анализ динамики оценок демонстрирует отсутствие значительных изменений. Сопоставимо число предпринимателей, уверенных и в уменьшении, и в увеличении числа административных барьеров, а также в отсутствии видимых изменений, что свидетельствует о неоднозначности существующей ситуации. </w:t>
      </w:r>
    </w:p>
    <w:p w:rsidR="00971DEE" w:rsidRPr="002914BB" w:rsidRDefault="00971DEE" w:rsidP="00692E6A">
      <w:pPr>
        <w:spacing w:after="0" w:line="240" w:lineRule="auto"/>
        <w:jc w:val="right"/>
        <w:rPr>
          <w:rFonts w:ascii="Times New Roman" w:hAnsi="Times New Roman"/>
          <w:spacing w:val="60"/>
          <w:sz w:val="28"/>
          <w:szCs w:val="28"/>
          <w:lang w:val="ru-RU"/>
        </w:rPr>
      </w:pPr>
      <w:r w:rsidRPr="002914BB">
        <w:rPr>
          <w:rFonts w:ascii="Times New Roman" w:hAnsi="Times New Roman"/>
          <w:spacing w:val="60"/>
          <w:sz w:val="28"/>
          <w:szCs w:val="28"/>
          <w:lang w:val="ru-RU"/>
        </w:rPr>
        <w:t xml:space="preserve">Таблица </w:t>
      </w:r>
      <w:r w:rsidRPr="00AD2470">
        <w:rPr>
          <w:rFonts w:ascii="Times New Roman" w:hAnsi="Times New Roman"/>
          <w:spacing w:val="60"/>
          <w:sz w:val="28"/>
          <w:szCs w:val="28"/>
          <w:lang w:val="ru-RU"/>
        </w:rPr>
        <w:t>2</w:t>
      </w:r>
      <w:r w:rsidRPr="002914BB">
        <w:rPr>
          <w:rFonts w:ascii="Times New Roman" w:hAnsi="Times New Roman"/>
          <w:spacing w:val="60"/>
          <w:sz w:val="28"/>
          <w:szCs w:val="28"/>
          <w:lang w:val="ru-RU"/>
        </w:rPr>
        <w:t>.</w:t>
      </w:r>
      <w:r w:rsidRPr="00AD2470">
        <w:rPr>
          <w:rFonts w:ascii="Times New Roman" w:hAnsi="Times New Roman"/>
          <w:spacing w:val="60"/>
          <w:sz w:val="28"/>
          <w:szCs w:val="28"/>
          <w:lang w:val="ru-RU"/>
        </w:rPr>
        <w:t>6</w:t>
      </w:r>
    </w:p>
    <w:p w:rsidR="00971DEE" w:rsidRPr="002914BB" w:rsidRDefault="00971DEE" w:rsidP="00692E6A">
      <w:pPr>
        <w:spacing w:after="0" w:line="240" w:lineRule="auto"/>
        <w:jc w:val="center"/>
        <w:rPr>
          <w:rFonts w:ascii="Times New Roman" w:hAnsi="Times New Roman"/>
          <w:sz w:val="28"/>
          <w:szCs w:val="28"/>
          <w:lang w:val="ru-RU"/>
        </w:rPr>
      </w:pPr>
      <w:r w:rsidRPr="002914BB">
        <w:rPr>
          <w:rFonts w:ascii="Times New Roman" w:hAnsi="Times New Roman"/>
          <w:sz w:val="28"/>
          <w:szCs w:val="28"/>
          <w:lang w:val="ru-RU"/>
        </w:rPr>
        <w:t>Оценка изменения уровня административных барьеров на основном рынке для представляемого бизнеса в течение последних 3 лет</w:t>
      </w:r>
      <w:r w:rsidRPr="002914BB">
        <w:rPr>
          <w:rFonts w:ascii="Times New Roman" w:hAnsi="Times New Roman"/>
          <w:sz w:val="28"/>
          <w:szCs w:val="28"/>
          <w:lang w:val="ru-RU"/>
        </w:rPr>
        <w:br/>
        <w:t>в зависимости от масштаба рынка, %</w:t>
      </w:r>
    </w:p>
    <w:tbl>
      <w:tblPr>
        <w:tblW w:w="9497"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544"/>
        <w:gridCol w:w="975"/>
        <w:gridCol w:w="867"/>
        <w:gridCol w:w="1080"/>
        <w:gridCol w:w="905"/>
        <w:gridCol w:w="1005"/>
        <w:gridCol w:w="1121"/>
      </w:tblGrid>
      <w:tr w:rsidR="00971DEE" w:rsidRPr="00E1334C" w:rsidTr="00201E4A">
        <w:trPr>
          <w:trHeight w:val="20"/>
        </w:trPr>
        <w:tc>
          <w:tcPr>
            <w:tcW w:w="3544" w:type="dxa"/>
            <w:vMerge w:val="restart"/>
            <w:tcBorders>
              <w:top w:val="single" w:sz="12" w:space="0" w:color="auto"/>
            </w:tcBorders>
            <w:noWrap/>
            <w:vAlign w:val="bottom"/>
          </w:tcPr>
          <w:p w:rsidR="00971DEE" w:rsidRPr="00853C80" w:rsidRDefault="00971DEE" w:rsidP="00692E6A">
            <w:pPr>
              <w:spacing w:after="0" w:line="240" w:lineRule="auto"/>
              <w:rPr>
                <w:rFonts w:ascii="Times New Roman" w:hAnsi="Times New Roman"/>
                <w:sz w:val="24"/>
                <w:szCs w:val="24"/>
                <w:lang w:val="ru-RU" w:eastAsia="ru-RU"/>
              </w:rPr>
            </w:pPr>
          </w:p>
        </w:tc>
        <w:tc>
          <w:tcPr>
            <w:tcW w:w="1842" w:type="dxa"/>
            <w:gridSpan w:val="2"/>
            <w:tcBorders>
              <w:top w:val="single" w:sz="12" w:space="0" w:color="auto"/>
            </w:tcBorders>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 xml:space="preserve">Бизнесу стало </w:t>
            </w:r>
            <w:r w:rsidRPr="00853C80">
              <w:rPr>
                <w:rFonts w:ascii="Times New Roman" w:hAnsi="Times New Roman"/>
                <w:b/>
                <w:color w:val="000000"/>
                <w:sz w:val="24"/>
                <w:szCs w:val="24"/>
                <w:lang w:val="ru-RU" w:eastAsia="ru-RU"/>
              </w:rPr>
              <w:t>проще</w:t>
            </w:r>
            <w:r w:rsidRPr="00853C80">
              <w:rPr>
                <w:rFonts w:ascii="Times New Roman" w:hAnsi="Times New Roman"/>
                <w:color w:val="000000"/>
                <w:sz w:val="24"/>
                <w:szCs w:val="24"/>
                <w:lang w:val="ru-RU" w:eastAsia="ru-RU"/>
              </w:rPr>
              <w:t xml:space="preserve"> преодолевать административные барьеры, чем раньше</w:t>
            </w:r>
          </w:p>
        </w:tc>
        <w:tc>
          <w:tcPr>
            <w:tcW w:w="1985" w:type="dxa"/>
            <w:gridSpan w:val="2"/>
            <w:tcBorders>
              <w:top w:val="single" w:sz="12" w:space="0" w:color="auto"/>
            </w:tcBorders>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Уровень и количество административных барьеров не изменились</w:t>
            </w:r>
          </w:p>
        </w:tc>
        <w:tc>
          <w:tcPr>
            <w:tcW w:w="2126" w:type="dxa"/>
            <w:gridSpan w:val="2"/>
            <w:tcBorders>
              <w:top w:val="single" w:sz="12" w:space="0" w:color="auto"/>
            </w:tcBorders>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 xml:space="preserve">Бизнесу стало </w:t>
            </w:r>
            <w:r w:rsidRPr="00853C80">
              <w:rPr>
                <w:rFonts w:ascii="Times New Roman" w:hAnsi="Times New Roman"/>
                <w:b/>
                <w:color w:val="000000"/>
                <w:sz w:val="24"/>
                <w:szCs w:val="24"/>
                <w:lang w:val="ru-RU" w:eastAsia="ru-RU"/>
              </w:rPr>
              <w:t>сложнее</w:t>
            </w:r>
            <w:r w:rsidRPr="00853C80">
              <w:rPr>
                <w:rFonts w:ascii="Times New Roman" w:hAnsi="Times New Roman"/>
                <w:color w:val="000000"/>
                <w:sz w:val="24"/>
                <w:szCs w:val="24"/>
                <w:lang w:val="ru-RU" w:eastAsia="ru-RU"/>
              </w:rPr>
              <w:t xml:space="preserve"> преодолевать административные барьеры, чем раньше</w:t>
            </w:r>
          </w:p>
        </w:tc>
      </w:tr>
      <w:tr w:rsidR="00971DEE" w:rsidRPr="00E1334C" w:rsidTr="00201E4A">
        <w:trPr>
          <w:trHeight w:val="20"/>
        </w:trPr>
        <w:tc>
          <w:tcPr>
            <w:tcW w:w="3544" w:type="dxa"/>
            <w:vMerge/>
            <w:noWrap/>
            <w:vAlign w:val="bottom"/>
          </w:tcPr>
          <w:p w:rsidR="00971DEE" w:rsidRPr="00853C80" w:rsidRDefault="00971DEE" w:rsidP="00692E6A">
            <w:pPr>
              <w:spacing w:after="0" w:line="240" w:lineRule="auto"/>
              <w:rPr>
                <w:rFonts w:ascii="Times New Roman" w:hAnsi="Times New Roman"/>
                <w:sz w:val="24"/>
                <w:szCs w:val="24"/>
                <w:lang w:val="ru-RU" w:eastAsia="ru-RU"/>
              </w:rPr>
            </w:pPr>
          </w:p>
        </w:tc>
        <w:tc>
          <w:tcPr>
            <w:tcW w:w="975" w:type="dxa"/>
            <w:vAlign w:val="bottom"/>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2016</w:t>
            </w:r>
          </w:p>
        </w:tc>
        <w:tc>
          <w:tcPr>
            <w:tcW w:w="867" w:type="dxa"/>
            <w:vAlign w:val="bottom"/>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2017</w:t>
            </w:r>
          </w:p>
        </w:tc>
        <w:tc>
          <w:tcPr>
            <w:tcW w:w="1080" w:type="dxa"/>
            <w:vAlign w:val="bottom"/>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2016</w:t>
            </w:r>
          </w:p>
        </w:tc>
        <w:tc>
          <w:tcPr>
            <w:tcW w:w="905" w:type="dxa"/>
            <w:vAlign w:val="bottom"/>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2017</w:t>
            </w:r>
          </w:p>
        </w:tc>
        <w:tc>
          <w:tcPr>
            <w:tcW w:w="1005" w:type="dxa"/>
            <w:vAlign w:val="bottom"/>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2016</w:t>
            </w:r>
          </w:p>
        </w:tc>
        <w:tc>
          <w:tcPr>
            <w:tcW w:w="1121" w:type="dxa"/>
            <w:vAlign w:val="bottom"/>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2017</w:t>
            </w:r>
          </w:p>
        </w:tc>
      </w:tr>
      <w:tr w:rsidR="00971DEE" w:rsidRPr="00E1334C" w:rsidTr="00201E4A">
        <w:trPr>
          <w:trHeight w:val="20"/>
        </w:trPr>
        <w:tc>
          <w:tcPr>
            <w:tcW w:w="3544" w:type="dxa"/>
          </w:tcPr>
          <w:p w:rsidR="00971DEE" w:rsidRPr="00853C80" w:rsidRDefault="00971DEE" w:rsidP="00692E6A">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Локальный рынок (отдельное муниципальное образование)</w:t>
            </w:r>
          </w:p>
        </w:tc>
        <w:tc>
          <w:tcPr>
            <w:tcW w:w="975" w:type="dxa"/>
            <w:noWrap/>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41</w:t>
            </w:r>
          </w:p>
        </w:tc>
        <w:tc>
          <w:tcPr>
            <w:tcW w:w="867" w:type="dxa"/>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57</w:t>
            </w:r>
          </w:p>
        </w:tc>
        <w:tc>
          <w:tcPr>
            <w:tcW w:w="1080" w:type="dxa"/>
            <w:noWrap/>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41</w:t>
            </w:r>
          </w:p>
        </w:tc>
        <w:tc>
          <w:tcPr>
            <w:tcW w:w="905" w:type="dxa"/>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35</w:t>
            </w:r>
          </w:p>
        </w:tc>
        <w:tc>
          <w:tcPr>
            <w:tcW w:w="1005" w:type="dxa"/>
            <w:noWrap/>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48</w:t>
            </w:r>
          </w:p>
        </w:tc>
        <w:tc>
          <w:tcPr>
            <w:tcW w:w="1121" w:type="dxa"/>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43</w:t>
            </w:r>
          </w:p>
        </w:tc>
      </w:tr>
      <w:tr w:rsidR="00971DEE" w:rsidRPr="00E1334C" w:rsidTr="00201E4A">
        <w:trPr>
          <w:trHeight w:val="20"/>
        </w:trPr>
        <w:tc>
          <w:tcPr>
            <w:tcW w:w="3544" w:type="dxa"/>
          </w:tcPr>
          <w:p w:rsidR="00971DEE" w:rsidRPr="00853C80" w:rsidRDefault="00971DEE" w:rsidP="00692E6A">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Рынок Нижегородской области</w:t>
            </w:r>
          </w:p>
        </w:tc>
        <w:tc>
          <w:tcPr>
            <w:tcW w:w="975" w:type="dxa"/>
            <w:noWrap/>
            <w:vAlign w:val="center"/>
          </w:tcPr>
          <w:p w:rsidR="00971DEE" w:rsidRPr="00853C80" w:rsidRDefault="00971DEE" w:rsidP="00692E6A">
            <w:pPr>
              <w:spacing w:after="0" w:line="240" w:lineRule="auto"/>
              <w:jc w:val="center"/>
              <w:rPr>
                <w:rFonts w:ascii="Times New Roman" w:hAnsi="Times New Roman"/>
                <w:bCs/>
                <w:color w:val="000000"/>
                <w:sz w:val="24"/>
                <w:szCs w:val="24"/>
                <w:lang w:val="ru-RU" w:eastAsia="ru-RU"/>
              </w:rPr>
            </w:pPr>
            <w:r w:rsidRPr="00853C80">
              <w:rPr>
                <w:rFonts w:ascii="Times New Roman" w:hAnsi="Times New Roman"/>
                <w:bCs/>
                <w:color w:val="000000"/>
                <w:sz w:val="24"/>
                <w:szCs w:val="24"/>
                <w:lang w:val="ru-RU" w:eastAsia="ru-RU"/>
              </w:rPr>
              <w:t>38</w:t>
            </w:r>
          </w:p>
        </w:tc>
        <w:tc>
          <w:tcPr>
            <w:tcW w:w="867" w:type="dxa"/>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30</w:t>
            </w:r>
          </w:p>
        </w:tc>
        <w:tc>
          <w:tcPr>
            <w:tcW w:w="1080" w:type="dxa"/>
            <w:noWrap/>
            <w:vAlign w:val="center"/>
          </w:tcPr>
          <w:p w:rsidR="00971DEE" w:rsidRPr="00853C80" w:rsidRDefault="00971DEE" w:rsidP="00692E6A">
            <w:pPr>
              <w:spacing w:after="0" w:line="240" w:lineRule="auto"/>
              <w:jc w:val="center"/>
              <w:rPr>
                <w:rFonts w:ascii="Times New Roman" w:hAnsi="Times New Roman"/>
                <w:bCs/>
                <w:color w:val="000000"/>
                <w:sz w:val="24"/>
                <w:szCs w:val="24"/>
                <w:lang w:val="ru-RU" w:eastAsia="ru-RU"/>
              </w:rPr>
            </w:pPr>
            <w:r w:rsidRPr="00853C80">
              <w:rPr>
                <w:rFonts w:ascii="Times New Roman" w:hAnsi="Times New Roman"/>
                <w:bCs/>
                <w:color w:val="000000"/>
                <w:sz w:val="24"/>
                <w:szCs w:val="24"/>
                <w:lang w:val="ru-RU" w:eastAsia="ru-RU"/>
              </w:rPr>
              <w:t>36</w:t>
            </w:r>
          </w:p>
        </w:tc>
        <w:tc>
          <w:tcPr>
            <w:tcW w:w="905" w:type="dxa"/>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39</w:t>
            </w:r>
          </w:p>
        </w:tc>
        <w:tc>
          <w:tcPr>
            <w:tcW w:w="1005" w:type="dxa"/>
            <w:noWrap/>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31</w:t>
            </w:r>
          </w:p>
        </w:tc>
        <w:tc>
          <w:tcPr>
            <w:tcW w:w="1121" w:type="dxa"/>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34</w:t>
            </w:r>
          </w:p>
        </w:tc>
      </w:tr>
      <w:tr w:rsidR="00971DEE" w:rsidRPr="00E1334C" w:rsidTr="00201E4A">
        <w:trPr>
          <w:trHeight w:val="20"/>
        </w:trPr>
        <w:tc>
          <w:tcPr>
            <w:tcW w:w="3544" w:type="dxa"/>
          </w:tcPr>
          <w:p w:rsidR="00971DEE" w:rsidRPr="00853C80" w:rsidRDefault="00971DEE" w:rsidP="00692E6A">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Рынки нескольких субъектов Российской Федерации</w:t>
            </w:r>
          </w:p>
        </w:tc>
        <w:tc>
          <w:tcPr>
            <w:tcW w:w="975" w:type="dxa"/>
            <w:noWrap/>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w:t>
            </w:r>
          </w:p>
        </w:tc>
        <w:tc>
          <w:tcPr>
            <w:tcW w:w="867" w:type="dxa"/>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9</w:t>
            </w:r>
          </w:p>
        </w:tc>
        <w:tc>
          <w:tcPr>
            <w:tcW w:w="1080" w:type="dxa"/>
            <w:noWrap/>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14</w:t>
            </w:r>
          </w:p>
        </w:tc>
        <w:tc>
          <w:tcPr>
            <w:tcW w:w="905" w:type="dxa"/>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13</w:t>
            </w:r>
          </w:p>
        </w:tc>
        <w:tc>
          <w:tcPr>
            <w:tcW w:w="1005" w:type="dxa"/>
            <w:noWrap/>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14</w:t>
            </w:r>
          </w:p>
        </w:tc>
        <w:tc>
          <w:tcPr>
            <w:tcW w:w="1121" w:type="dxa"/>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16</w:t>
            </w:r>
          </w:p>
        </w:tc>
      </w:tr>
      <w:tr w:rsidR="00971DEE" w:rsidRPr="00E1334C" w:rsidTr="00201E4A">
        <w:trPr>
          <w:trHeight w:val="20"/>
        </w:trPr>
        <w:tc>
          <w:tcPr>
            <w:tcW w:w="3544" w:type="dxa"/>
          </w:tcPr>
          <w:p w:rsidR="00971DEE" w:rsidRPr="00853C80" w:rsidRDefault="00971DEE" w:rsidP="00692E6A">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Рынок Российской Федерации, стран СНГ</w:t>
            </w:r>
          </w:p>
        </w:tc>
        <w:tc>
          <w:tcPr>
            <w:tcW w:w="975" w:type="dxa"/>
            <w:noWrap/>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11</w:t>
            </w:r>
          </w:p>
        </w:tc>
        <w:tc>
          <w:tcPr>
            <w:tcW w:w="867" w:type="dxa"/>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w:t>
            </w:r>
          </w:p>
        </w:tc>
        <w:tc>
          <w:tcPr>
            <w:tcW w:w="1080" w:type="dxa"/>
            <w:noWrap/>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9</w:t>
            </w:r>
          </w:p>
        </w:tc>
        <w:tc>
          <w:tcPr>
            <w:tcW w:w="905" w:type="dxa"/>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13</w:t>
            </w:r>
          </w:p>
        </w:tc>
        <w:tc>
          <w:tcPr>
            <w:tcW w:w="1005" w:type="dxa"/>
            <w:noWrap/>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7</w:t>
            </w:r>
          </w:p>
        </w:tc>
        <w:tc>
          <w:tcPr>
            <w:tcW w:w="1121" w:type="dxa"/>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7</w:t>
            </w:r>
          </w:p>
        </w:tc>
      </w:tr>
      <w:tr w:rsidR="00971DEE" w:rsidRPr="00E1334C" w:rsidTr="00201E4A">
        <w:trPr>
          <w:trHeight w:val="20"/>
        </w:trPr>
        <w:tc>
          <w:tcPr>
            <w:tcW w:w="3544" w:type="dxa"/>
            <w:tcBorders>
              <w:bottom w:val="single" w:sz="12" w:space="0" w:color="auto"/>
            </w:tcBorders>
          </w:tcPr>
          <w:p w:rsidR="00971DEE" w:rsidRPr="00853C80" w:rsidRDefault="00971DEE" w:rsidP="00692E6A">
            <w:pPr>
              <w:spacing w:after="0" w:line="240" w:lineRule="auto"/>
              <w:jc w:val="right"/>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Итого</w:t>
            </w:r>
          </w:p>
        </w:tc>
        <w:tc>
          <w:tcPr>
            <w:tcW w:w="975" w:type="dxa"/>
            <w:tcBorders>
              <w:bottom w:val="single" w:sz="12" w:space="0" w:color="auto"/>
            </w:tcBorders>
            <w:noWrap/>
            <w:vAlign w:val="center"/>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867" w:type="dxa"/>
            <w:tcBorders>
              <w:bottom w:val="single" w:sz="12" w:space="0" w:color="auto"/>
            </w:tcBorders>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1080" w:type="dxa"/>
            <w:tcBorders>
              <w:bottom w:val="single" w:sz="12" w:space="0" w:color="auto"/>
            </w:tcBorders>
            <w:noWrap/>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905" w:type="dxa"/>
            <w:tcBorders>
              <w:bottom w:val="single" w:sz="12" w:space="0" w:color="auto"/>
            </w:tcBorders>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1005" w:type="dxa"/>
            <w:tcBorders>
              <w:bottom w:val="single" w:sz="12" w:space="0" w:color="auto"/>
            </w:tcBorders>
            <w:noWrap/>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1121" w:type="dxa"/>
            <w:tcBorders>
              <w:bottom w:val="single" w:sz="12" w:space="0" w:color="auto"/>
            </w:tcBorders>
          </w:tcPr>
          <w:p w:rsidR="00971DEE" w:rsidRPr="00853C80" w:rsidRDefault="00971DEE" w:rsidP="00692E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r>
    </w:tbl>
    <w:p w:rsidR="00971DEE" w:rsidRPr="00853C80" w:rsidRDefault="00971DEE" w:rsidP="00692E6A">
      <w:pPr>
        <w:spacing w:after="0"/>
        <w:jc w:val="both"/>
        <w:rPr>
          <w:rFonts w:ascii="Times New Roman" w:hAnsi="Times New Roman"/>
          <w:b/>
          <w:sz w:val="24"/>
          <w:szCs w:val="24"/>
          <w:lang w:val="ru-RU"/>
        </w:rPr>
      </w:pPr>
    </w:p>
    <w:p w:rsidR="00971DEE" w:rsidRDefault="00971DEE" w:rsidP="00853C80">
      <w:pPr>
        <w:spacing w:after="100" w:afterAutospacing="1" w:line="360" w:lineRule="auto"/>
        <w:ind w:firstLine="567"/>
        <w:jc w:val="both"/>
        <w:rPr>
          <w:rFonts w:ascii="Times New Roman" w:hAnsi="Times New Roman"/>
          <w:sz w:val="28"/>
          <w:szCs w:val="28"/>
          <w:lang w:val="ru-RU"/>
        </w:rPr>
      </w:pPr>
      <w:r w:rsidRPr="002914BB">
        <w:rPr>
          <w:rFonts w:ascii="Times New Roman" w:hAnsi="Times New Roman"/>
          <w:sz w:val="28"/>
          <w:szCs w:val="28"/>
          <w:lang w:val="ru-RU"/>
        </w:rPr>
        <w:t>Среди предпринимателей, говорящих об уменьшении административных барьеров, повысилась доля работающих в пределах локальных рынков; о тенденциях усиления сложностей в преодолении административных барьеров стали чаще, чем в 2016 году, говорить предприниматели, работающие на рынках большего масштаба.</w:t>
      </w:r>
      <w:r>
        <w:rPr>
          <w:rFonts w:ascii="Times New Roman" w:hAnsi="Times New Roman"/>
          <w:sz w:val="28"/>
          <w:szCs w:val="28"/>
          <w:lang w:val="ru-RU"/>
        </w:rPr>
        <w:t xml:space="preserve"> </w:t>
      </w:r>
    </w:p>
    <w:p w:rsidR="00971DEE" w:rsidRDefault="00971DEE" w:rsidP="00692E6A">
      <w:pPr>
        <w:spacing w:after="0" w:line="360" w:lineRule="auto"/>
        <w:ind w:firstLine="567"/>
        <w:jc w:val="both"/>
        <w:rPr>
          <w:rFonts w:ascii="Times New Roman" w:hAnsi="Times New Roman"/>
          <w:sz w:val="28"/>
          <w:szCs w:val="28"/>
          <w:lang w:val="ru-RU"/>
        </w:rPr>
      </w:pPr>
    </w:p>
    <w:p w:rsidR="00971DEE" w:rsidRPr="00AE3692" w:rsidRDefault="00971DEE" w:rsidP="007D4C06">
      <w:pPr>
        <w:spacing w:after="0" w:line="360" w:lineRule="auto"/>
        <w:ind w:firstLine="567"/>
        <w:jc w:val="center"/>
        <w:rPr>
          <w:rFonts w:ascii="Times New Roman" w:hAnsi="Times New Roman"/>
          <w:sz w:val="28"/>
          <w:szCs w:val="28"/>
          <w:lang w:val="ru-RU"/>
        </w:rPr>
      </w:pPr>
      <w:r w:rsidRPr="00AE3692">
        <w:rPr>
          <w:rFonts w:ascii="Times New Roman" w:hAnsi="Times New Roman"/>
          <w:sz w:val="28"/>
          <w:szCs w:val="28"/>
          <w:lang w:val="ru-RU"/>
        </w:rPr>
        <w:t>***</w:t>
      </w:r>
    </w:p>
    <w:p w:rsidR="00971DEE" w:rsidRPr="007D4C06" w:rsidRDefault="00971DEE" w:rsidP="00853C80">
      <w:pPr>
        <w:spacing w:after="100" w:afterAutospacing="1" w:line="360" w:lineRule="auto"/>
        <w:ind w:firstLine="567"/>
        <w:jc w:val="both"/>
        <w:rPr>
          <w:rFonts w:ascii="Times New Roman" w:hAnsi="Times New Roman"/>
          <w:sz w:val="28"/>
          <w:szCs w:val="28"/>
          <w:lang w:val="ru-RU"/>
        </w:rPr>
      </w:pPr>
      <w:r w:rsidRPr="007D4C06">
        <w:rPr>
          <w:rFonts w:ascii="Times New Roman" w:hAnsi="Times New Roman"/>
          <w:sz w:val="28"/>
          <w:szCs w:val="28"/>
          <w:lang w:val="ru-RU"/>
        </w:rPr>
        <w:t xml:space="preserve">В Нижегородской области за последние три года наблюдается тенденция роста числа конкурентов, стимулирующая предпринимателей повышать свою конкурентоспособность на рынке за счет гибкости ценовой политики, повышения качества товаров, работ и услуг, а также постоянного пересмотра ассортимента. </w:t>
      </w:r>
    </w:p>
    <w:p w:rsidR="00971DEE" w:rsidRPr="007D4C06" w:rsidRDefault="00971DEE" w:rsidP="00853C80">
      <w:pPr>
        <w:spacing w:after="100" w:afterAutospacing="1" w:line="360" w:lineRule="auto"/>
        <w:ind w:firstLine="567"/>
        <w:jc w:val="both"/>
        <w:rPr>
          <w:rFonts w:ascii="Times New Roman" w:hAnsi="Times New Roman"/>
          <w:sz w:val="28"/>
          <w:szCs w:val="28"/>
          <w:lang w:val="ru-RU"/>
        </w:rPr>
      </w:pPr>
      <w:r w:rsidRPr="007D4C06">
        <w:rPr>
          <w:rFonts w:ascii="Times New Roman" w:hAnsi="Times New Roman"/>
          <w:sz w:val="28"/>
          <w:szCs w:val="28"/>
          <w:lang w:val="ru-RU"/>
        </w:rPr>
        <w:t xml:space="preserve">Наиболее существенными административными барьерами для ведения текущей деятельности или открытия нового бизнеса, по мнению предпринимателей, остаются высокие налоги; значимость этого препятствия повысилась за рассматриваемый период. На втором месте остается фактор нестабильности российского законодательства. </w:t>
      </w:r>
    </w:p>
    <w:p w:rsidR="00971DEE" w:rsidRPr="007D4C06" w:rsidRDefault="00971DEE" w:rsidP="00853C80">
      <w:pPr>
        <w:spacing w:after="100" w:afterAutospacing="1" w:line="360" w:lineRule="auto"/>
        <w:ind w:firstLine="567"/>
        <w:jc w:val="both"/>
        <w:rPr>
          <w:rFonts w:ascii="Times New Roman" w:hAnsi="Times New Roman"/>
          <w:sz w:val="28"/>
          <w:szCs w:val="28"/>
          <w:lang w:val="ru-RU"/>
        </w:rPr>
      </w:pPr>
      <w:r w:rsidRPr="007D4C06">
        <w:rPr>
          <w:rFonts w:ascii="Times New Roman" w:hAnsi="Times New Roman"/>
          <w:sz w:val="28"/>
          <w:szCs w:val="28"/>
          <w:lang w:val="ru-RU"/>
        </w:rPr>
        <w:t xml:space="preserve">Среди предпринимателей, говорящих об уменьшении административных барьеров, повысилась доля работающих в пределах локальных рынков; о тенденциях усиления сложностей в преодолении административных барьеров стали чаще, чем в 2016 году, говорить предприниматели, работающие на рынках большего масштаба. </w:t>
      </w:r>
    </w:p>
    <w:p w:rsidR="00971DEE" w:rsidRDefault="00971DEE" w:rsidP="00692E6A">
      <w:pPr>
        <w:spacing w:after="0" w:line="360" w:lineRule="auto"/>
        <w:ind w:firstLine="567"/>
        <w:jc w:val="both"/>
        <w:rPr>
          <w:rFonts w:ascii="Times New Roman" w:hAnsi="Times New Roman"/>
          <w:sz w:val="28"/>
          <w:szCs w:val="28"/>
          <w:lang w:val="ru-RU"/>
        </w:rPr>
      </w:pPr>
    </w:p>
    <w:p w:rsidR="00971DEE" w:rsidRDefault="00971DEE" w:rsidP="00692E6A">
      <w:pPr>
        <w:spacing w:after="0" w:line="360" w:lineRule="auto"/>
        <w:ind w:firstLine="567"/>
        <w:jc w:val="both"/>
        <w:rPr>
          <w:rFonts w:ascii="Times New Roman" w:hAnsi="Times New Roman"/>
          <w:sz w:val="28"/>
          <w:szCs w:val="28"/>
          <w:lang w:val="ru-RU"/>
        </w:rPr>
      </w:pPr>
    </w:p>
    <w:p w:rsidR="00971DEE" w:rsidRDefault="00971DEE" w:rsidP="00692E6A">
      <w:pPr>
        <w:spacing w:after="0" w:line="360" w:lineRule="auto"/>
        <w:ind w:firstLine="567"/>
        <w:jc w:val="both"/>
        <w:rPr>
          <w:rFonts w:ascii="Times New Roman" w:hAnsi="Times New Roman"/>
          <w:sz w:val="28"/>
          <w:szCs w:val="28"/>
          <w:lang w:val="ru-RU"/>
        </w:rPr>
      </w:pPr>
    </w:p>
    <w:p w:rsidR="00971DEE" w:rsidRPr="005A6BA2" w:rsidRDefault="00971DEE" w:rsidP="005A6BA2">
      <w:pPr>
        <w:rPr>
          <w:rFonts w:ascii="Times New Roman" w:hAnsi="Times New Roman"/>
          <w:spacing w:val="60"/>
          <w:sz w:val="28"/>
          <w:szCs w:val="28"/>
          <w:lang w:val="ru-RU"/>
        </w:rPr>
      </w:pPr>
      <w:r w:rsidRPr="005A6BA2">
        <w:rPr>
          <w:rFonts w:ascii="Times New Roman" w:hAnsi="Times New Roman"/>
          <w:spacing w:val="60"/>
          <w:sz w:val="28"/>
          <w:szCs w:val="28"/>
          <w:lang w:val="ru-RU"/>
        </w:rPr>
        <w:br w:type="page"/>
      </w:r>
    </w:p>
    <w:p w:rsidR="00971DEE" w:rsidRDefault="00971DEE" w:rsidP="00D5639D">
      <w:pPr>
        <w:pStyle w:val="Heading1"/>
        <w:pageBreakBefore/>
        <w:spacing w:before="0"/>
        <w:ind w:left="426" w:hanging="426"/>
        <w:rPr>
          <w:rFonts w:ascii="Times New Roman" w:hAnsi="Times New Roman"/>
          <w:color w:val="auto"/>
          <w:lang w:val="ru-RU" w:eastAsia="ru-RU"/>
        </w:rPr>
      </w:pPr>
      <w:bookmarkStart w:id="9" w:name="_Toc499036615"/>
      <w:r w:rsidRPr="005A6BA2">
        <w:rPr>
          <w:rFonts w:ascii="Times New Roman" w:hAnsi="Times New Roman"/>
          <w:color w:val="auto"/>
          <w:lang w:val="ru-RU" w:eastAsia="ru-RU"/>
        </w:rPr>
        <w:t>§3. ДИНАМИКА УДОВЛЕТВОРЕННОСТИ ИНФОРМАЦИЕЙ И ДЕЯТЕЛЬНОСТЬЮ ПО СОДЕЙСТВИЮ РАЗВИТИЮ КОНКУРЕНЦИИ</w:t>
      </w:r>
      <w:bookmarkEnd w:id="9"/>
      <w:r>
        <w:rPr>
          <w:rFonts w:ascii="Times New Roman" w:hAnsi="Times New Roman"/>
          <w:color w:val="auto"/>
          <w:lang w:val="ru-RU" w:eastAsia="ru-RU"/>
        </w:rPr>
        <w:t xml:space="preserve"> </w:t>
      </w:r>
    </w:p>
    <w:p w:rsidR="00971DEE" w:rsidRDefault="00971DEE" w:rsidP="00201E4A">
      <w:pPr>
        <w:spacing w:after="0" w:line="240" w:lineRule="auto"/>
        <w:ind w:firstLine="567"/>
        <w:jc w:val="both"/>
        <w:rPr>
          <w:rFonts w:ascii="Times New Roman" w:hAnsi="Times New Roman"/>
          <w:sz w:val="28"/>
          <w:szCs w:val="28"/>
          <w:lang w:val="ru-RU"/>
        </w:rPr>
      </w:pPr>
    </w:p>
    <w:p w:rsidR="00971DEE" w:rsidRDefault="00971DEE" w:rsidP="00201E4A">
      <w:pPr>
        <w:spacing w:after="0" w:line="240" w:lineRule="auto"/>
        <w:ind w:firstLine="567"/>
        <w:jc w:val="both"/>
        <w:rPr>
          <w:rFonts w:ascii="Times New Roman" w:hAnsi="Times New Roman"/>
          <w:sz w:val="28"/>
          <w:szCs w:val="28"/>
          <w:lang w:val="ru-RU"/>
        </w:rPr>
      </w:pPr>
    </w:p>
    <w:p w:rsidR="00971DEE" w:rsidRDefault="00971DEE" w:rsidP="00853C80">
      <w:pPr>
        <w:spacing w:after="100" w:afterAutospacing="1" w:line="360" w:lineRule="auto"/>
        <w:ind w:firstLine="567"/>
        <w:jc w:val="both"/>
        <w:rPr>
          <w:rFonts w:ascii="Times New Roman" w:hAnsi="Times New Roman"/>
          <w:sz w:val="28"/>
          <w:szCs w:val="28"/>
          <w:lang w:val="ru-RU"/>
        </w:rPr>
      </w:pPr>
      <w:r w:rsidRPr="001E7693">
        <w:rPr>
          <w:rFonts w:ascii="Times New Roman" w:hAnsi="Times New Roman"/>
          <w:sz w:val="28"/>
          <w:szCs w:val="28"/>
          <w:lang w:val="ru-RU"/>
        </w:rPr>
        <w:t>Предоставление информации о состоянии конкурентной среды считается участниками рынка одной из важнейших функций государственных и муниципальных органов. За прошедший год наметилась некоторая положительная динамика оценок опрошенными предпринимателями официальной информации по всем оцениваемым качествам – доступности, понятности и удобству получения. По данным 2017</w:t>
      </w:r>
      <w:r>
        <w:rPr>
          <w:rFonts w:ascii="Times New Roman" w:hAnsi="Times New Roman"/>
          <w:sz w:val="28"/>
          <w:szCs w:val="28"/>
          <w:lang w:val="ru-RU"/>
        </w:rPr>
        <w:t xml:space="preserve"> </w:t>
      </w:r>
      <w:r w:rsidRPr="001E7693">
        <w:rPr>
          <w:rFonts w:ascii="Times New Roman" w:hAnsi="Times New Roman"/>
          <w:sz w:val="28"/>
          <w:szCs w:val="28"/>
          <w:lang w:val="ru-RU"/>
        </w:rPr>
        <w:t xml:space="preserve">г., до 70% опрошенных предпринимателей в той или иной степени удовлетворены официальной информацией, неудовлетворенность высказывают 10% - 15% предпринимателей. </w:t>
      </w:r>
    </w:p>
    <w:p w:rsidR="00971DEE" w:rsidRPr="001E7693" w:rsidRDefault="00971DEE" w:rsidP="001E7693">
      <w:pPr>
        <w:spacing w:after="0" w:line="240" w:lineRule="auto"/>
        <w:jc w:val="right"/>
        <w:rPr>
          <w:rFonts w:ascii="Times New Roman" w:hAnsi="Times New Roman"/>
          <w:spacing w:val="60"/>
          <w:sz w:val="28"/>
          <w:szCs w:val="28"/>
          <w:lang w:val="ru-RU"/>
        </w:rPr>
      </w:pPr>
      <w:r w:rsidRPr="001E7693">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3.1</w:t>
      </w:r>
    </w:p>
    <w:p w:rsidR="00971DEE" w:rsidRPr="001E7693" w:rsidRDefault="00971DEE" w:rsidP="001E7693">
      <w:pPr>
        <w:spacing w:after="0" w:line="240" w:lineRule="auto"/>
        <w:jc w:val="center"/>
        <w:rPr>
          <w:rFonts w:ascii="Times New Roman" w:hAnsi="Times New Roman"/>
          <w:sz w:val="28"/>
          <w:szCs w:val="28"/>
          <w:lang w:val="ru-RU"/>
        </w:rPr>
      </w:pPr>
      <w:r w:rsidRPr="001E7693">
        <w:rPr>
          <w:rFonts w:ascii="Times New Roman" w:hAnsi="Times New Roman"/>
          <w:sz w:val="28"/>
          <w:szCs w:val="28"/>
          <w:lang w:val="ru-RU"/>
        </w:rPr>
        <w:t>Оценка качества официальной информации о состоянии конкурентной среды на рынках товаров и услуг Нижегородской области, %</w:t>
      </w:r>
    </w:p>
    <w:tbl>
      <w:tblPr>
        <w:tblW w:w="94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518"/>
        <w:gridCol w:w="694"/>
        <w:gridCol w:w="695"/>
        <w:gridCol w:w="695"/>
        <w:gridCol w:w="695"/>
        <w:gridCol w:w="695"/>
        <w:gridCol w:w="694"/>
        <w:gridCol w:w="695"/>
        <w:gridCol w:w="695"/>
        <w:gridCol w:w="695"/>
        <w:gridCol w:w="695"/>
      </w:tblGrid>
      <w:tr w:rsidR="00971DEE" w:rsidRPr="00E1334C" w:rsidTr="00F60FF2">
        <w:trPr>
          <w:cantSplit/>
          <w:trHeight w:val="408"/>
        </w:trPr>
        <w:tc>
          <w:tcPr>
            <w:tcW w:w="2518" w:type="dxa"/>
            <w:vMerge w:val="restart"/>
            <w:tcBorders>
              <w:top w:val="single" w:sz="12" w:space="0" w:color="auto"/>
            </w:tcBorders>
            <w:vAlign w:val="center"/>
          </w:tcPr>
          <w:p w:rsidR="00971DEE" w:rsidRPr="00E1334C" w:rsidRDefault="00971DEE" w:rsidP="001E7693">
            <w:pPr>
              <w:spacing w:after="0"/>
              <w:jc w:val="center"/>
              <w:rPr>
                <w:rFonts w:ascii="Times New Roman" w:hAnsi="Times New Roman"/>
                <w:sz w:val="24"/>
                <w:szCs w:val="24"/>
                <w:lang w:val="ru-RU"/>
              </w:rPr>
            </w:pPr>
            <w:r w:rsidRPr="00E1334C">
              <w:rPr>
                <w:rFonts w:ascii="Times New Roman" w:hAnsi="Times New Roman"/>
                <w:sz w:val="24"/>
                <w:szCs w:val="24"/>
              </w:rPr>
              <w:t>Оценка</w:t>
            </w:r>
          </w:p>
        </w:tc>
        <w:tc>
          <w:tcPr>
            <w:tcW w:w="3474" w:type="dxa"/>
            <w:gridSpan w:val="5"/>
            <w:tcBorders>
              <w:top w:val="single" w:sz="12" w:space="0" w:color="auto"/>
            </w:tcBorders>
            <w:vAlign w:val="center"/>
          </w:tcPr>
          <w:p w:rsidR="00971DEE" w:rsidRPr="00E1334C" w:rsidRDefault="00971DEE" w:rsidP="001E7693">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2016</w:t>
            </w:r>
          </w:p>
        </w:tc>
        <w:tc>
          <w:tcPr>
            <w:tcW w:w="3474" w:type="dxa"/>
            <w:gridSpan w:val="5"/>
            <w:tcBorders>
              <w:top w:val="single" w:sz="12" w:space="0" w:color="auto"/>
            </w:tcBorders>
            <w:vAlign w:val="center"/>
          </w:tcPr>
          <w:p w:rsidR="00971DEE" w:rsidRPr="00E1334C" w:rsidRDefault="00971DEE" w:rsidP="001E7693">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2017</w:t>
            </w:r>
          </w:p>
        </w:tc>
      </w:tr>
      <w:tr w:rsidR="00971DEE" w:rsidRPr="00E1334C" w:rsidTr="00F60FF2">
        <w:trPr>
          <w:cantSplit/>
          <w:trHeight w:val="2551"/>
        </w:trPr>
        <w:tc>
          <w:tcPr>
            <w:tcW w:w="2518" w:type="dxa"/>
            <w:vMerge/>
            <w:vAlign w:val="center"/>
          </w:tcPr>
          <w:p w:rsidR="00971DEE" w:rsidRPr="00E1334C" w:rsidRDefault="00971DEE" w:rsidP="001E7693">
            <w:pPr>
              <w:spacing w:after="0"/>
              <w:jc w:val="center"/>
              <w:rPr>
                <w:rFonts w:ascii="Times New Roman" w:hAnsi="Times New Roman"/>
                <w:sz w:val="24"/>
                <w:szCs w:val="24"/>
              </w:rPr>
            </w:pPr>
          </w:p>
        </w:tc>
        <w:tc>
          <w:tcPr>
            <w:tcW w:w="694" w:type="dxa"/>
            <w:textDirection w:val="btLr"/>
            <w:vAlign w:val="center"/>
          </w:tcPr>
          <w:p w:rsidR="00971DEE" w:rsidRPr="00E1334C" w:rsidRDefault="00971DEE" w:rsidP="001E7693">
            <w:pPr>
              <w:spacing w:after="0" w:line="216" w:lineRule="auto"/>
              <w:ind w:left="113" w:right="113"/>
              <w:jc w:val="center"/>
              <w:rPr>
                <w:rFonts w:ascii="Times New Roman" w:hAnsi="Times New Roman"/>
                <w:sz w:val="24"/>
                <w:szCs w:val="24"/>
              </w:rPr>
            </w:pPr>
            <w:r w:rsidRPr="00E1334C">
              <w:rPr>
                <w:rFonts w:ascii="Times New Roman" w:hAnsi="Times New Roman"/>
                <w:sz w:val="24"/>
                <w:szCs w:val="24"/>
              </w:rPr>
              <w:t>Удовлетворительное</w:t>
            </w:r>
          </w:p>
        </w:tc>
        <w:tc>
          <w:tcPr>
            <w:tcW w:w="695" w:type="dxa"/>
            <w:textDirection w:val="btLr"/>
            <w:vAlign w:val="center"/>
          </w:tcPr>
          <w:p w:rsidR="00971DEE" w:rsidRPr="00E1334C" w:rsidRDefault="00971DEE" w:rsidP="001E7693">
            <w:pPr>
              <w:spacing w:after="0" w:line="216" w:lineRule="auto"/>
              <w:ind w:left="113" w:right="113"/>
              <w:jc w:val="center"/>
              <w:rPr>
                <w:rFonts w:ascii="Times New Roman" w:hAnsi="Times New Roman"/>
                <w:sz w:val="24"/>
                <w:szCs w:val="24"/>
              </w:rPr>
            </w:pPr>
            <w:r w:rsidRPr="00E1334C">
              <w:rPr>
                <w:rFonts w:ascii="Times New Roman" w:hAnsi="Times New Roman"/>
                <w:sz w:val="24"/>
                <w:szCs w:val="24"/>
              </w:rPr>
              <w:t>Скорее удовлетворительное</w:t>
            </w:r>
          </w:p>
        </w:tc>
        <w:tc>
          <w:tcPr>
            <w:tcW w:w="695" w:type="dxa"/>
            <w:textDirection w:val="btLr"/>
            <w:vAlign w:val="center"/>
          </w:tcPr>
          <w:p w:rsidR="00971DEE" w:rsidRPr="00E1334C" w:rsidRDefault="00971DEE" w:rsidP="001E7693">
            <w:pPr>
              <w:spacing w:after="0" w:line="216" w:lineRule="auto"/>
              <w:ind w:left="113" w:right="113"/>
              <w:jc w:val="center"/>
              <w:rPr>
                <w:rFonts w:ascii="Times New Roman" w:hAnsi="Times New Roman"/>
                <w:sz w:val="24"/>
                <w:szCs w:val="24"/>
              </w:rPr>
            </w:pPr>
            <w:r w:rsidRPr="00E1334C">
              <w:rPr>
                <w:rFonts w:ascii="Times New Roman" w:hAnsi="Times New Roman"/>
                <w:sz w:val="24"/>
                <w:szCs w:val="24"/>
              </w:rPr>
              <w:t>Скорее неудовлетворительное</w:t>
            </w:r>
          </w:p>
        </w:tc>
        <w:tc>
          <w:tcPr>
            <w:tcW w:w="695" w:type="dxa"/>
            <w:textDirection w:val="btLr"/>
            <w:vAlign w:val="center"/>
          </w:tcPr>
          <w:p w:rsidR="00971DEE" w:rsidRPr="00E1334C" w:rsidRDefault="00971DEE" w:rsidP="001E7693">
            <w:pPr>
              <w:spacing w:after="0" w:line="216" w:lineRule="auto"/>
              <w:ind w:left="113" w:right="113"/>
              <w:jc w:val="center"/>
              <w:rPr>
                <w:rFonts w:ascii="Times New Roman" w:hAnsi="Times New Roman"/>
                <w:sz w:val="24"/>
                <w:szCs w:val="24"/>
              </w:rPr>
            </w:pPr>
            <w:r w:rsidRPr="00E1334C">
              <w:rPr>
                <w:rFonts w:ascii="Times New Roman" w:hAnsi="Times New Roman"/>
                <w:sz w:val="24"/>
                <w:szCs w:val="24"/>
              </w:rPr>
              <w:t>Неудовлетворительное</w:t>
            </w:r>
          </w:p>
        </w:tc>
        <w:tc>
          <w:tcPr>
            <w:tcW w:w="695" w:type="dxa"/>
            <w:textDirection w:val="btLr"/>
            <w:vAlign w:val="center"/>
          </w:tcPr>
          <w:p w:rsidR="00971DEE" w:rsidRPr="00E1334C" w:rsidRDefault="00971DEE" w:rsidP="001E7693">
            <w:pPr>
              <w:spacing w:after="0" w:line="216" w:lineRule="auto"/>
              <w:ind w:left="113" w:right="113"/>
              <w:jc w:val="center"/>
              <w:rPr>
                <w:rFonts w:ascii="Times New Roman" w:hAnsi="Times New Roman"/>
                <w:sz w:val="24"/>
                <w:szCs w:val="24"/>
              </w:rPr>
            </w:pPr>
            <w:r w:rsidRPr="00E1334C">
              <w:rPr>
                <w:rFonts w:ascii="Times New Roman" w:hAnsi="Times New Roman"/>
                <w:sz w:val="24"/>
                <w:szCs w:val="24"/>
              </w:rPr>
              <w:t>Затруднились ответить</w:t>
            </w:r>
          </w:p>
        </w:tc>
        <w:tc>
          <w:tcPr>
            <w:tcW w:w="694" w:type="dxa"/>
            <w:textDirection w:val="btLr"/>
            <w:vAlign w:val="center"/>
          </w:tcPr>
          <w:p w:rsidR="00971DEE" w:rsidRPr="00E1334C" w:rsidRDefault="00971DEE" w:rsidP="001E7693">
            <w:pPr>
              <w:spacing w:after="0" w:line="216" w:lineRule="auto"/>
              <w:ind w:left="113" w:right="113"/>
              <w:jc w:val="center"/>
              <w:rPr>
                <w:rFonts w:ascii="Times New Roman" w:hAnsi="Times New Roman"/>
                <w:sz w:val="24"/>
                <w:szCs w:val="24"/>
              </w:rPr>
            </w:pPr>
            <w:r w:rsidRPr="00E1334C">
              <w:rPr>
                <w:rFonts w:ascii="Times New Roman" w:hAnsi="Times New Roman"/>
                <w:sz w:val="24"/>
                <w:szCs w:val="24"/>
              </w:rPr>
              <w:t>Удовлетворительное</w:t>
            </w:r>
          </w:p>
        </w:tc>
        <w:tc>
          <w:tcPr>
            <w:tcW w:w="695" w:type="dxa"/>
            <w:textDirection w:val="btLr"/>
            <w:vAlign w:val="center"/>
          </w:tcPr>
          <w:p w:rsidR="00971DEE" w:rsidRPr="00E1334C" w:rsidRDefault="00971DEE" w:rsidP="001E7693">
            <w:pPr>
              <w:spacing w:after="0" w:line="216" w:lineRule="auto"/>
              <w:ind w:left="113" w:right="113"/>
              <w:jc w:val="center"/>
              <w:rPr>
                <w:rFonts w:ascii="Times New Roman" w:hAnsi="Times New Roman"/>
                <w:sz w:val="24"/>
                <w:szCs w:val="24"/>
              </w:rPr>
            </w:pPr>
            <w:r w:rsidRPr="00E1334C">
              <w:rPr>
                <w:rFonts w:ascii="Times New Roman" w:hAnsi="Times New Roman"/>
                <w:sz w:val="24"/>
                <w:szCs w:val="24"/>
              </w:rPr>
              <w:t>Скорее удовлетворительное</w:t>
            </w:r>
          </w:p>
        </w:tc>
        <w:tc>
          <w:tcPr>
            <w:tcW w:w="695" w:type="dxa"/>
            <w:textDirection w:val="btLr"/>
            <w:vAlign w:val="center"/>
          </w:tcPr>
          <w:p w:rsidR="00971DEE" w:rsidRPr="00E1334C" w:rsidRDefault="00971DEE" w:rsidP="001E7693">
            <w:pPr>
              <w:spacing w:after="0" w:line="216" w:lineRule="auto"/>
              <w:ind w:left="113" w:right="113"/>
              <w:jc w:val="center"/>
              <w:rPr>
                <w:rFonts w:ascii="Times New Roman" w:hAnsi="Times New Roman"/>
                <w:sz w:val="24"/>
                <w:szCs w:val="24"/>
              </w:rPr>
            </w:pPr>
            <w:r w:rsidRPr="00E1334C">
              <w:rPr>
                <w:rFonts w:ascii="Times New Roman" w:hAnsi="Times New Roman"/>
                <w:sz w:val="24"/>
                <w:szCs w:val="24"/>
              </w:rPr>
              <w:t>Скорее неудовлетворительное</w:t>
            </w:r>
          </w:p>
        </w:tc>
        <w:tc>
          <w:tcPr>
            <w:tcW w:w="695" w:type="dxa"/>
            <w:textDirection w:val="btLr"/>
            <w:vAlign w:val="center"/>
          </w:tcPr>
          <w:p w:rsidR="00971DEE" w:rsidRPr="00E1334C" w:rsidRDefault="00971DEE" w:rsidP="001E7693">
            <w:pPr>
              <w:spacing w:after="0" w:line="216" w:lineRule="auto"/>
              <w:ind w:left="113" w:right="113"/>
              <w:jc w:val="center"/>
              <w:rPr>
                <w:rFonts w:ascii="Times New Roman" w:hAnsi="Times New Roman"/>
                <w:sz w:val="24"/>
                <w:szCs w:val="24"/>
              </w:rPr>
            </w:pPr>
            <w:r w:rsidRPr="00E1334C">
              <w:rPr>
                <w:rFonts w:ascii="Times New Roman" w:hAnsi="Times New Roman"/>
                <w:sz w:val="24"/>
                <w:szCs w:val="24"/>
              </w:rPr>
              <w:t>Неудовлетворительное</w:t>
            </w:r>
          </w:p>
        </w:tc>
        <w:tc>
          <w:tcPr>
            <w:tcW w:w="695" w:type="dxa"/>
            <w:textDirection w:val="btLr"/>
            <w:vAlign w:val="center"/>
          </w:tcPr>
          <w:p w:rsidR="00971DEE" w:rsidRPr="00E1334C" w:rsidRDefault="00971DEE" w:rsidP="001E7693">
            <w:pPr>
              <w:spacing w:after="0" w:line="216" w:lineRule="auto"/>
              <w:ind w:left="113" w:right="113"/>
              <w:jc w:val="center"/>
              <w:rPr>
                <w:rFonts w:ascii="Times New Roman" w:hAnsi="Times New Roman"/>
                <w:sz w:val="24"/>
                <w:szCs w:val="24"/>
              </w:rPr>
            </w:pPr>
            <w:r w:rsidRPr="00E1334C">
              <w:rPr>
                <w:rFonts w:ascii="Times New Roman" w:hAnsi="Times New Roman"/>
                <w:sz w:val="24"/>
                <w:szCs w:val="24"/>
              </w:rPr>
              <w:t>Затруднились ответить</w:t>
            </w:r>
          </w:p>
        </w:tc>
      </w:tr>
      <w:tr w:rsidR="00971DEE" w:rsidRPr="00E1334C" w:rsidTr="00F60FF2">
        <w:tc>
          <w:tcPr>
            <w:tcW w:w="2518" w:type="dxa"/>
          </w:tcPr>
          <w:p w:rsidR="00971DEE" w:rsidRPr="00E1334C" w:rsidRDefault="00971DEE" w:rsidP="00CC0EBE">
            <w:pPr>
              <w:spacing w:after="0"/>
              <w:jc w:val="both"/>
              <w:rPr>
                <w:rFonts w:ascii="Times New Roman" w:hAnsi="Times New Roman"/>
                <w:sz w:val="24"/>
                <w:szCs w:val="24"/>
              </w:rPr>
            </w:pPr>
            <w:r w:rsidRPr="00E1334C">
              <w:rPr>
                <w:rFonts w:ascii="Times New Roman" w:hAnsi="Times New Roman"/>
                <w:sz w:val="24"/>
                <w:szCs w:val="24"/>
              </w:rPr>
              <w:t>Уровень доступности</w:t>
            </w:r>
          </w:p>
        </w:tc>
        <w:tc>
          <w:tcPr>
            <w:tcW w:w="694" w:type="dxa"/>
            <w:vAlign w:val="center"/>
          </w:tcPr>
          <w:p w:rsidR="00971DEE" w:rsidRPr="00E1334C" w:rsidRDefault="00971DEE" w:rsidP="00DC50E1">
            <w:pPr>
              <w:spacing w:after="0"/>
              <w:jc w:val="center"/>
              <w:rPr>
                <w:rFonts w:ascii="Times New Roman" w:hAnsi="Times New Roman"/>
                <w:sz w:val="24"/>
                <w:szCs w:val="24"/>
              </w:rPr>
            </w:pPr>
            <w:r w:rsidRPr="00E1334C">
              <w:rPr>
                <w:rFonts w:ascii="Times New Roman" w:hAnsi="Times New Roman"/>
                <w:sz w:val="24"/>
                <w:szCs w:val="24"/>
              </w:rPr>
              <w:t>29</w:t>
            </w:r>
          </w:p>
        </w:tc>
        <w:tc>
          <w:tcPr>
            <w:tcW w:w="695" w:type="dxa"/>
            <w:vAlign w:val="center"/>
          </w:tcPr>
          <w:p w:rsidR="00971DEE" w:rsidRPr="00E1334C" w:rsidRDefault="00971DEE" w:rsidP="00DC50E1">
            <w:pPr>
              <w:spacing w:after="0"/>
              <w:jc w:val="center"/>
              <w:rPr>
                <w:rFonts w:ascii="Times New Roman" w:hAnsi="Times New Roman"/>
                <w:sz w:val="24"/>
                <w:szCs w:val="24"/>
              </w:rPr>
            </w:pPr>
            <w:r w:rsidRPr="00E1334C">
              <w:rPr>
                <w:rFonts w:ascii="Times New Roman" w:hAnsi="Times New Roman"/>
                <w:sz w:val="24"/>
                <w:szCs w:val="24"/>
              </w:rPr>
              <w:t>26</w:t>
            </w:r>
          </w:p>
        </w:tc>
        <w:tc>
          <w:tcPr>
            <w:tcW w:w="695" w:type="dxa"/>
            <w:vAlign w:val="center"/>
          </w:tcPr>
          <w:p w:rsidR="00971DEE" w:rsidRPr="00E1334C" w:rsidRDefault="00971DEE">
            <w:pPr>
              <w:spacing w:after="0"/>
              <w:jc w:val="center"/>
              <w:rPr>
                <w:rFonts w:ascii="Times New Roman" w:hAnsi="Times New Roman"/>
                <w:sz w:val="24"/>
                <w:szCs w:val="24"/>
              </w:rPr>
            </w:pPr>
            <w:r w:rsidRPr="00E1334C">
              <w:rPr>
                <w:rFonts w:ascii="Times New Roman" w:hAnsi="Times New Roman"/>
                <w:sz w:val="24"/>
                <w:szCs w:val="24"/>
              </w:rPr>
              <w:t>8</w:t>
            </w:r>
          </w:p>
        </w:tc>
        <w:tc>
          <w:tcPr>
            <w:tcW w:w="695" w:type="dxa"/>
            <w:vAlign w:val="center"/>
          </w:tcPr>
          <w:p w:rsidR="00971DEE" w:rsidRPr="00E1334C" w:rsidRDefault="00971DEE">
            <w:pPr>
              <w:spacing w:after="0"/>
              <w:jc w:val="center"/>
              <w:rPr>
                <w:rFonts w:ascii="Times New Roman" w:hAnsi="Times New Roman"/>
                <w:sz w:val="24"/>
                <w:szCs w:val="24"/>
              </w:rPr>
            </w:pPr>
            <w:r w:rsidRPr="00E1334C">
              <w:rPr>
                <w:rFonts w:ascii="Times New Roman" w:hAnsi="Times New Roman"/>
                <w:sz w:val="24"/>
                <w:szCs w:val="24"/>
              </w:rPr>
              <w:t>6</w:t>
            </w:r>
          </w:p>
        </w:tc>
        <w:tc>
          <w:tcPr>
            <w:tcW w:w="695" w:type="dxa"/>
            <w:vAlign w:val="center"/>
          </w:tcPr>
          <w:p w:rsidR="00971DEE" w:rsidRPr="00E1334C" w:rsidRDefault="00971DEE">
            <w:pPr>
              <w:spacing w:after="0"/>
              <w:jc w:val="center"/>
              <w:rPr>
                <w:rFonts w:ascii="Times New Roman" w:hAnsi="Times New Roman"/>
                <w:sz w:val="24"/>
                <w:szCs w:val="24"/>
              </w:rPr>
            </w:pPr>
            <w:r w:rsidRPr="00E1334C">
              <w:rPr>
                <w:rFonts w:ascii="Times New Roman" w:hAnsi="Times New Roman"/>
                <w:sz w:val="24"/>
                <w:szCs w:val="24"/>
              </w:rPr>
              <w:t>31</w:t>
            </w:r>
          </w:p>
        </w:tc>
        <w:tc>
          <w:tcPr>
            <w:tcW w:w="694" w:type="dxa"/>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39</w:t>
            </w:r>
          </w:p>
        </w:tc>
        <w:tc>
          <w:tcPr>
            <w:tcW w:w="695" w:type="dxa"/>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29</w:t>
            </w:r>
          </w:p>
        </w:tc>
        <w:tc>
          <w:tcPr>
            <w:tcW w:w="695" w:type="dxa"/>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8</w:t>
            </w:r>
          </w:p>
        </w:tc>
        <w:tc>
          <w:tcPr>
            <w:tcW w:w="695" w:type="dxa"/>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4</w:t>
            </w:r>
          </w:p>
        </w:tc>
        <w:tc>
          <w:tcPr>
            <w:tcW w:w="695" w:type="dxa"/>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20</w:t>
            </w:r>
          </w:p>
        </w:tc>
      </w:tr>
      <w:tr w:rsidR="00971DEE" w:rsidRPr="00E1334C" w:rsidTr="00F60FF2">
        <w:tc>
          <w:tcPr>
            <w:tcW w:w="2518" w:type="dxa"/>
          </w:tcPr>
          <w:p w:rsidR="00971DEE" w:rsidRPr="00E1334C" w:rsidRDefault="00971DEE" w:rsidP="00CC0EBE">
            <w:pPr>
              <w:spacing w:after="0"/>
              <w:jc w:val="both"/>
              <w:rPr>
                <w:rFonts w:ascii="Times New Roman" w:hAnsi="Times New Roman"/>
                <w:sz w:val="24"/>
                <w:szCs w:val="24"/>
              </w:rPr>
            </w:pPr>
            <w:r w:rsidRPr="00E1334C">
              <w:rPr>
                <w:rFonts w:ascii="Times New Roman" w:hAnsi="Times New Roman"/>
                <w:sz w:val="24"/>
                <w:szCs w:val="24"/>
              </w:rPr>
              <w:t>Уровень понятности</w:t>
            </w:r>
          </w:p>
        </w:tc>
        <w:tc>
          <w:tcPr>
            <w:tcW w:w="694" w:type="dxa"/>
            <w:vAlign w:val="center"/>
          </w:tcPr>
          <w:p w:rsidR="00971DEE" w:rsidRPr="00E1334C" w:rsidRDefault="00971DEE" w:rsidP="00DC50E1">
            <w:pPr>
              <w:spacing w:after="0"/>
              <w:jc w:val="center"/>
              <w:rPr>
                <w:rFonts w:ascii="Times New Roman" w:hAnsi="Times New Roman"/>
                <w:sz w:val="24"/>
                <w:szCs w:val="24"/>
              </w:rPr>
            </w:pPr>
            <w:r w:rsidRPr="00E1334C">
              <w:rPr>
                <w:rFonts w:ascii="Times New Roman" w:hAnsi="Times New Roman"/>
                <w:sz w:val="24"/>
                <w:szCs w:val="24"/>
              </w:rPr>
              <w:t>27</w:t>
            </w:r>
          </w:p>
        </w:tc>
        <w:tc>
          <w:tcPr>
            <w:tcW w:w="695" w:type="dxa"/>
            <w:vAlign w:val="center"/>
          </w:tcPr>
          <w:p w:rsidR="00971DEE" w:rsidRPr="00E1334C" w:rsidRDefault="00971DEE" w:rsidP="00DC50E1">
            <w:pPr>
              <w:spacing w:after="0"/>
              <w:jc w:val="center"/>
              <w:rPr>
                <w:rFonts w:ascii="Times New Roman" w:hAnsi="Times New Roman"/>
                <w:sz w:val="24"/>
                <w:szCs w:val="24"/>
              </w:rPr>
            </w:pPr>
            <w:r w:rsidRPr="00E1334C">
              <w:rPr>
                <w:rFonts w:ascii="Times New Roman" w:hAnsi="Times New Roman"/>
                <w:sz w:val="24"/>
                <w:szCs w:val="24"/>
              </w:rPr>
              <w:t>27</w:t>
            </w:r>
          </w:p>
        </w:tc>
        <w:tc>
          <w:tcPr>
            <w:tcW w:w="695" w:type="dxa"/>
            <w:vAlign w:val="center"/>
          </w:tcPr>
          <w:p w:rsidR="00971DEE" w:rsidRPr="00E1334C" w:rsidRDefault="00971DEE">
            <w:pPr>
              <w:spacing w:after="0"/>
              <w:jc w:val="center"/>
              <w:rPr>
                <w:rFonts w:ascii="Times New Roman" w:hAnsi="Times New Roman"/>
                <w:sz w:val="24"/>
                <w:szCs w:val="24"/>
              </w:rPr>
            </w:pPr>
            <w:r w:rsidRPr="00E1334C">
              <w:rPr>
                <w:rFonts w:ascii="Times New Roman" w:hAnsi="Times New Roman"/>
                <w:sz w:val="24"/>
                <w:szCs w:val="24"/>
              </w:rPr>
              <w:t>9</w:t>
            </w:r>
          </w:p>
        </w:tc>
        <w:tc>
          <w:tcPr>
            <w:tcW w:w="695" w:type="dxa"/>
            <w:vAlign w:val="center"/>
          </w:tcPr>
          <w:p w:rsidR="00971DEE" w:rsidRPr="00E1334C" w:rsidRDefault="00971DEE">
            <w:pPr>
              <w:spacing w:after="0"/>
              <w:jc w:val="center"/>
              <w:rPr>
                <w:rFonts w:ascii="Times New Roman" w:hAnsi="Times New Roman"/>
                <w:sz w:val="24"/>
                <w:szCs w:val="24"/>
              </w:rPr>
            </w:pPr>
            <w:r w:rsidRPr="00E1334C">
              <w:rPr>
                <w:rFonts w:ascii="Times New Roman" w:hAnsi="Times New Roman"/>
                <w:sz w:val="24"/>
                <w:szCs w:val="24"/>
              </w:rPr>
              <w:t>7</w:t>
            </w:r>
          </w:p>
        </w:tc>
        <w:tc>
          <w:tcPr>
            <w:tcW w:w="695" w:type="dxa"/>
            <w:vAlign w:val="center"/>
          </w:tcPr>
          <w:p w:rsidR="00971DEE" w:rsidRPr="00E1334C" w:rsidRDefault="00971DEE">
            <w:pPr>
              <w:spacing w:after="0"/>
              <w:jc w:val="center"/>
              <w:rPr>
                <w:rFonts w:ascii="Times New Roman" w:hAnsi="Times New Roman"/>
                <w:sz w:val="24"/>
                <w:szCs w:val="24"/>
              </w:rPr>
            </w:pPr>
            <w:r w:rsidRPr="00E1334C">
              <w:rPr>
                <w:rFonts w:ascii="Times New Roman" w:hAnsi="Times New Roman"/>
                <w:sz w:val="24"/>
                <w:szCs w:val="24"/>
              </w:rPr>
              <w:t>30</w:t>
            </w:r>
          </w:p>
        </w:tc>
        <w:tc>
          <w:tcPr>
            <w:tcW w:w="694" w:type="dxa"/>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35</w:t>
            </w:r>
          </w:p>
        </w:tc>
        <w:tc>
          <w:tcPr>
            <w:tcW w:w="695" w:type="dxa"/>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34</w:t>
            </w:r>
          </w:p>
        </w:tc>
        <w:tc>
          <w:tcPr>
            <w:tcW w:w="695" w:type="dxa"/>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7</w:t>
            </w:r>
          </w:p>
        </w:tc>
        <w:tc>
          <w:tcPr>
            <w:tcW w:w="695" w:type="dxa"/>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5</w:t>
            </w:r>
          </w:p>
        </w:tc>
        <w:tc>
          <w:tcPr>
            <w:tcW w:w="695" w:type="dxa"/>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19</w:t>
            </w:r>
          </w:p>
        </w:tc>
      </w:tr>
      <w:tr w:rsidR="00971DEE" w:rsidRPr="00E1334C" w:rsidTr="00F60FF2">
        <w:tc>
          <w:tcPr>
            <w:tcW w:w="2518" w:type="dxa"/>
            <w:tcBorders>
              <w:bottom w:val="single" w:sz="12" w:space="0" w:color="auto"/>
            </w:tcBorders>
          </w:tcPr>
          <w:p w:rsidR="00971DEE" w:rsidRPr="00E1334C" w:rsidRDefault="00971DEE" w:rsidP="00CC0EBE">
            <w:pPr>
              <w:spacing w:after="0"/>
              <w:jc w:val="both"/>
              <w:rPr>
                <w:rFonts w:ascii="Times New Roman" w:hAnsi="Times New Roman"/>
                <w:sz w:val="24"/>
                <w:szCs w:val="24"/>
              </w:rPr>
            </w:pPr>
            <w:r w:rsidRPr="00E1334C">
              <w:rPr>
                <w:rFonts w:ascii="Times New Roman" w:hAnsi="Times New Roman"/>
                <w:sz w:val="24"/>
                <w:szCs w:val="24"/>
              </w:rPr>
              <w:t>Удобство получения</w:t>
            </w:r>
          </w:p>
        </w:tc>
        <w:tc>
          <w:tcPr>
            <w:tcW w:w="694" w:type="dxa"/>
            <w:tcBorders>
              <w:bottom w:val="single" w:sz="12" w:space="0" w:color="auto"/>
            </w:tcBorders>
            <w:vAlign w:val="center"/>
          </w:tcPr>
          <w:p w:rsidR="00971DEE" w:rsidRPr="00E1334C" w:rsidRDefault="00971DEE" w:rsidP="00DC50E1">
            <w:pPr>
              <w:spacing w:after="0"/>
              <w:jc w:val="center"/>
              <w:rPr>
                <w:rFonts w:ascii="Times New Roman" w:hAnsi="Times New Roman"/>
                <w:sz w:val="24"/>
                <w:szCs w:val="24"/>
              </w:rPr>
            </w:pPr>
            <w:r w:rsidRPr="00E1334C">
              <w:rPr>
                <w:rFonts w:ascii="Times New Roman" w:hAnsi="Times New Roman"/>
                <w:sz w:val="24"/>
                <w:szCs w:val="24"/>
              </w:rPr>
              <w:t>26</w:t>
            </w:r>
          </w:p>
        </w:tc>
        <w:tc>
          <w:tcPr>
            <w:tcW w:w="695" w:type="dxa"/>
            <w:tcBorders>
              <w:bottom w:val="single" w:sz="12" w:space="0" w:color="auto"/>
            </w:tcBorders>
            <w:vAlign w:val="center"/>
          </w:tcPr>
          <w:p w:rsidR="00971DEE" w:rsidRPr="00E1334C" w:rsidRDefault="00971DEE" w:rsidP="00DC50E1">
            <w:pPr>
              <w:spacing w:after="0"/>
              <w:jc w:val="center"/>
              <w:rPr>
                <w:rFonts w:ascii="Times New Roman" w:hAnsi="Times New Roman"/>
                <w:sz w:val="24"/>
                <w:szCs w:val="24"/>
              </w:rPr>
            </w:pPr>
            <w:r w:rsidRPr="00E1334C">
              <w:rPr>
                <w:rFonts w:ascii="Times New Roman" w:hAnsi="Times New Roman"/>
                <w:sz w:val="24"/>
                <w:szCs w:val="24"/>
              </w:rPr>
              <w:t>27</w:t>
            </w:r>
          </w:p>
        </w:tc>
        <w:tc>
          <w:tcPr>
            <w:tcW w:w="695" w:type="dxa"/>
            <w:tcBorders>
              <w:bottom w:val="single" w:sz="12" w:space="0" w:color="auto"/>
            </w:tcBorders>
            <w:vAlign w:val="center"/>
          </w:tcPr>
          <w:p w:rsidR="00971DEE" w:rsidRPr="00E1334C" w:rsidRDefault="00971DEE">
            <w:pPr>
              <w:spacing w:after="0"/>
              <w:jc w:val="center"/>
              <w:rPr>
                <w:rFonts w:ascii="Times New Roman" w:hAnsi="Times New Roman"/>
                <w:sz w:val="24"/>
                <w:szCs w:val="24"/>
              </w:rPr>
            </w:pPr>
            <w:r w:rsidRPr="00E1334C">
              <w:rPr>
                <w:rFonts w:ascii="Times New Roman" w:hAnsi="Times New Roman"/>
                <w:sz w:val="24"/>
                <w:szCs w:val="24"/>
              </w:rPr>
              <w:t>10</w:t>
            </w:r>
          </w:p>
        </w:tc>
        <w:tc>
          <w:tcPr>
            <w:tcW w:w="695" w:type="dxa"/>
            <w:tcBorders>
              <w:bottom w:val="single" w:sz="12" w:space="0" w:color="auto"/>
            </w:tcBorders>
            <w:vAlign w:val="center"/>
          </w:tcPr>
          <w:p w:rsidR="00971DEE" w:rsidRPr="00E1334C" w:rsidRDefault="00971DEE">
            <w:pPr>
              <w:spacing w:after="0"/>
              <w:jc w:val="center"/>
              <w:rPr>
                <w:rFonts w:ascii="Times New Roman" w:hAnsi="Times New Roman"/>
                <w:sz w:val="24"/>
                <w:szCs w:val="24"/>
              </w:rPr>
            </w:pPr>
            <w:r w:rsidRPr="00E1334C">
              <w:rPr>
                <w:rFonts w:ascii="Times New Roman" w:hAnsi="Times New Roman"/>
                <w:sz w:val="24"/>
                <w:szCs w:val="24"/>
              </w:rPr>
              <w:t>7</w:t>
            </w:r>
          </w:p>
        </w:tc>
        <w:tc>
          <w:tcPr>
            <w:tcW w:w="695" w:type="dxa"/>
            <w:tcBorders>
              <w:bottom w:val="single" w:sz="12" w:space="0" w:color="auto"/>
            </w:tcBorders>
            <w:vAlign w:val="center"/>
          </w:tcPr>
          <w:p w:rsidR="00971DEE" w:rsidRPr="00E1334C" w:rsidRDefault="00971DEE">
            <w:pPr>
              <w:spacing w:after="0"/>
              <w:jc w:val="center"/>
              <w:rPr>
                <w:rFonts w:ascii="Times New Roman" w:hAnsi="Times New Roman"/>
                <w:sz w:val="24"/>
                <w:szCs w:val="24"/>
              </w:rPr>
            </w:pPr>
            <w:r w:rsidRPr="00E1334C">
              <w:rPr>
                <w:rFonts w:ascii="Times New Roman" w:hAnsi="Times New Roman"/>
                <w:sz w:val="24"/>
                <w:szCs w:val="24"/>
              </w:rPr>
              <w:t>30</w:t>
            </w:r>
          </w:p>
        </w:tc>
        <w:tc>
          <w:tcPr>
            <w:tcW w:w="694" w:type="dxa"/>
            <w:tcBorders>
              <w:bottom w:val="single" w:sz="12" w:space="0" w:color="auto"/>
            </w:tcBorders>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38</w:t>
            </w:r>
          </w:p>
        </w:tc>
        <w:tc>
          <w:tcPr>
            <w:tcW w:w="695" w:type="dxa"/>
            <w:tcBorders>
              <w:bottom w:val="single" w:sz="12" w:space="0" w:color="auto"/>
            </w:tcBorders>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30</w:t>
            </w:r>
          </w:p>
        </w:tc>
        <w:tc>
          <w:tcPr>
            <w:tcW w:w="695" w:type="dxa"/>
            <w:tcBorders>
              <w:bottom w:val="single" w:sz="12" w:space="0" w:color="auto"/>
            </w:tcBorders>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9</w:t>
            </w:r>
          </w:p>
        </w:tc>
        <w:tc>
          <w:tcPr>
            <w:tcW w:w="695" w:type="dxa"/>
            <w:tcBorders>
              <w:bottom w:val="single" w:sz="12" w:space="0" w:color="auto"/>
            </w:tcBorders>
            <w:vAlign w:val="center"/>
          </w:tcPr>
          <w:p w:rsidR="00971DEE" w:rsidRPr="00E1334C" w:rsidRDefault="00971DEE" w:rsidP="00CC0EBE">
            <w:pPr>
              <w:spacing w:after="0"/>
              <w:jc w:val="center"/>
              <w:rPr>
                <w:rFonts w:ascii="Times New Roman" w:hAnsi="Times New Roman"/>
                <w:sz w:val="24"/>
                <w:szCs w:val="24"/>
              </w:rPr>
            </w:pPr>
            <w:r w:rsidRPr="00E1334C">
              <w:rPr>
                <w:rFonts w:ascii="Times New Roman" w:hAnsi="Times New Roman"/>
                <w:sz w:val="24"/>
                <w:szCs w:val="24"/>
              </w:rPr>
              <w:t>5</w:t>
            </w:r>
          </w:p>
        </w:tc>
        <w:tc>
          <w:tcPr>
            <w:tcW w:w="695" w:type="dxa"/>
            <w:tcBorders>
              <w:bottom w:val="single" w:sz="12" w:space="0" w:color="auto"/>
            </w:tcBorders>
            <w:vAlign w:val="center"/>
          </w:tcPr>
          <w:p w:rsidR="00971DEE" w:rsidRPr="00E1334C" w:rsidRDefault="00971DEE" w:rsidP="00CC0EBE">
            <w:pPr>
              <w:spacing w:after="0"/>
              <w:jc w:val="center"/>
              <w:rPr>
                <w:rFonts w:ascii="Times New Roman" w:hAnsi="Times New Roman"/>
                <w:sz w:val="24"/>
                <w:szCs w:val="24"/>
                <w:lang w:val="ru-RU"/>
              </w:rPr>
            </w:pPr>
            <w:r w:rsidRPr="00E1334C">
              <w:rPr>
                <w:rFonts w:ascii="Times New Roman" w:hAnsi="Times New Roman"/>
                <w:sz w:val="24"/>
                <w:szCs w:val="24"/>
                <w:lang w:val="ru-RU"/>
              </w:rPr>
              <w:t>18</w:t>
            </w:r>
          </w:p>
        </w:tc>
      </w:tr>
    </w:tbl>
    <w:p w:rsidR="00971DEE" w:rsidRPr="00853C80" w:rsidRDefault="00971DEE" w:rsidP="001E7693">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 «Оцените качество официальной информации о состоянии конкурентной среды на рынках товаров и услуг Нижегородской области (количество участников, данные о перспективах развития конкретных рынков, барьеры входа на рынки и т.д.) и деятельности по содействию развитию конкуренции, размещаемой в открытом доступе»</w:t>
      </w:r>
    </w:p>
    <w:p w:rsidR="00971DEE" w:rsidRPr="001E7693" w:rsidRDefault="00971DEE" w:rsidP="001E7693">
      <w:pPr>
        <w:spacing w:after="0" w:line="240" w:lineRule="auto"/>
        <w:rPr>
          <w:rFonts w:ascii="Times New Roman" w:hAnsi="Times New Roman"/>
          <w:i/>
          <w:sz w:val="20"/>
          <w:szCs w:val="20"/>
          <w:lang w:val="ru-RU"/>
        </w:rPr>
      </w:pPr>
    </w:p>
    <w:p w:rsidR="00971DEE" w:rsidRDefault="00971DEE" w:rsidP="00853C80">
      <w:pPr>
        <w:spacing w:after="100" w:afterAutospacing="1" w:line="360" w:lineRule="auto"/>
        <w:ind w:firstLine="567"/>
        <w:jc w:val="both"/>
        <w:rPr>
          <w:rFonts w:ascii="Times New Roman" w:hAnsi="Times New Roman"/>
          <w:sz w:val="28"/>
          <w:szCs w:val="28"/>
          <w:lang w:val="ru-RU"/>
        </w:rPr>
      </w:pPr>
      <w:r w:rsidRPr="001E7693">
        <w:rPr>
          <w:rFonts w:ascii="Times New Roman" w:hAnsi="Times New Roman"/>
          <w:sz w:val="28"/>
          <w:szCs w:val="28"/>
          <w:lang w:val="ru-RU"/>
        </w:rPr>
        <w:t xml:space="preserve">Оценки деятельности органов власти на рынках </w:t>
      </w:r>
      <w:r>
        <w:rPr>
          <w:rFonts w:ascii="Times New Roman" w:hAnsi="Times New Roman"/>
          <w:sz w:val="28"/>
          <w:szCs w:val="28"/>
          <w:lang w:val="ru-RU"/>
        </w:rPr>
        <w:t xml:space="preserve">товаров и услуг </w:t>
      </w:r>
      <w:r w:rsidRPr="001E7693">
        <w:rPr>
          <w:rFonts w:ascii="Times New Roman" w:hAnsi="Times New Roman"/>
          <w:sz w:val="28"/>
          <w:szCs w:val="28"/>
          <w:lang w:val="ru-RU"/>
        </w:rPr>
        <w:t xml:space="preserve">показывают за прошедший год противоречивую динамику. С одной стороны, несколько повысилась доля тех, кто считает, что органы власти помогают бизнесу своими действиями, но притом, что этот вариант ответа остается наиболее распространенным, позитивная динамика незначительна. С другой стороны, заметно повысилась среди опрошенных доля тех, кто считает, что органы власти мешают бизнесу своими действиями. </w:t>
      </w:r>
    </w:p>
    <w:p w:rsidR="00971DEE" w:rsidRPr="001E7693" w:rsidRDefault="00971DEE" w:rsidP="00853C80">
      <w:pPr>
        <w:spacing w:after="100" w:afterAutospacing="1" w:line="360" w:lineRule="auto"/>
        <w:ind w:firstLine="567"/>
        <w:jc w:val="both"/>
        <w:rPr>
          <w:rFonts w:ascii="Times New Roman" w:hAnsi="Times New Roman"/>
          <w:sz w:val="28"/>
          <w:szCs w:val="28"/>
          <w:lang w:val="ru-RU"/>
        </w:rPr>
      </w:pPr>
      <w:r w:rsidRPr="001E7693">
        <w:rPr>
          <w:rFonts w:ascii="Times New Roman" w:hAnsi="Times New Roman"/>
          <w:sz w:val="28"/>
          <w:szCs w:val="28"/>
          <w:lang w:val="ru-RU"/>
        </w:rPr>
        <w:t xml:space="preserve">Исходя из полученных ответов предпринимателей, можно сказать, что имидж органов власти имеет тенденцию к изменению в сторону более деятельного, активного. В то же время, эта активность далеко не всегда встречает одобрение бизнеса. Заметно меньше стала доля предпринимателей, которые отметили, что органы власти ничего не предпринимают, но так и нужно. </w:t>
      </w:r>
    </w:p>
    <w:p w:rsidR="00971DEE" w:rsidRPr="001E7693" w:rsidRDefault="00971DEE" w:rsidP="001E7693">
      <w:pPr>
        <w:spacing w:after="0" w:line="240" w:lineRule="auto"/>
        <w:jc w:val="right"/>
        <w:rPr>
          <w:rFonts w:ascii="Times New Roman" w:hAnsi="Times New Roman"/>
          <w:spacing w:val="60"/>
          <w:sz w:val="28"/>
          <w:szCs w:val="28"/>
          <w:lang w:val="ru-RU"/>
        </w:rPr>
      </w:pPr>
      <w:r w:rsidRPr="001E7693">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3.2</w:t>
      </w:r>
    </w:p>
    <w:p w:rsidR="00971DEE" w:rsidRPr="001E7693" w:rsidRDefault="00971DEE" w:rsidP="001E7693">
      <w:pPr>
        <w:spacing w:after="0" w:line="240" w:lineRule="auto"/>
        <w:jc w:val="center"/>
        <w:rPr>
          <w:rFonts w:ascii="Times New Roman" w:hAnsi="Times New Roman"/>
          <w:sz w:val="28"/>
          <w:szCs w:val="28"/>
          <w:lang w:val="ru-RU"/>
        </w:rPr>
      </w:pPr>
      <w:r w:rsidRPr="001E7693">
        <w:rPr>
          <w:rFonts w:ascii="Times New Roman" w:hAnsi="Times New Roman"/>
          <w:sz w:val="28"/>
          <w:szCs w:val="28"/>
          <w:lang w:val="ru-RU"/>
        </w:rPr>
        <w:t xml:space="preserve">Оценка деятельности органов власти на </w:t>
      </w:r>
      <w:r w:rsidRPr="001E7693">
        <w:rPr>
          <w:rFonts w:ascii="Times New Roman" w:hAnsi="Times New Roman"/>
          <w:sz w:val="28"/>
          <w:szCs w:val="28"/>
          <w:lang w:val="ru-RU"/>
        </w:rPr>
        <w:br/>
        <w:t>основном рынке для представляемого бизнеса,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648"/>
        <w:gridCol w:w="963"/>
        <w:gridCol w:w="961"/>
      </w:tblGrid>
      <w:tr w:rsidR="00971DEE" w:rsidRPr="00E1334C" w:rsidTr="00E27724">
        <w:tc>
          <w:tcPr>
            <w:tcW w:w="3995" w:type="pct"/>
            <w:tcBorders>
              <w:top w:val="single" w:sz="12" w:space="0" w:color="auto"/>
            </w:tcBorders>
            <w:vAlign w:val="center"/>
          </w:tcPr>
          <w:p w:rsidR="00971DEE" w:rsidRPr="00853C80" w:rsidRDefault="00971DEE" w:rsidP="001E7693">
            <w:pPr>
              <w:spacing w:after="0" w:line="240" w:lineRule="auto"/>
              <w:rPr>
                <w:rFonts w:ascii="Times New Roman" w:hAnsi="Times New Roman"/>
                <w:color w:val="000000"/>
                <w:sz w:val="24"/>
                <w:szCs w:val="24"/>
                <w:lang w:val="ru-RU"/>
              </w:rPr>
            </w:pPr>
          </w:p>
        </w:tc>
        <w:tc>
          <w:tcPr>
            <w:tcW w:w="503" w:type="pct"/>
            <w:tcBorders>
              <w:top w:val="single" w:sz="12" w:space="0" w:color="auto"/>
            </w:tcBorders>
          </w:tcPr>
          <w:p w:rsidR="00971DEE" w:rsidRPr="00E1334C" w:rsidRDefault="00971DEE" w:rsidP="001E7693">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2016</w:t>
            </w:r>
          </w:p>
        </w:tc>
        <w:tc>
          <w:tcPr>
            <w:tcW w:w="502" w:type="pct"/>
            <w:tcBorders>
              <w:top w:val="single" w:sz="12" w:space="0" w:color="auto"/>
            </w:tcBorders>
          </w:tcPr>
          <w:p w:rsidR="00971DEE" w:rsidRPr="00E1334C" w:rsidRDefault="00971DEE" w:rsidP="001E7693">
            <w:pPr>
              <w:spacing w:after="0"/>
              <w:jc w:val="center"/>
              <w:rPr>
                <w:rFonts w:ascii="Times New Roman" w:hAnsi="Times New Roman"/>
                <w:color w:val="000000"/>
                <w:sz w:val="24"/>
                <w:szCs w:val="24"/>
                <w:lang w:val="en-US"/>
              </w:rPr>
            </w:pPr>
            <w:r w:rsidRPr="00E1334C">
              <w:rPr>
                <w:rFonts w:ascii="Times New Roman" w:hAnsi="Times New Roman"/>
                <w:color w:val="000000"/>
                <w:sz w:val="24"/>
                <w:szCs w:val="24"/>
                <w:lang w:val="en-US"/>
              </w:rPr>
              <w:t>2017</w:t>
            </w:r>
          </w:p>
        </w:tc>
      </w:tr>
      <w:tr w:rsidR="00971DEE" w:rsidRPr="00E1334C" w:rsidTr="00E27724">
        <w:tc>
          <w:tcPr>
            <w:tcW w:w="3995" w:type="pct"/>
            <w:vAlign w:val="center"/>
          </w:tcPr>
          <w:p w:rsidR="00971DEE" w:rsidRPr="00853C80" w:rsidRDefault="00971DEE" w:rsidP="00ED0CB5">
            <w:pPr>
              <w:spacing w:after="0" w:line="240" w:lineRule="auto"/>
              <w:rPr>
                <w:rFonts w:ascii="Times New Roman" w:hAnsi="Times New Roman"/>
                <w:color w:val="000000"/>
                <w:sz w:val="24"/>
                <w:szCs w:val="24"/>
                <w:lang w:val="ru-RU"/>
              </w:rPr>
            </w:pPr>
            <w:r w:rsidRPr="00853C80">
              <w:rPr>
                <w:rFonts w:ascii="Times New Roman" w:hAnsi="Times New Roman"/>
                <w:color w:val="000000"/>
                <w:sz w:val="24"/>
                <w:szCs w:val="24"/>
                <w:lang w:val="ru-RU"/>
              </w:rPr>
              <w:t>Органы власти помогают бизнесу своими действиями</w:t>
            </w:r>
          </w:p>
        </w:tc>
        <w:tc>
          <w:tcPr>
            <w:tcW w:w="503" w:type="pct"/>
            <w:vAlign w:val="center"/>
          </w:tcPr>
          <w:p w:rsidR="00971DEE" w:rsidRPr="00853C80" w:rsidRDefault="00971DEE" w:rsidP="00ED0CB5">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32</w:t>
            </w:r>
          </w:p>
        </w:tc>
        <w:tc>
          <w:tcPr>
            <w:tcW w:w="502" w:type="pct"/>
            <w:vAlign w:val="center"/>
          </w:tcPr>
          <w:p w:rsidR="00971DEE" w:rsidRPr="00E1334C" w:rsidRDefault="00971DEE" w:rsidP="00ED0CB5">
            <w:pPr>
              <w:spacing w:after="0" w:line="240" w:lineRule="auto"/>
              <w:jc w:val="center"/>
              <w:rPr>
                <w:rFonts w:ascii="Times New Roman" w:hAnsi="Times New Roman"/>
                <w:sz w:val="24"/>
                <w:szCs w:val="24"/>
              </w:rPr>
            </w:pPr>
            <w:r w:rsidRPr="00E1334C">
              <w:rPr>
                <w:rFonts w:ascii="Times New Roman" w:hAnsi="Times New Roman"/>
                <w:sz w:val="24"/>
                <w:szCs w:val="24"/>
              </w:rPr>
              <w:t>35</w:t>
            </w:r>
          </w:p>
        </w:tc>
      </w:tr>
      <w:tr w:rsidR="00971DEE" w:rsidRPr="00E1334C" w:rsidTr="00E27724">
        <w:tc>
          <w:tcPr>
            <w:tcW w:w="3995" w:type="pct"/>
            <w:vAlign w:val="center"/>
          </w:tcPr>
          <w:p w:rsidR="00971DEE" w:rsidRPr="00853C80" w:rsidRDefault="00971DEE" w:rsidP="00ED0CB5">
            <w:pPr>
              <w:spacing w:after="0" w:line="240" w:lineRule="auto"/>
              <w:rPr>
                <w:rFonts w:ascii="Times New Roman" w:hAnsi="Times New Roman"/>
                <w:color w:val="000000"/>
                <w:sz w:val="24"/>
                <w:szCs w:val="24"/>
                <w:lang w:val="ru-RU"/>
              </w:rPr>
            </w:pPr>
            <w:r w:rsidRPr="00853C80">
              <w:rPr>
                <w:rFonts w:ascii="Times New Roman" w:hAnsi="Times New Roman"/>
                <w:color w:val="000000"/>
                <w:sz w:val="24"/>
                <w:szCs w:val="24"/>
                <w:lang w:val="ru-RU"/>
              </w:rPr>
              <w:t>В чем-то органы власти помогают, в чем-то мешают</w:t>
            </w:r>
          </w:p>
        </w:tc>
        <w:tc>
          <w:tcPr>
            <w:tcW w:w="503" w:type="pct"/>
            <w:vAlign w:val="center"/>
          </w:tcPr>
          <w:p w:rsidR="00971DEE" w:rsidRPr="00853C80" w:rsidRDefault="00971DEE" w:rsidP="00ED0CB5">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11</w:t>
            </w:r>
          </w:p>
        </w:tc>
        <w:tc>
          <w:tcPr>
            <w:tcW w:w="502" w:type="pct"/>
            <w:vAlign w:val="center"/>
          </w:tcPr>
          <w:p w:rsidR="00971DEE" w:rsidRPr="00E1334C" w:rsidRDefault="00971DEE" w:rsidP="00ED0CB5">
            <w:pPr>
              <w:spacing w:after="0" w:line="240" w:lineRule="auto"/>
              <w:jc w:val="center"/>
              <w:rPr>
                <w:rFonts w:ascii="Times New Roman" w:hAnsi="Times New Roman"/>
                <w:sz w:val="24"/>
                <w:szCs w:val="24"/>
              </w:rPr>
            </w:pPr>
            <w:r w:rsidRPr="00E1334C">
              <w:rPr>
                <w:rFonts w:ascii="Times New Roman" w:hAnsi="Times New Roman"/>
                <w:sz w:val="24"/>
                <w:szCs w:val="24"/>
              </w:rPr>
              <w:t>11</w:t>
            </w:r>
          </w:p>
        </w:tc>
      </w:tr>
      <w:tr w:rsidR="00971DEE" w:rsidRPr="00E1334C" w:rsidTr="00E27724">
        <w:tc>
          <w:tcPr>
            <w:tcW w:w="3995" w:type="pct"/>
            <w:vAlign w:val="center"/>
          </w:tcPr>
          <w:p w:rsidR="00971DEE" w:rsidRPr="00853C80" w:rsidRDefault="00971DEE" w:rsidP="00ED0CB5">
            <w:pPr>
              <w:spacing w:after="0" w:line="240" w:lineRule="auto"/>
              <w:rPr>
                <w:rFonts w:ascii="Times New Roman" w:hAnsi="Times New Roman"/>
                <w:color w:val="000000"/>
                <w:sz w:val="24"/>
                <w:szCs w:val="24"/>
                <w:lang w:val="ru-RU"/>
              </w:rPr>
            </w:pPr>
            <w:r w:rsidRPr="00853C80">
              <w:rPr>
                <w:rFonts w:ascii="Times New Roman" w:hAnsi="Times New Roman"/>
                <w:color w:val="000000"/>
                <w:sz w:val="24"/>
                <w:szCs w:val="24"/>
                <w:lang w:val="ru-RU"/>
              </w:rPr>
              <w:t>Органы власти не предпринимают каких-либо действий, но их участие необходимо</w:t>
            </w:r>
          </w:p>
        </w:tc>
        <w:tc>
          <w:tcPr>
            <w:tcW w:w="503" w:type="pct"/>
            <w:vAlign w:val="center"/>
          </w:tcPr>
          <w:p w:rsidR="00971DEE" w:rsidRPr="00853C80" w:rsidRDefault="00971DEE" w:rsidP="00ED0CB5">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12</w:t>
            </w:r>
          </w:p>
        </w:tc>
        <w:tc>
          <w:tcPr>
            <w:tcW w:w="502" w:type="pct"/>
            <w:vAlign w:val="center"/>
          </w:tcPr>
          <w:p w:rsidR="00971DEE" w:rsidRPr="00E1334C" w:rsidRDefault="00971DEE" w:rsidP="00ED0CB5">
            <w:pPr>
              <w:spacing w:after="0" w:line="240" w:lineRule="auto"/>
              <w:jc w:val="center"/>
              <w:rPr>
                <w:rFonts w:ascii="Times New Roman" w:hAnsi="Times New Roman"/>
                <w:sz w:val="24"/>
                <w:szCs w:val="24"/>
              </w:rPr>
            </w:pPr>
            <w:r w:rsidRPr="00E1334C">
              <w:rPr>
                <w:rFonts w:ascii="Times New Roman" w:hAnsi="Times New Roman"/>
                <w:sz w:val="24"/>
                <w:szCs w:val="24"/>
              </w:rPr>
              <w:t>8</w:t>
            </w:r>
          </w:p>
        </w:tc>
      </w:tr>
      <w:tr w:rsidR="00971DEE" w:rsidRPr="00E1334C" w:rsidTr="00E27724">
        <w:tc>
          <w:tcPr>
            <w:tcW w:w="3995" w:type="pct"/>
            <w:vAlign w:val="center"/>
          </w:tcPr>
          <w:p w:rsidR="00971DEE" w:rsidRPr="00853C80" w:rsidRDefault="00971DEE" w:rsidP="00ED0CB5">
            <w:pPr>
              <w:spacing w:after="0" w:line="240" w:lineRule="auto"/>
              <w:rPr>
                <w:rFonts w:ascii="Times New Roman" w:hAnsi="Times New Roman"/>
                <w:color w:val="000000"/>
                <w:sz w:val="24"/>
                <w:szCs w:val="24"/>
                <w:lang w:val="ru-RU"/>
              </w:rPr>
            </w:pPr>
            <w:r w:rsidRPr="00853C80">
              <w:rPr>
                <w:rFonts w:ascii="Times New Roman" w:hAnsi="Times New Roman"/>
                <w:color w:val="000000"/>
                <w:sz w:val="24"/>
                <w:szCs w:val="24"/>
                <w:lang w:val="ru-RU"/>
              </w:rPr>
              <w:t>Органы власти ничего не предпринимают, что и требуется</w:t>
            </w:r>
          </w:p>
        </w:tc>
        <w:tc>
          <w:tcPr>
            <w:tcW w:w="503" w:type="pct"/>
            <w:vAlign w:val="center"/>
          </w:tcPr>
          <w:p w:rsidR="00971DEE" w:rsidRPr="00853C80" w:rsidRDefault="00971DEE" w:rsidP="00ED0CB5">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w:t>
            </w:r>
          </w:p>
        </w:tc>
        <w:tc>
          <w:tcPr>
            <w:tcW w:w="502" w:type="pct"/>
            <w:vAlign w:val="center"/>
          </w:tcPr>
          <w:p w:rsidR="00971DEE" w:rsidRPr="00E1334C" w:rsidRDefault="00971DEE" w:rsidP="00ED0CB5">
            <w:pPr>
              <w:spacing w:after="0" w:line="240" w:lineRule="auto"/>
              <w:jc w:val="center"/>
              <w:rPr>
                <w:rFonts w:ascii="Times New Roman" w:hAnsi="Times New Roman"/>
                <w:sz w:val="24"/>
                <w:szCs w:val="24"/>
              </w:rPr>
            </w:pPr>
            <w:r w:rsidRPr="00E1334C">
              <w:rPr>
                <w:rFonts w:ascii="Times New Roman" w:hAnsi="Times New Roman"/>
                <w:sz w:val="24"/>
                <w:szCs w:val="24"/>
              </w:rPr>
              <w:t>3</w:t>
            </w:r>
          </w:p>
        </w:tc>
      </w:tr>
      <w:tr w:rsidR="00971DEE" w:rsidRPr="00E1334C" w:rsidTr="00E27724">
        <w:tc>
          <w:tcPr>
            <w:tcW w:w="3995" w:type="pct"/>
            <w:vAlign w:val="center"/>
          </w:tcPr>
          <w:p w:rsidR="00971DEE" w:rsidRPr="00853C80" w:rsidRDefault="00971DEE" w:rsidP="00ED0CB5">
            <w:pPr>
              <w:spacing w:after="0" w:line="240" w:lineRule="auto"/>
              <w:rPr>
                <w:rFonts w:ascii="Times New Roman" w:hAnsi="Times New Roman"/>
                <w:color w:val="000000"/>
                <w:sz w:val="24"/>
                <w:szCs w:val="24"/>
                <w:lang w:val="ru-RU"/>
              </w:rPr>
            </w:pPr>
            <w:r w:rsidRPr="00853C80">
              <w:rPr>
                <w:rFonts w:ascii="Times New Roman" w:hAnsi="Times New Roman"/>
                <w:color w:val="000000"/>
                <w:sz w:val="24"/>
                <w:szCs w:val="24"/>
                <w:lang w:val="ru-RU"/>
              </w:rPr>
              <w:t>Органы власти только мешают бизнесу своими действиями</w:t>
            </w:r>
          </w:p>
        </w:tc>
        <w:tc>
          <w:tcPr>
            <w:tcW w:w="503" w:type="pct"/>
            <w:vAlign w:val="center"/>
          </w:tcPr>
          <w:p w:rsidR="00971DEE" w:rsidRPr="00853C80" w:rsidRDefault="00971DEE" w:rsidP="00ED0CB5">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19</w:t>
            </w:r>
          </w:p>
        </w:tc>
        <w:tc>
          <w:tcPr>
            <w:tcW w:w="502" w:type="pct"/>
            <w:vAlign w:val="center"/>
          </w:tcPr>
          <w:p w:rsidR="00971DEE" w:rsidRPr="00E1334C" w:rsidRDefault="00971DEE" w:rsidP="00ED0CB5">
            <w:pPr>
              <w:spacing w:after="0" w:line="240" w:lineRule="auto"/>
              <w:jc w:val="center"/>
              <w:rPr>
                <w:rFonts w:ascii="Times New Roman" w:hAnsi="Times New Roman"/>
                <w:sz w:val="24"/>
                <w:szCs w:val="24"/>
              </w:rPr>
            </w:pPr>
            <w:r w:rsidRPr="00E1334C">
              <w:rPr>
                <w:rFonts w:ascii="Times New Roman" w:hAnsi="Times New Roman"/>
                <w:sz w:val="24"/>
                <w:szCs w:val="24"/>
              </w:rPr>
              <w:t>19</w:t>
            </w:r>
          </w:p>
        </w:tc>
      </w:tr>
      <w:tr w:rsidR="00971DEE" w:rsidRPr="00E1334C" w:rsidTr="00E27724">
        <w:tc>
          <w:tcPr>
            <w:tcW w:w="3995" w:type="pct"/>
            <w:vAlign w:val="center"/>
          </w:tcPr>
          <w:p w:rsidR="00971DEE" w:rsidRPr="00853C80" w:rsidRDefault="00971DEE" w:rsidP="00ED0CB5">
            <w:pPr>
              <w:spacing w:after="0" w:line="240" w:lineRule="auto"/>
              <w:rPr>
                <w:rFonts w:ascii="Times New Roman" w:hAnsi="Times New Roman"/>
                <w:color w:val="000000"/>
                <w:sz w:val="24"/>
                <w:szCs w:val="24"/>
              </w:rPr>
            </w:pPr>
            <w:r w:rsidRPr="00853C80">
              <w:rPr>
                <w:rFonts w:ascii="Times New Roman" w:hAnsi="Times New Roman"/>
                <w:color w:val="000000"/>
                <w:sz w:val="24"/>
                <w:szCs w:val="24"/>
              </w:rPr>
              <w:t xml:space="preserve">Другое </w:t>
            </w:r>
          </w:p>
        </w:tc>
        <w:tc>
          <w:tcPr>
            <w:tcW w:w="503" w:type="pct"/>
            <w:vAlign w:val="center"/>
          </w:tcPr>
          <w:p w:rsidR="00971DEE" w:rsidRPr="00853C80" w:rsidRDefault="00971DEE" w:rsidP="00ED0CB5">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c>
          <w:tcPr>
            <w:tcW w:w="502" w:type="pct"/>
            <w:vAlign w:val="center"/>
          </w:tcPr>
          <w:p w:rsidR="00971DEE" w:rsidRPr="00E1334C" w:rsidRDefault="00971DEE" w:rsidP="00ED0CB5">
            <w:pPr>
              <w:spacing w:after="0" w:line="240" w:lineRule="auto"/>
              <w:jc w:val="center"/>
              <w:rPr>
                <w:rFonts w:ascii="Times New Roman" w:hAnsi="Times New Roman"/>
                <w:sz w:val="24"/>
                <w:szCs w:val="24"/>
              </w:rPr>
            </w:pPr>
            <w:r w:rsidRPr="00E1334C">
              <w:rPr>
                <w:rFonts w:ascii="Times New Roman" w:hAnsi="Times New Roman"/>
                <w:sz w:val="24"/>
                <w:szCs w:val="24"/>
              </w:rPr>
              <w:t>1</w:t>
            </w:r>
          </w:p>
        </w:tc>
      </w:tr>
      <w:tr w:rsidR="00971DEE" w:rsidRPr="00E1334C" w:rsidTr="00E27724">
        <w:tc>
          <w:tcPr>
            <w:tcW w:w="3995" w:type="pct"/>
            <w:vAlign w:val="center"/>
          </w:tcPr>
          <w:p w:rsidR="00971DEE" w:rsidRPr="00853C80" w:rsidRDefault="00971DEE" w:rsidP="00ED0CB5">
            <w:pPr>
              <w:spacing w:after="0" w:line="240" w:lineRule="auto"/>
              <w:rPr>
                <w:rFonts w:ascii="Times New Roman" w:hAnsi="Times New Roman"/>
                <w:color w:val="000000"/>
                <w:sz w:val="24"/>
                <w:szCs w:val="24"/>
              </w:rPr>
            </w:pPr>
            <w:r w:rsidRPr="00853C80">
              <w:rPr>
                <w:rFonts w:ascii="Times New Roman" w:hAnsi="Times New Roman"/>
                <w:color w:val="000000"/>
                <w:sz w:val="24"/>
                <w:szCs w:val="24"/>
              </w:rPr>
              <w:t>Затруднились ответить</w:t>
            </w:r>
          </w:p>
        </w:tc>
        <w:tc>
          <w:tcPr>
            <w:tcW w:w="503" w:type="pct"/>
            <w:vAlign w:val="center"/>
          </w:tcPr>
          <w:p w:rsidR="00971DEE" w:rsidRPr="00853C80" w:rsidRDefault="00971DEE" w:rsidP="00ED0CB5">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21</w:t>
            </w:r>
          </w:p>
        </w:tc>
        <w:tc>
          <w:tcPr>
            <w:tcW w:w="502" w:type="pct"/>
            <w:vAlign w:val="center"/>
          </w:tcPr>
          <w:p w:rsidR="00971DEE" w:rsidRPr="00E1334C" w:rsidRDefault="00971DEE" w:rsidP="00ED0CB5">
            <w:pPr>
              <w:spacing w:after="0" w:line="240" w:lineRule="auto"/>
              <w:jc w:val="center"/>
              <w:rPr>
                <w:rFonts w:ascii="Times New Roman" w:hAnsi="Times New Roman"/>
                <w:sz w:val="24"/>
                <w:szCs w:val="24"/>
              </w:rPr>
            </w:pPr>
            <w:r w:rsidRPr="00E1334C">
              <w:rPr>
                <w:rFonts w:ascii="Times New Roman" w:hAnsi="Times New Roman"/>
                <w:sz w:val="24"/>
                <w:szCs w:val="24"/>
              </w:rPr>
              <w:t>23</w:t>
            </w:r>
          </w:p>
        </w:tc>
      </w:tr>
      <w:tr w:rsidR="00971DEE" w:rsidRPr="00E1334C" w:rsidTr="00E27724">
        <w:tc>
          <w:tcPr>
            <w:tcW w:w="3995" w:type="pct"/>
            <w:tcBorders>
              <w:bottom w:val="single" w:sz="12" w:space="0" w:color="auto"/>
            </w:tcBorders>
            <w:vAlign w:val="center"/>
          </w:tcPr>
          <w:p w:rsidR="00971DEE" w:rsidRPr="00853C80" w:rsidRDefault="00971DEE" w:rsidP="001E7693">
            <w:pPr>
              <w:spacing w:after="0" w:line="240" w:lineRule="auto"/>
              <w:jc w:val="right"/>
              <w:rPr>
                <w:rFonts w:ascii="Times New Roman" w:hAnsi="Times New Roman"/>
                <w:color w:val="000000"/>
                <w:sz w:val="24"/>
                <w:szCs w:val="24"/>
              </w:rPr>
            </w:pPr>
            <w:r w:rsidRPr="00853C80">
              <w:rPr>
                <w:rFonts w:ascii="Times New Roman" w:hAnsi="Times New Roman"/>
                <w:color w:val="000000"/>
                <w:sz w:val="24"/>
                <w:szCs w:val="24"/>
              </w:rPr>
              <w:t>Итого</w:t>
            </w:r>
          </w:p>
        </w:tc>
        <w:tc>
          <w:tcPr>
            <w:tcW w:w="503" w:type="pct"/>
            <w:tcBorders>
              <w:bottom w:val="single" w:sz="12" w:space="0" w:color="auto"/>
            </w:tcBorders>
            <w:vAlign w:val="center"/>
          </w:tcPr>
          <w:p w:rsidR="00971DEE" w:rsidRPr="00E1334C" w:rsidRDefault="00971DEE" w:rsidP="001E7693">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100</w:t>
            </w:r>
          </w:p>
        </w:tc>
        <w:tc>
          <w:tcPr>
            <w:tcW w:w="502" w:type="pct"/>
            <w:tcBorders>
              <w:bottom w:val="single" w:sz="12" w:space="0" w:color="auto"/>
            </w:tcBorders>
            <w:vAlign w:val="center"/>
          </w:tcPr>
          <w:p w:rsidR="00971DEE" w:rsidRPr="00E1334C" w:rsidRDefault="00971DEE" w:rsidP="001E7693">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100</w:t>
            </w:r>
          </w:p>
        </w:tc>
      </w:tr>
    </w:tbl>
    <w:p w:rsidR="00971DEE" w:rsidRPr="00853C80" w:rsidRDefault="00971DEE" w:rsidP="001E7693">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 «Как бы вы охарактеризовали деятельность органов власти на основном рынке для бизнеса, который вы представляете?»</w:t>
      </w:r>
    </w:p>
    <w:p w:rsidR="00971DEE" w:rsidRPr="00853C80" w:rsidRDefault="00971DEE" w:rsidP="001E7693">
      <w:pPr>
        <w:spacing w:after="0" w:line="240" w:lineRule="auto"/>
        <w:rPr>
          <w:rFonts w:ascii="Times New Roman" w:hAnsi="Times New Roman"/>
          <w:i/>
          <w:sz w:val="24"/>
          <w:szCs w:val="24"/>
          <w:lang w:val="ru-RU"/>
        </w:rPr>
      </w:pPr>
    </w:p>
    <w:p w:rsidR="00971DEE" w:rsidRPr="001E7693" w:rsidRDefault="00971DEE" w:rsidP="001E7693">
      <w:pPr>
        <w:spacing w:after="0" w:line="240" w:lineRule="auto"/>
        <w:rPr>
          <w:rFonts w:ascii="Times New Roman" w:hAnsi="Times New Roman"/>
          <w:i/>
          <w:sz w:val="20"/>
          <w:szCs w:val="20"/>
          <w:lang w:val="ru-RU"/>
        </w:rPr>
      </w:pPr>
    </w:p>
    <w:p w:rsidR="00971DEE" w:rsidRPr="00E841C2" w:rsidRDefault="00971DEE" w:rsidP="00853C80">
      <w:pPr>
        <w:spacing w:after="100" w:afterAutospacing="1" w:line="360" w:lineRule="auto"/>
        <w:ind w:firstLine="567"/>
        <w:jc w:val="both"/>
        <w:rPr>
          <w:rFonts w:ascii="Times New Roman" w:hAnsi="Times New Roman"/>
          <w:sz w:val="28"/>
          <w:szCs w:val="28"/>
          <w:lang w:val="ru-RU"/>
        </w:rPr>
      </w:pPr>
      <w:r w:rsidRPr="00E841C2">
        <w:rPr>
          <w:rFonts w:ascii="Times New Roman" w:hAnsi="Times New Roman"/>
          <w:sz w:val="28"/>
          <w:szCs w:val="28"/>
          <w:lang w:val="ru-RU"/>
        </w:rPr>
        <w:t xml:space="preserve">Предприниматели разных по размеру муниципальных образований по-разному оценивают деятельность органов власти. Предприниматели муниципальных образований с численностью населения свыше 80 тыс. человек реже упоминают о помощи бизнесу со стороны властей, несколько чаще предпринимателей из менее крупных муниципальных образований выражают недовольство бездействием властей и также чаще отмечают, что органы власти только мешают своими действиями. </w:t>
      </w:r>
    </w:p>
    <w:p w:rsidR="00971DEE" w:rsidRPr="00E841C2" w:rsidRDefault="00971DEE" w:rsidP="001A47EF">
      <w:pPr>
        <w:spacing w:after="0" w:line="240" w:lineRule="auto"/>
        <w:jc w:val="right"/>
        <w:rPr>
          <w:rFonts w:ascii="Times New Roman" w:hAnsi="Times New Roman"/>
          <w:spacing w:val="60"/>
          <w:sz w:val="28"/>
          <w:szCs w:val="28"/>
          <w:lang w:val="ru-RU"/>
        </w:rPr>
      </w:pPr>
    </w:p>
    <w:p w:rsidR="00971DEE" w:rsidRPr="00E841C2" w:rsidRDefault="00971DEE" w:rsidP="001A47EF">
      <w:pPr>
        <w:spacing w:after="0" w:line="240" w:lineRule="auto"/>
        <w:jc w:val="right"/>
        <w:rPr>
          <w:rFonts w:ascii="Times New Roman" w:hAnsi="Times New Roman"/>
          <w:spacing w:val="60"/>
          <w:sz w:val="28"/>
          <w:szCs w:val="28"/>
          <w:lang w:val="ru-RU"/>
        </w:rPr>
      </w:pPr>
      <w:r w:rsidRPr="00E841C2">
        <w:rPr>
          <w:rFonts w:ascii="Times New Roman" w:hAnsi="Times New Roman"/>
          <w:spacing w:val="60"/>
          <w:sz w:val="28"/>
          <w:szCs w:val="28"/>
          <w:lang w:val="ru-RU"/>
        </w:rPr>
        <w:t>Таблица 3.3</w:t>
      </w:r>
    </w:p>
    <w:p w:rsidR="00971DEE" w:rsidRPr="00E841C2" w:rsidRDefault="00971DEE" w:rsidP="001A47EF">
      <w:pPr>
        <w:spacing w:after="0" w:line="240" w:lineRule="auto"/>
        <w:jc w:val="center"/>
        <w:rPr>
          <w:rFonts w:ascii="Times New Roman" w:hAnsi="Times New Roman"/>
          <w:sz w:val="28"/>
          <w:szCs w:val="28"/>
          <w:lang w:val="ru-RU"/>
        </w:rPr>
      </w:pPr>
      <w:r w:rsidRPr="00E841C2">
        <w:rPr>
          <w:rFonts w:ascii="Times New Roman" w:hAnsi="Times New Roman"/>
          <w:sz w:val="28"/>
          <w:szCs w:val="28"/>
          <w:lang w:val="ru-RU"/>
        </w:rPr>
        <w:t xml:space="preserve">Оценка деятельности органов власти </w:t>
      </w:r>
      <w:r w:rsidRPr="00E841C2">
        <w:rPr>
          <w:rFonts w:ascii="Times New Roman" w:hAnsi="Times New Roman"/>
          <w:sz w:val="28"/>
          <w:szCs w:val="28"/>
          <w:lang w:val="ru-RU"/>
        </w:rPr>
        <w:br/>
        <w:t xml:space="preserve">в различных муниципальных образованиях, 2017, % </w:t>
      </w:r>
    </w:p>
    <w:tbl>
      <w:tblPr>
        <w:tblW w:w="949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4536"/>
        <w:gridCol w:w="992"/>
        <w:gridCol w:w="993"/>
        <w:gridCol w:w="992"/>
        <w:gridCol w:w="992"/>
        <w:gridCol w:w="993"/>
      </w:tblGrid>
      <w:tr w:rsidR="00971DEE" w:rsidRPr="00E1334C" w:rsidTr="00201E4A">
        <w:trPr>
          <w:trHeight w:val="497"/>
        </w:trPr>
        <w:tc>
          <w:tcPr>
            <w:tcW w:w="4536" w:type="dxa"/>
            <w:vMerge w:val="restart"/>
            <w:tcBorders>
              <w:top w:val="single" w:sz="12" w:space="0" w:color="auto"/>
            </w:tcBorders>
            <w:vAlign w:val="bottom"/>
          </w:tcPr>
          <w:p w:rsidR="00971DEE" w:rsidRPr="00853C80" w:rsidRDefault="00971DEE" w:rsidP="00D65004">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 </w:t>
            </w:r>
          </w:p>
        </w:tc>
        <w:tc>
          <w:tcPr>
            <w:tcW w:w="4962" w:type="dxa"/>
            <w:gridSpan w:val="5"/>
            <w:tcBorders>
              <w:top w:val="single" w:sz="12" w:space="0" w:color="auto"/>
            </w:tcBorders>
            <w:vAlign w:val="bottom"/>
          </w:tcPr>
          <w:p w:rsidR="00971DEE" w:rsidRPr="00853C80" w:rsidRDefault="00971DEE" w:rsidP="00D65004">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Муниципальные образования с численностью населения</w:t>
            </w:r>
          </w:p>
        </w:tc>
      </w:tr>
      <w:tr w:rsidR="00971DEE" w:rsidRPr="00E1334C" w:rsidTr="00201E4A">
        <w:trPr>
          <w:trHeight w:val="850"/>
        </w:trPr>
        <w:tc>
          <w:tcPr>
            <w:tcW w:w="4536" w:type="dxa"/>
            <w:vMerge/>
            <w:vAlign w:val="bottom"/>
          </w:tcPr>
          <w:p w:rsidR="00971DEE" w:rsidRPr="00853C80" w:rsidRDefault="00971DEE" w:rsidP="00D65004">
            <w:pPr>
              <w:spacing w:after="0" w:line="240" w:lineRule="auto"/>
              <w:rPr>
                <w:rFonts w:ascii="Times New Roman" w:hAnsi="Times New Roman"/>
                <w:color w:val="000000"/>
                <w:sz w:val="24"/>
                <w:szCs w:val="24"/>
                <w:lang w:val="ru-RU" w:eastAsia="ru-RU"/>
              </w:rPr>
            </w:pPr>
          </w:p>
        </w:tc>
        <w:tc>
          <w:tcPr>
            <w:tcW w:w="992" w:type="dxa"/>
            <w:vAlign w:val="bottom"/>
          </w:tcPr>
          <w:p w:rsidR="00971DEE" w:rsidRPr="00853C80" w:rsidRDefault="00971DEE" w:rsidP="00B9134F">
            <w:pPr>
              <w:spacing w:after="0" w:line="240" w:lineRule="auto"/>
              <w:ind w:left="-57" w:right="-57"/>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свыше 80 тыс. чел.</w:t>
            </w:r>
          </w:p>
        </w:tc>
        <w:tc>
          <w:tcPr>
            <w:tcW w:w="993" w:type="dxa"/>
            <w:vAlign w:val="bottom"/>
          </w:tcPr>
          <w:p w:rsidR="00971DEE" w:rsidRPr="00853C80" w:rsidRDefault="00971DEE" w:rsidP="00B9134F">
            <w:pPr>
              <w:spacing w:after="0" w:line="240" w:lineRule="auto"/>
              <w:ind w:left="-57" w:right="-57"/>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от 35 до 80 тыс. чел.</w:t>
            </w:r>
          </w:p>
        </w:tc>
        <w:tc>
          <w:tcPr>
            <w:tcW w:w="992" w:type="dxa"/>
            <w:vAlign w:val="bottom"/>
          </w:tcPr>
          <w:p w:rsidR="00971DEE" w:rsidRPr="00853C80" w:rsidRDefault="00971DEE" w:rsidP="00B9134F">
            <w:pPr>
              <w:spacing w:after="0" w:line="240" w:lineRule="auto"/>
              <w:ind w:left="-57" w:right="-57"/>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от 20 до 35 тыс. чел.</w:t>
            </w:r>
          </w:p>
        </w:tc>
        <w:tc>
          <w:tcPr>
            <w:tcW w:w="992" w:type="dxa"/>
            <w:vAlign w:val="bottom"/>
          </w:tcPr>
          <w:p w:rsidR="00971DEE" w:rsidRPr="00853C80" w:rsidRDefault="00971DEE" w:rsidP="00B9134F">
            <w:pPr>
              <w:spacing w:after="0" w:line="240" w:lineRule="auto"/>
              <w:ind w:left="-57" w:right="-57"/>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от 15 до 20 тыс. чел.</w:t>
            </w:r>
          </w:p>
        </w:tc>
        <w:tc>
          <w:tcPr>
            <w:tcW w:w="993" w:type="dxa"/>
            <w:vAlign w:val="bottom"/>
          </w:tcPr>
          <w:p w:rsidR="00971DEE" w:rsidRPr="00853C80" w:rsidRDefault="00971DEE" w:rsidP="00B9134F">
            <w:pPr>
              <w:spacing w:after="0" w:line="240" w:lineRule="auto"/>
              <w:ind w:left="-57" w:right="-57"/>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менее 15 тыс.чел.</w:t>
            </w:r>
          </w:p>
        </w:tc>
      </w:tr>
      <w:tr w:rsidR="00971DEE" w:rsidRPr="00E1334C" w:rsidTr="00201E4A">
        <w:trPr>
          <w:trHeight w:val="315"/>
        </w:trPr>
        <w:tc>
          <w:tcPr>
            <w:tcW w:w="4536" w:type="dxa"/>
          </w:tcPr>
          <w:p w:rsidR="00971DEE" w:rsidRPr="00853C80" w:rsidRDefault="00971DEE" w:rsidP="00D65004">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Органы власти помогают бизнесу своими действиями</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25</w:t>
            </w:r>
          </w:p>
        </w:tc>
        <w:tc>
          <w:tcPr>
            <w:tcW w:w="993"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40</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39</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31</w:t>
            </w:r>
          </w:p>
        </w:tc>
        <w:tc>
          <w:tcPr>
            <w:tcW w:w="993"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41</w:t>
            </w:r>
          </w:p>
        </w:tc>
      </w:tr>
      <w:tr w:rsidR="00971DEE" w:rsidRPr="00E1334C" w:rsidTr="00201E4A">
        <w:trPr>
          <w:trHeight w:val="300"/>
        </w:trPr>
        <w:tc>
          <w:tcPr>
            <w:tcW w:w="4536" w:type="dxa"/>
          </w:tcPr>
          <w:p w:rsidR="00971DEE" w:rsidRPr="00853C80" w:rsidRDefault="00971DEE" w:rsidP="00D65004">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Органы власти ничего не предпринимают, что и требуется</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14</w:t>
            </w:r>
          </w:p>
        </w:tc>
        <w:tc>
          <w:tcPr>
            <w:tcW w:w="993"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11</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6</w:t>
            </w:r>
          </w:p>
        </w:tc>
        <w:tc>
          <w:tcPr>
            <w:tcW w:w="993"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12</w:t>
            </w:r>
          </w:p>
        </w:tc>
      </w:tr>
      <w:tr w:rsidR="00971DEE" w:rsidRPr="00E1334C" w:rsidTr="00201E4A">
        <w:trPr>
          <w:trHeight w:val="300"/>
        </w:trPr>
        <w:tc>
          <w:tcPr>
            <w:tcW w:w="4536" w:type="dxa"/>
          </w:tcPr>
          <w:p w:rsidR="00971DEE" w:rsidRPr="00853C80" w:rsidRDefault="00971DEE" w:rsidP="00D65004">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Органы власти не предпринимают каких-либо действий, но их участие необходимо</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14</w:t>
            </w:r>
          </w:p>
        </w:tc>
        <w:tc>
          <w:tcPr>
            <w:tcW w:w="993"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6</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9</w:t>
            </w:r>
          </w:p>
        </w:tc>
        <w:tc>
          <w:tcPr>
            <w:tcW w:w="993"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w:t>
            </w:r>
          </w:p>
        </w:tc>
      </w:tr>
      <w:tr w:rsidR="00971DEE" w:rsidRPr="00E1334C" w:rsidTr="00201E4A">
        <w:trPr>
          <w:trHeight w:val="300"/>
        </w:trPr>
        <w:tc>
          <w:tcPr>
            <w:tcW w:w="4536" w:type="dxa"/>
          </w:tcPr>
          <w:p w:rsidR="00971DEE" w:rsidRPr="00853C80" w:rsidRDefault="00971DEE" w:rsidP="00D65004">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Органы власти только мешают бизнесу своими действиями</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8</w:t>
            </w:r>
          </w:p>
        </w:tc>
        <w:tc>
          <w:tcPr>
            <w:tcW w:w="993"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0</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c>
          <w:tcPr>
            <w:tcW w:w="993"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r>
      <w:tr w:rsidR="00971DEE" w:rsidRPr="00E1334C" w:rsidTr="00201E4A">
        <w:trPr>
          <w:trHeight w:val="300"/>
        </w:trPr>
        <w:tc>
          <w:tcPr>
            <w:tcW w:w="4536" w:type="dxa"/>
          </w:tcPr>
          <w:p w:rsidR="00971DEE" w:rsidRPr="00853C80" w:rsidRDefault="00971DEE" w:rsidP="00D65004">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В чем-то органы власти помогают, в чем-то мешают</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16</w:t>
            </w:r>
          </w:p>
        </w:tc>
        <w:tc>
          <w:tcPr>
            <w:tcW w:w="993"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21</w:t>
            </w:r>
          </w:p>
        </w:tc>
        <w:tc>
          <w:tcPr>
            <w:tcW w:w="993"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18</w:t>
            </w:r>
          </w:p>
        </w:tc>
      </w:tr>
      <w:tr w:rsidR="00971DEE" w:rsidRPr="00E1334C" w:rsidTr="00201E4A">
        <w:trPr>
          <w:trHeight w:val="300"/>
        </w:trPr>
        <w:tc>
          <w:tcPr>
            <w:tcW w:w="4536" w:type="dxa"/>
          </w:tcPr>
          <w:p w:rsidR="00971DEE" w:rsidRPr="00853C80" w:rsidRDefault="00971DEE" w:rsidP="000E5013">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Другое</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w:t>
            </w:r>
          </w:p>
        </w:tc>
        <w:tc>
          <w:tcPr>
            <w:tcW w:w="993"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0</w:t>
            </w:r>
          </w:p>
        </w:tc>
        <w:tc>
          <w:tcPr>
            <w:tcW w:w="993"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r>
      <w:tr w:rsidR="00971DEE" w:rsidRPr="00E1334C" w:rsidTr="00201E4A">
        <w:trPr>
          <w:trHeight w:val="300"/>
        </w:trPr>
        <w:tc>
          <w:tcPr>
            <w:tcW w:w="4536" w:type="dxa"/>
          </w:tcPr>
          <w:p w:rsidR="00971DEE" w:rsidRPr="00853C80" w:rsidRDefault="00971DEE" w:rsidP="00D65004">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Затруднились ответить</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w:t>
            </w:r>
          </w:p>
        </w:tc>
        <w:tc>
          <w:tcPr>
            <w:tcW w:w="993"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19</w:t>
            </w:r>
          </w:p>
        </w:tc>
        <w:tc>
          <w:tcPr>
            <w:tcW w:w="992" w:type="dxa"/>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19</w:t>
            </w:r>
          </w:p>
        </w:tc>
        <w:tc>
          <w:tcPr>
            <w:tcW w:w="992" w:type="dxa"/>
            <w:noWrap/>
            <w:vAlign w:val="center"/>
          </w:tcPr>
          <w:p w:rsidR="00971DEE" w:rsidRPr="00853C80" w:rsidRDefault="00971DEE" w:rsidP="00DC50E1">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32</w:t>
            </w:r>
          </w:p>
        </w:tc>
        <w:tc>
          <w:tcPr>
            <w:tcW w:w="993" w:type="dxa"/>
            <w:noWrap/>
            <w:vAlign w:val="center"/>
          </w:tcPr>
          <w:p w:rsidR="00971DEE" w:rsidRPr="00853C80" w:rsidRDefault="00971DEE">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23</w:t>
            </w:r>
          </w:p>
        </w:tc>
      </w:tr>
      <w:tr w:rsidR="00971DEE" w:rsidRPr="00E1334C" w:rsidTr="00201E4A">
        <w:trPr>
          <w:trHeight w:val="300"/>
        </w:trPr>
        <w:tc>
          <w:tcPr>
            <w:tcW w:w="4536" w:type="dxa"/>
            <w:tcBorders>
              <w:bottom w:val="single" w:sz="12" w:space="0" w:color="auto"/>
            </w:tcBorders>
          </w:tcPr>
          <w:p w:rsidR="00971DEE" w:rsidRPr="00853C80" w:rsidRDefault="00971DEE" w:rsidP="00201E4A">
            <w:pPr>
              <w:spacing w:after="0" w:line="240" w:lineRule="auto"/>
              <w:jc w:val="right"/>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Итого</w:t>
            </w:r>
          </w:p>
        </w:tc>
        <w:tc>
          <w:tcPr>
            <w:tcW w:w="992" w:type="dxa"/>
            <w:tcBorders>
              <w:bottom w:val="single" w:sz="12" w:space="0" w:color="auto"/>
            </w:tcBorders>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993" w:type="dxa"/>
            <w:tcBorders>
              <w:bottom w:val="single" w:sz="12" w:space="0" w:color="auto"/>
            </w:tcBorders>
            <w:noWrap/>
            <w:vAlign w:val="center"/>
          </w:tcPr>
          <w:p w:rsidR="00971DEE" w:rsidRPr="00853C80" w:rsidDel="00A66BF1"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992" w:type="dxa"/>
            <w:tcBorders>
              <w:bottom w:val="single" w:sz="12" w:space="0" w:color="auto"/>
            </w:tcBorders>
            <w:noWrap/>
            <w:vAlign w:val="center"/>
          </w:tcPr>
          <w:p w:rsidR="00971DEE" w:rsidRPr="00853C80" w:rsidRDefault="00971DEE" w:rsidP="001A47E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992" w:type="dxa"/>
            <w:tcBorders>
              <w:bottom w:val="single" w:sz="12" w:space="0" w:color="auto"/>
            </w:tcBorders>
            <w:noWrap/>
            <w:vAlign w:val="center"/>
          </w:tcPr>
          <w:p w:rsidR="00971DEE" w:rsidRPr="00853C80" w:rsidDel="00A66BF1" w:rsidRDefault="00971DEE" w:rsidP="00A66BF1">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993" w:type="dxa"/>
            <w:tcBorders>
              <w:bottom w:val="single" w:sz="12" w:space="0" w:color="auto"/>
            </w:tcBorders>
            <w:noWrap/>
            <w:vAlign w:val="center"/>
          </w:tcPr>
          <w:p w:rsidR="00971DEE" w:rsidRPr="00853C80" w:rsidDel="00A66BF1" w:rsidRDefault="00971DEE" w:rsidP="00A66BF1">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r>
    </w:tbl>
    <w:p w:rsidR="00971DEE" w:rsidRPr="00853C80" w:rsidRDefault="00971DEE" w:rsidP="00A66BF1">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 «Как бы вы охарактеризовали деятельность органов власти на основном рынке для бизнеса, который вы представляете?» в разрезе по типам муниципальных образований</w:t>
      </w:r>
    </w:p>
    <w:p w:rsidR="00971DEE" w:rsidRPr="001E7693" w:rsidRDefault="00971DEE" w:rsidP="00A66BF1">
      <w:pPr>
        <w:spacing w:after="0" w:line="240" w:lineRule="auto"/>
        <w:rPr>
          <w:rFonts w:ascii="Times New Roman" w:hAnsi="Times New Roman"/>
          <w:i/>
          <w:sz w:val="20"/>
          <w:szCs w:val="20"/>
          <w:lang w:val="ru-RU"/>
        </w:rPr>
      </w:pPr>
    </w:p>
    <w:p w:rsidR="00971DEE" w:rsidRPr="00E841C2" w:rsidRDefault="00971DEE" w:rsidP="00853C80">
      <w:pPr>
        <w:spacing w:after="100" w:afterAutospacing="1" w:line="360" w:lineRule="auto"/>
        <w:ind w:firstLine="567"/>
        <w:jc w:val="both"/>
        <w:rPr>
          <w:rFonts w:ascii="Times New Roman" w:hAnsi="Times New Roman"/>
          <w:sz w:val="28"/>
          <w:szCs w:val="28"/>
          <w:lang w:val="ru-RU"/>
        </w:rPr>
      </w:pPr>
      <w:r>
        <w:rPr>
          <w:rFonts w:ascii="Times New Roman" w:hAnsi="Times New Roman"/>
          <w:sz w:val="28"/>
          <w:szCs w:val="28"/>
          <w:lang w:val="ru-RU"/>
        </w:rPr>
        <w:t>Взаимодействие предпринимателей и органов власти во многом зависит от масштаба рынков</w:t>
      </w:r>
      <w:r w:rsidRPr="00E841C2">
        <w:rPr>
          <w:rFonts w:ascii="Times New Roman" w:hAnsi="Times New Roman"/>
          <w:sz w:val="28"/>
          <w:szCs w:val="28"/>
          <w:lang w:val="ru-RU"/>
        </w:rPr>
        <w:t>, на которых действуют предприниматели.</w:t>
      </w:r>
      <w:r>
        <w:rPr>
          <w:rFonts w:ascii="Times New Roman" w:hAnsi="Times New Roman"/>
          <w:sz w:val="28"/>
          <w:szCs w:val="28"/>
          <w:lang w:val="ru-RU"/>
        </w:rPr>
        <w:t xml:space="preserve"> В 2016 году наиболее высокие оценки деятельности органов власти давали предприниматели, работающие на рынке Нижегородской области в целом. В 2017 году улучшилась ситуация на локальных рынках, но несколько ухудшилась по области в целом. Поддержка местного предпринимательства, возможно, повлияла на координацию регулирования процессов конкуренции на региональном уровне. Отмечаются улучшения координации деятельности между конкретными российскими регионами, в тоже время, удовлетворенность процессами взаимодействия с органами власти падает у предпринимателей, работающих на всероссийских рынках, рынках СНГ и дальнего зарубежья. </w:t>
      </w:r>
    </w:p>
    <w:p w:rsidR="00971DEE" w:rsidRPr="00E841C2" w:rsidRDefault="00971DEE" w:rsidP="00E841C2">
      <w:pPr>
        <w:spacing w:after="0" w:line="360" w:lineRule="auto"/>
        <w:ind w:firstLine="567"/>
        <w:jc w:val="both"/>
        <w:rPr>
          <w:rFonts w:ascii="Times New Roman" w:hAnsi="Times New Roman"/>
          <w:sz w:val="28"/>
          <w:szCs w:val="28"/>
          <w:lang w:val="ru-RU"/>
        </w:rPr>
      </w:pPr>
    </w:p>
    <w:p w:rsidR="00971DEE" w:rsidRDefault="00971DEE" w:rsidP="005E77C1">
      <w:pPr>
        <w:spacing w:after="0" w:line="240" w:lineRule="auto"/>
        <w:jc w:val="right"/>
        <w:rPr>
          <w:rFonts w:ascii="Times New Roman" w:hAnsi="Times New Roman"/>
          <w:spacing w:val="60"/>
          <w:sz w:val="28"/>
          <w:szCs w:val="28"/>
          <w:lang w:val="ru-RU"/>
        </w:rPr>
      </w:pPr>
    </w:p>
    <w:p w:rsidR="00971DEE" w:rsidRPr="0020193F" w:rsidRDefault="00971DEE" w:rsidP="005E77C1">
      <w:pPr>
        <w:spacing w:after="0" w:line="240" w:lineRule="auto"/>
        <w:jc w:val="right"/>
        <w:rPr>
          <w:rFonts w:ascii="Times New Roman" w:hAnsi="Times New Roman"/>
          <w:spacing w:val="60"/>
          <w:sz w:val="28"/>
          <w:szCs w:val="28"/>
          <w:lang w:val="ru-RU"/>
        </w:rPr>
      </w:pPr>
      <w:r w:rsidRPr="0020193F">
        <w:rPr>
          <w:rFonts w:ascii="Times New Roman" w:hAnsi="Times New Roman"/>
          <w:spacing w:val="60"/>
          <w:sz w:val="28"/>
          <w:szCs w:val="28"/>
          <w:lang w:val="ru-RU"/>
        </w:rPr>
        <w:t>Таблица 3.4</w:t>
      </w:r>
    </w:p>
    <w:p w:rsidR="00971DEE" w:rsidRPr="0020193F" w:rsidRDefault="00971DEE" w:rsidP="005E77C1">
      <w:pPr>
        <w:spacing w:after="0" w:line="240" w:lineRule="auto"/>
        <w:jc w:val="center"/>
        <w:rPr>
          <w:rFonts w:ascii="Times New Roman" w:hAnsi="Times New Roman"/>
          <w:sz w:val="28"/>
          <w:szCs w:val="28"/>
          <w:lang w:val="ru-RU"/>
        </w:rPr>
      </w:pPr>
      <w:r w:rsidRPr="0020193F">
        <w:rPr>
          <w:rFonts w:ascii="Times New Roman" w:hAnsi="Times New Roman"/>
          <w:sz w:val="28"/>
          <w:szCs w:val="28"/>
          <w:lang w:val="ru-RU"/>
        </w:rPr>
        <w:t xml:space="preserve">Оценка деятельности органов власти на </w:t>
      </w:r>
      <w:r w:rsidRPr="0020193F">
        <w:rPr>
          <w:rFonts w:ascii="Times New Roman" w:hAnsi="Times New Roman"/>
          <w:sz w:val="28"/>
          <w:szCs w:val="28"/>
          <w:lang w:val="ru-RU"/>
        </w:rPr>
        <w:br/>
        <w:t xml:space="preserve">основном рынке для представляемого бизнеса, % </w:t>
      </w:r>
    </w:p>
    <w:tbl>
      <w:tblPr>
        <w:tblW w:w="5000" w:type="pct"/>
        <w:tblLayout w:type="fixed"/>
        <w:tblLook w:val="00A0"/>
      </w:tblPr>
      <w:tblGrid>
        <w:gridCol w:w="2400"/>
        <w:gridCol w:w="740"/>
        <w:gridCol w:w="712"/>
        <w:gridCol w:w="706"/>
        <w:gridCol w:w="710"/>
        <w:gridCol w:w="710"/>
        <w:gridCol w:w="712"/>
        <w:gridCol w:w="712"/>
        <w:gridCol w:w="710"/>
        <w:gridCol w:w="706"/>
        <w:gridCol w:w="754"/>
      </w:tblGrid>
      <w:tr w:rsidR="00971DEE" w:rsidRPr="00E1334C" w:rsidTr="00B9134F">
        <w:trPr>
          <w:trHeight w:val="280"/>
        </w:trPr>
        <w:tc>
          <w:tcPr>
            <w:tcW w:w="1253" w:type="pct"/>
            <w:vMerge w:val="restart"/>
            <w:tcBorders>
              <w:top w:val="single" w:sz="12" w:space="0" w:color="auto"/>
              <w:left w:val="single" w:sz="12"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eastAsia="ru-RU"/>
              </w:rPr>
            </w:pPr>
            <w:r w:rsidRPr="00853C80">
              <w:rPr>
                <w:rFonts w:ascii="Times New Roman" w:hAnsi="Times New Roman"/>
                <w:color w:val="000000"/>
                <w:sz w:val="24"/>
                <w:szCs w:val="24"/>
                <w:lang w:eastAsia="ru-RU"/>
              </w:rPr>
              <w:t>Оценка</w:t>
            </w:r>
          </w:p>
        </w:tc>
        <w:tc>
          <w:tcPr>
            <w:tcW w:w="758" w:type="pct"/>
            <w:gridSpan w:val="2"/>
            <w:vMerge w:val="restart"/>
            <w:tcBorders>
              <w:top w:val="single" w:sz="12" w:space="0" w:color="auto"/>
              <w:left w:val="single" w:sz="4" w:space="0" w:color="auto"/>
              <w:right w:val="single" w:sz="4" w:space="0" w:color="auto"/>
            </w:tcBorders>
            <w:textDirection w:val="btLr"/>
            <w:vAlign w:val="center"/>
          </w:tcPr>
          <w:p w:rsidR="00971DEE" w:rsidRPr="00853C80" w:rsidRDefault="00971DEE" w:rsidP="00627AAC">
            <w:pPr>
              <w:spacing w:after="0" w:line="240" w:lineRule="auto"/>
              <w:ind w:left="113" w:right="113"/>
              <w:jc w:val="center"/>
              <w:rPr>
                <w:rFonts w:ascii="Times New Roman" w:hAnsi="Times New Roman"/>
                <w:color w:val="000000"/>
                <w:sz w:val="24"/>
                <w:szCs w:val="24"/>
                <w:lang w:eastAsia="ru-RU"/>
              </w:rPr>
            </w:pPr>
            <w:r w:rsidRPr="00853C80">
              <w:rPr>
                <w:rFonts w:ascii="Times New Roman" w:hAnsi="Times New Roman"/>
                <w:color w:val="000000"/>
                <w:sz w:val="24"/>
                <w:szCs w:val="24"/>
                <w:lang w:eastAsia="ru-RU"/>
              </w:rPr>
              <w:t>Все предприниматели</w:t>
            </w:r>
          </w:p>
        </w:tc>
        <w:tc>
          <w:tcPr>
            <w:tcW w:w="2989" w:type="pct"/>
            <w:gridSpan w:val="8"/>
            <w:tcBorders>
              <w:top w:val="single" w:sz="12" w:space="0" w:color="auto"/>
              <w:left w:val="nil"/>
              <w:bottom w:val="single" w:sz="4" w:space="0" w:color="auto"/>
              <w:right w:val="single" w:sz="12"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eastAsia="ru-RU"/>
              </w:rPr>
            </w:pPr>
            <w:r w:rsidRPr="00853C80">
              <w:rPr>
                <w:rFonts w:ascii="Times New Roman" w:hAnsi="Times New Roman"/>
                <w:color w:val="000000"/>
                <w:sz w:val="24"/>
                <w:szCs w:val="24"/>
                <w:lang w:eastAsia="ru-RU"/>
              </w:rPr>
              <w:t>Рынки</w:t>
            </w:r>
          </w:p>
        </w:tc>
      </w:tr>
      <w:tr w:rsidR="00971DEE" w:rsidRPr="00E1334C" w:rsidTr="00B9134F">
        <w:trPr>
          <w:cantSplit/>
          <w:trHeight w:val="2402"/>
        </w:trPr>
        <w:tc>
          <w:tcPr>
            <w:tcW w:w="1253" w:type="pct"/>
            <w:vMerge/>
            <w:tcBorders>
              <w:left w:val="single" w:sz="12" w:space="0" w:color="auto"/>
              <w:right w:val="single" w:sz="4" w:space="0" w:color="auto"/>
            </w:tcBorders>
            <w:vAlign w:val="bottom"/>
          </w:tcPr>
          <w:p w:rsidR="00971DEE" w:rsidRPr="00853C80" w:rsidRDefault="00971DEE" w:rsidP="00627AAC">
            <w:pPr>
              <w:spacing w:after="0" w:line="240" w:lineRule="auto"/>
              <w:rPr>
                <w:rFonts w:ascii="Times New Roman" w:hAnsi="Times New Roman"/>
                <w:color w:val="000000"/>
                <w:sz w:val="24"/>
                <w:szCs w:val="24"/>
                <w:lang w:eastAsia="ru-RU"/>
              </w:rPr>
            </w:pPr>
          </w:p>
        </w:tc>
        <w:tc>
          <w:tcPr>
            <w:tcW w:w="758" w:type="pct"/>
            <w:gridSpan w:val="2"/>
            <w:vMerge/>
            <w:tcBorders>
              <w:left w:val="single" w:sz="4" w:space="0" w:color="auto"/>
              <w:bottom w:val="single" w:sz="4" w:space="0" w:color="auto"/>
              <w:right w:val="single" w:sz="4" w:space="0" w:color="auto"/>
            </w:tcBorders>
            <w:vAlign w:val="bottom"/>
          </w:tcPr>
          <w:p w:rsidR="00971DEE" w:rsidRPr="00853C80" w:rsidRDefault="00971DEE" w:rsidP="00627AAC">
            <w:pPr>
              <w:spacing w:after="0" w:line="240" w:lineRule="auto"/>
              <w:rPr>
                <w:rFonts w:ascii="Times New Roman" w:hAnsi="Times New Roman"/>
                <w:color w:val="000000"/>
                <w:sz w:val="24"/>
                <w:szCs w:val="24"/>
                <w:lang w:eastAsia="ru-RU"/>
              </w:rPr>
            </w:pPr>
          </w:p>
        </w:tc>
        <w:tc>
          <w:tcPr>
            <w:tcW w:w="740" w:type="pct"/>
            <w:gridSpan w:val="2"/>
            <w:tcBorders>
              <w:top w:val="nil"/>
              <w:left w:val="nil"/>
              <w:bottom w:val="single" w:sz="4" w:space="0" w:color="auto"/>
              <w:right w:val="single" w:sz="4" w:space="0" w:color="auto"/>
            </w:tcBorders>
            <w:shd w:val="clear" w:color="auto" w:fill="D9D9D9"/>
            <w:textDirection w:val="btLr"/>
            <w:vAlign w:val="center"/>
          </w:tcPr>
          <w:p w:rsidR="00971DEE" w:rsidRPr="00853C80" w:rsidRDefault="00971DEE" w:rsidP="00627AAC">
            <w:pPr>
              <w:spacing w:after="0" w:line="240" w:lineRule="auto"/>
              <w:ind w:left="113" w:right="113"/>
              <w:jc w:val="center"/>
              <w:rPr>
                <w:rFonts w:ascii="Times New Roman" w:hAnsi="Times New Roman"/>
                <w:color w:val="000000"/>
                <w:sz w:val="24"/>
                <w:szCs w:val="24"/>
                <w:lang w:eastAsia="ru-RU"/>
              </w:rPr>
            </w:pPr>
            <w:r w:rsidRPr="00853C80">
              <w:rPr>
                <w:rFonts w:ascii="Times New Roman" w:hAnsi="Times New Roman"/>
                <w:color w:val="000000"/>
                <w:sz w:val="24"/>
                <w:szCs w:val="24"/>
                <w:lang w:eastAsia="ru-RU"/>
              </w:rPr>
              <w:t>Рынок Нижегородской области</w:t>
            </w:r>
          </w:p>
        </w:tc>
        <w:tc>
          <w:tcPr>
            <w:tcW w:w="743" w:type="pct"/>
            <w:gridSpan w:val="2"/>
            <w:tcBorders>
              <w:top w:val="nil"/>
              <w:left w:val="nil"/>
              <w:bottom w:val="single" w:sz="4" w:space="0" w:color="auto"/>
              <w:right w:val="single" w:sz="4" w:space="0" w:color="auto"/>
            </w:tcBorders>
            <w:textDirection w:val="btLr"/>
            <w:vAlign w:val="center"/>
          </w:tcPr>
          <w:p w:rsidR="00971DEE" w:rsidRPr="00853C80" w:rsidRDefault="00971DEE" w:rsidP="00627AAC">
            <w:pPr>
              <w:spacing w:after="0" w:line="240" w:lineRule="auto"/>
              <w:ind w:left="113" w:right="113"/>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Локальный рынок (отдельное мун.образование)</w:t>
            </w:r>
          </w:p>
        </w:tc>
        <w:tc>
          <w:tcPr>
            <w:tcW w:w="743" w:type="pct"/>
            <w:gridSpan w:val="2"/>
            <w:tcBorders>
              <w:top w:val="nil"/>
              <w:left w:val="nil"/>
              <w:bottom w:val="single" w:sz="4" w:space="0" w:color="auto"/>
              <w:right w:val="single" w:sz="4" w:space="0" w:color="auto"/>
            </w:tcBorders>
            <w:shd w:val="clear" w:color="auto" w:fill="D9D9D9"/>
            <w:textDirection w:val="btLr"/>
            <w:vAlign w:val="center"/>
          </w:tcPr>
          <w:p w:rsidR="00971DEE" w:rsidRPr="00853C80" w:rsidRDefault="00971DEE" w:rsidP="00627AAC">
            <w:pPr>
              <w:spacing w:after="0" w:line="240" w:lineRule="auto"/>
              <w:ind w:left="113" w:right="113"/>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Рынки нескольких субъектов Российской Федерации</w:t>
            </w:r>
          </w:p>
        </w:tc>
        <w:tc>
          <w:tcPr>
            <w:tcW w:w="763" w:type="pct"/>
            <w:gridSpan w:val="2"/>
            <w:tcBorders>
              <w:top w:val="nil"/>
              <w:left w:val="nil"/>
              <w:bottom w:val="single" w:sz="4" w:space="0" w:color="auto"/>
              <w:right w:val="single" w:sz="12" w:space="0" w:color="auto"/>
            </w:tcBorders>
            <w:textDirection w:val="btLr"/>
            <w:vAlign w:val="center"/>
          </w:tcPr>
          <w:p w:rsidR="00971DEE" w:rsidRPr="00853C80" w:rsidRDefault="00971DEE" w:rsidP="00627AAC">
            <w:pPr>
              <w:spacing w:after="0" w:line="240" w:lineRule="auto"/>
              <w:ind w:left="113" w:right="113"/>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Рынки РФ, СНГ или дальнего зарубежья</w:t>
            </w:r>
          </w:p>
        </w:tc>
      </w:tr>
      <w:tr w:rsidR="00971DEE" w:rsidRPr="00E1334C" w:rsidTr="00B9134F">
        <w:trPr>
          <w:cantSplit/>
          <w:trHeight w:val="175"/>
        </w:trPr>
        <w:tc>
          <w:tcPr>
            <w:tcW w:w="1253" w:type="pct"/>
            <w:vMerge/>
            <w:tcBorders>
              <w:left w:val="single" w:sz="12" w:space="0" w:color="auto"/>
              <w:bottom w:val="single" w:sz="4" w:space="0" w:color="auto"/>
              <w:right w:val="single" w:sz="4" w:space="0" w:color="auto"/>
            </w:tcBorders>
            <w:vAlign w:val="bottom"/>
          </w:tcPr>
          <w:p w:rsidR="00971DEE" w:rsidRPr="00853C80" w:rsidRDefault="00971DEE" w:rsidP="00627AAC">
            <w:pPr>
              <w:spacing w:after="0" w:line="240" w:lineRule="auto"/>
              <w:rPr>
                <w:rFonts w:ascii="Times New Roman" w:hAnsi="Times New Roman"/>
                <w:color w:val="000000"/>
                <w:sz w:val="24"/>
                <w:szCs w:val="24"/>
                <w:lang w:val="ru-RU" w:eastAsia="ru-RU"/>
              </w:rPr>
            </w:pPr>
          </w:p>
        </w:tc>
        <w:tc>
          <w:tcPr>
            <w:tcW w:w="386" w:type="pct"/>
            <w:tcBorders>
              <w:left w:val="single" w:sz="4" w:space="0" w:color="auto"/>
              <w:bottom w:val="single" w:sz="4" w:space="0" w:color="auto"/>
              <w:right w:val="single" w:sz="4" w:space="0" w:color="auto"/>
            </w:tcBorders>
          </w:tcPr>
          <w:p w:rsidR="00971DEE" w:rsidRPr="00E1334C" w:rsidRDefault="00971DEE" w:rsidP="00627AAC">
            <w:pPr>
              <w:spacing w:after="0"/>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2016</w:t>
            </w:r>
          </w:p>
        </w:tc>
        <w:tc>
          <w:tcPr>
            <w:tcW w:w="372" w:type="pct"/>
            <w:tcBorders>
              <w:left w:val="single" w:sz="4" w:space="0" w:color="auto"/>
              <w:bottom w:val="single" w:sz="4" w:space="0" w:color="auto"/>
              <w:right w:val="single" w:sz="4" w:space="0" w:color="auto"/>
            </w:tcBorders>
          </w:tcPr>
          <w:p w:rsidR="00971DEE" w:rsidRPr="00E1334C" w:rsidRDefault="00971DEE" w:rsidP="00627AAC">
            <w:pPr>
              <w:spacing w:after="0"/>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2017</w:t>
            </w:r>
          </w:p>
        </w:tc>
        <w:tc>
          <w:tcPr>
            <w:tcW w:w="369" w:type="pct"/>
            <w:tcBorders>
              <w:top w:val="nil"/>
              <w:left w:val="nil"/>
              <w:bottom w:val="single" w:sz="4" w:space="0" w:color="auto"/>
              <w:right w:val="single" w:sz="4" w:space="0" w:color="auto"/>
            </w:tcBorders>
            <w:shd w:val="clear" w:color="auto" w:fill="D9D9D9"/>
          </w:tcPr>
          <w:p w:rsidR="00971DEE" w:rsidRPr="00E1334C" w:rsidRDefault="00971DEE" w:rsidP="00627AAC">
            <w:pPr>
              <w:spacing w:after="0"/>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2016</w:t>
            </w:r>
          </w:p>
        </w:tc>
        <w:tc>
          <w:tcPr>
            <w:tcW w:w="371" w:type="pct"/>
            <w:tcBorders>
              <w:top w:val="nil"/>
              <w:left w:val="nil"/>
              <w:bottom w:val="single" w:sz="4" w:space="0" w:color="auto"/>
              <w:right w:val="single" w:sz="4" w:space="0" w:color="auto"/>
            </w:tcBorders>
            <w:shd w:val="clear" w:color="auto" w:fill="D9D9D9"/>
          </w:tcPr>
          <w:p w:rsidR="00971DEE" w:rsidRPr="00E1334C" w:rsidRDefault="00971DEE" w:rsidP="00627AAC">
            <w:pPr>
              <w:spacing w:after="0"/>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2017</w:t>
            </w:r>
          </w:p>
        </w:tc>
        <w:tc>
          <w:tcPr>
            <w:tcW w:w="371" w:type="pct"/>
            <w:tcBorders>
              <w:top w:val="nil"/>
              <w:left w:val="nil"/>
              <w:bottom w:val="single" w:sz="4" w:space="0" w:color="auto"/>
              <w:right w:val="single" w:sz="4" w:space="0" w:color="auto"/>
            </w:tcBorders>
          </w:tcPr>
          <w:p w:rsidR="00971DEE" w:rsidRPr="00E1334C" w:rsidRDefault="00971DEE" w:rsidP="00627AAC">
            <w:pPr>
              <w:spacing w:after="0"/>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2016</w:t>
            </w:r>
          </w:p>
        </w:tc>
        <w:tc>
          <w:tcPr>
            <w:tcW w:w="372" w:type="pct"/>
            <w:tcBorders>
              <w:top w:val="nil"/>
              <w:left w:val="nil"/>
              <w:bottom w:val="single" w:sz="4" w:space="0" w:color="auto"/>
              <w:right w:val="single" w:sz="4" w:space="0" w:color="auto"/>
            </w:tcBorders>
          </w:tcPr>
          <w:p w:rsidR="00971DEE" w:rsidRPr="00E1334C" w:rsidRDefault="00971DEE" w:rsidP="00627AAC">
            <w:pPr>
              <w:spacing w:after="0"/>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2017</w:t>
            </w:r>
          </w:p>
        </w:tc>
        <w:tc>
          <w:tcPr>
            <w:tcW w:w="372" w:type="pct"/>
            <w:tcBorders>
              <w:top w:val="nil"/>
              <w:left w:val="nil"/>
              <w:bottom w:val="single" w:sz="4" w:space="0" w:color="auto"/>
              <w:right w:val="single" w:sz="4" w:space="0" w:color="auto"/>
            </w:tcBorders>
            <w:shd w:val="clear" w:color="auto" w:fill="D9D9D9"/>
          </w:tcPr>
          <w:p w:rsidR="00971DEE" w:rsidRPr="00E1334C" w:rsidRDefault="00971DEE" w:rsidP="00627AAC">
            <w:pPr>
              <w:spacing w:after="0"/>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2016</w:t>
            </w:r>
          </w:p>
        </w:tc>
        <w:tc>
          <w:tcPr>
            <w:tcW w:w="371" w:type="pct"/>
            <w:tcBorders>
              <w:top w:val="nil"/>
              <w:left w:val="nil"/>
              <w:bottom w:val="single" w:sz="4" w:space="0" w:color="auto"/>
              <w:right w:val="single" w:sz="4" w:space="0" w:color="auto"/>
            </w:tcBorders>
            <w:shd w:val="clear" w:color="auto" w:fill="D9D9D9"/>
          </w:tcPr>
          <w:p w:rsidR="00971DEE" w:rsidRPr="00E1334C" w:rsidRDefault="00971DEE" w:rsidP="00627AAC">
            <w:pPr>
              <w:spacing w:after="0"/>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2017</w:t>
            </w:r>
          </w:p>
        </w:tc>
        <w:tc>
          <w:tcPr>
            <w:tcW w:w="369" w:type="pct"/>
            <w:tcBorders>
              <w:top w:val="nil"/>
              <w:left w:val="nil"/>
              <w:bottom w:val="single" w:sz="4" w:space="0" w:color="auto"/>
              <w:right w:val="single" w:sz="4" w:space="0" w:color="auto"/>
            </w:tcBorders>
          </w:tcPr>
          <w:p w:rsidR="00971DEE" w:rsidRPr="00E1334C" w:rsidRDefault="00971DEE" w:rsidP="00627AAC">
            <w:pPr>
              <w:spacing w:after="0"/>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2016</w:t>
            </w:r>
          </w:p>
        </w:tc>
        <w:tc>
          <w:tcPr>
            <w:tcW w:w="394" w:type="pct"/>
            <w:tcBorders>
              <w:top w:val="nil"/>
              <w:left w:val="nil"/>
              <w:bottom w:val="single" w:sz="4" w:space="0" w:color="auto"/>
              <w:right w:val="single" w:sz="12" w:space="0" w:color="auto"/>
            </w:tcBorders>
          </w:tcPr>
          <w:p w:rsidR="00971DEE" w:rsidRPr="00E1334C" w:rsidRDefault="00971DEE" w:rsidP="00627AAC">
            <w:pPr>
              <w:spacing w:after="0"/>
              <w:jc w:val="center"/>
              <w:rPr>
                <w:rFonts w:ascii="Times New Roman" w:hAnsi="Times New Roman"/>
                <w:color w:val="000000"/>
                <w:sz w:val="24"/>
                <w:szCs w:val="24"/>
                <w:lang w:val="ru-RU"/>
              </w:rPr>
            </w:pPr>
            <w:r w:rsidRPr="00E1334C">
              <w:rPr>
                <w:rFonts w:ascii="Times New Roman" w:hAnsi="Times New Roman"/>
                <w:color w:val="000000"/>
                <w:sz w:val="24"/>
                <w:szCs w:val="24"/>
                <w:lang w:val="ru-RU"/>
              </w:rPr>
              <w:t>2017</w:t>
            </w:r>
          </w:p>
        </w:tc>
      </w:tr>
      <w:tr w:rsidR="00971DEE" w:rsidRPr="00E1334C" w:rsidTr="00B9134F">
        <w:trPr>
          <w:trHeight w:val="23"/>
        </w:trPr>
        <w:tc>
          <w:tcPr>
            <w:tcW w:w="1253" w:type="pct"/>
            <w:tcBorders>
              <w:top w:val="nil"/>
              <w:left w:val="single" w:sz="12" w:space="0" w:color="auto"/>
              <w:bottom w:val="single" w:sz="4" w:space="0" w:color="auto"/>
              <w:right w:val="single" w:sz="4" w:space="0" w:color="auto"/>
            </w:tcBorders>
          </w:tcPr>
          <w:p w:rsidR="00971DEE" w:rsidRPr="00853C80" w:rsidRDefault="00971DEE" w:rsidP="00627AAC">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Органы власти помогают бизнесу своими действиями</w:t>
            </w:r>
          </w:p>
        </w:tc>
        <w:tc>
          <w:tcPr>
            <w:tcW w:w="386" w:type="pct"/>
            <w:tcBorders>
              <w:top w:val="nil"/>
              <w:left w:val="single" w:sz="4" w:space="0" w:color="auto"/>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32</w:t>
            </w:r>
          </w:p>
        </w:tc>
        <w:tc>
          <w:tcPr>
            <w:tcW w:w="372" w:type="pct"/>
            <w:tcBorders>
              <w:top w:val="nil"/>
              <w:left w:val="single" w:sz="4" w:space="0" w:color="auto"/>
              <w:bottom w:val="single" w:sz="4" w:space="0" w:color="auto"/>
              <w:right w:val="single" w:sz="4" w:space="0" w:color="auto"/>
            </w:tcBorders>
            <w:vAlign w:val="center"/>
          </w:tcPr>
          <w:p w:rsidR="00971DEE" w:rsidRPr="00E1334C" w:rsidRDefault="00971DEE" w:rsidP="00627AAC">
            <w:pPr>
              <w:spacing w:after="0" w:line="240" w:lineRule="auto"/>
              <w:jc w:val="center"/>
              <w:rPr>
                <w:rFonts w:ascii="Times New Roman" w:hAnsi="Times New Roman"/>
                <w:sz w:val="24"/>
                <w:szCs w:val="24"/>
              </w:rPr>
            </w:pPr>
            <w:r w:rsidRPr="00E1334C">
              <w:rPr>
                <w:rFonts w:ascii="Times New Roman" w:hAnsi="Times New Roman"/>
                <w:sz w:val="24"/>
                <w:szCs w:val="24"/>
              </w:rPr>
              <w:t>35</w:t>
            </w:r>
          </w:p>
        </w:tc>
        <w:tc>
          <w:tcPr>
            <w:tcW w:w="369"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35</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29</w:t>
            </w:r>
          </w:p>
        </w:tc>
        <w:tc>
          <w:tcPr>
            <w:tcW w:w="371"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32</w:t>
            </w:r>
          </w:p>
        </w:tc>
        <w:tc>
          <w:tcPr>
            <w:tcW w:w="372" w:type="pct"/>
            <w:tcBorders>
              <w:top w:val="nil"/>
              <w:left w:val="nil"/>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42</w:t>
            </w:r>
          </w:p>
        </w:tc>
        <w:tc>
          <w:tcPr>
            <w:tcW w:w="372"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20</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36</w:t>
            </w:r>
          </w:p>
        </w:tc>
        <w:tc>
          <w:tcPr>
            <w:tcW w:w="369"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33</w:t>
            </w:r>
          </w:p>
        </w:tc>
        <w:tc>
          <w:tcPr>
            <w:tcW w:w="394" w:type="pct"/>
            <w:tcBorders>
              <w:top w:val="nil"/>
              <w:left w:val="nil"/>
              <w:bottom w:val="single" w:sz="4" w:space="0" w:color="auto"/>
              <w:right w:val="single" w:sz="12" w:space="0" w:color="auto"/>
            </w:tcBorders>
            <w:vAlign w:val="center"/>
          </w:tcPr>
          <w:p w:rsidR="00971DEE" w:rsidRPr="00853C80" w:rsidRDefault="00971DEE" w:rsidP="00627AAC">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26</w:t>
            </w:r>
          </w:p>
        </w:tc>
      </w:tr>
      <w:tr w:rsidR="00971DEE" w:rsidRPr="00E1334C" w:rsidTr="00B9134F">
        <w:trPr>
          <w:trHeight w:val="23"/>
        </w:trPr>
        <w:tc>
          <w:tcPr>
            <w:tcW w:w="1253" w:type="pct"/>
            <w:tcBorders>
              <w:top w:val="nil"/>
              <w:left w:val="single" w:sz="12" w:space="0" w:color="auto"/>
              <w:bottom w:val="single" w:sz="4" w:space="0" w:color="auto"/>
              <w:right w:val="single" w:sz="4" w:space="0" w:color="auto"/>
            </w:tcBorders>
          </w:tcPr>
          <w:p w:rsidR="00971DEE" w:rsidRPr="00853C80" w:rsidRDefault="00971DEE" w:rsidP="00627AAC">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Органы власти ничего не предпринимают, что и требуется</w:t>
            </w:r>
          </w:p>
        </w:tc>
        <w:tc>
          <w:tcPr>
            <w:tcW w:w="386" w:type="pct"/>
            <w:tcBorders>
              <w:top w:val="nil"/>
              <w:left w:val="single" w:sz="4" w:space="0" w:color="auto"/>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11</w:t>
            </w:r>
          </w:p>
        </w:tc>
        <w:tc>
          <w:tcPr>
            <w:tcW w:w="372" w:type="pct"/>
            <w:tcBorders>
              <w:top w:val="nil"/>
              <w:left w:val="single" w:sz="4" w:space="0" w:color="auto"/>
              <w:bottom w:val="single" w:sz="4" w:space="0" w:color="auto"/>
              <w:right w:val="single" w:sz="4" w:space="0" w:color="auto"/>
            </w:tcBorders>
            <w:vAlign w:val="center"/>
          </w:tcPr>
          <w:p w:rsidR="00971DEE" w:rsidRPr="00E1334C" w:rsidRDefault="00971DEE" w:rsidP="00627AAC">
            <w:pPr>
              <w:spacing w:after="0" w:line="240" w:lineRule="auto"/>
              <w:jc w:val="center"/>
              <w:rPr>
                <w:rFonts w:ascii="Times New Roman" w:hAnsi="Times New Roman"/>
                <w:sz w:val="24"/>
                <w:szCs w:val="24"/>
              </w:rPr>
            </w:pPr>
            <w:r w:rsidRPr="00E1334C">
              <w:rPr>
                <w:rFonts w:ascii="Times New Roman" w:hAnsi="Times New Roman"/>
                <w:sz w:val="24"/>
                <w:szCs w:val="24"/>
              </w:rPr>
              <w:t>11</w:t>
            </w:r>
          </w:p>
        </w:tc>
        <w:tc>
          <w:tcPr>
            <w:tcW w:w="369"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9</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7</w:t>
            </w:r>
          </w:p>
        </w:tc>
        <w:tc>
          <w:tcPr>
            <w:tcW w:w="371"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12</w:t>
            </w:r>
          </w:p>
        </w:tc>
        <w:tc>
          <w:tcPr>
            <w:tcW w:w="372" w:type="pct"/>
            <w:tcBorders>
              <w:top w:val="nil"/>
              <w:left w:val="nil"/>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14</w:t>
            </w:r>
          </w:p>
        </w:tc>
        <w:tc>
          <w:tcPr>
            <w:tcW w:w="372"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16</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8</w:t>
            </w:r>
          </w:p>
        </w:tc>
        <w:tc>
          <w:tcPr>
            <w:tcW w:w="369"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11</w:t>
            </w:r>
          </w:p>
        </w:tc>
        <w:tc>
          <w:tcPr>
            <w:tcW w:w="394" w:type="pct"/>
            <w:tcBorders>
              <w:top w:val="nil"/>
              <w:left w:val="nil"/>
              <w:bottom w:val="single" w:sz="4" w:space="0" w:color="auto"/>
              <w:right w:val="single" w:sz="12"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11</w:t>
            </w:r>
          </w:p>
        </w:tc>
      </w:tr>
      <w:tr w:rsidR="00971DEE" w:rsidRPr="00E1334C" w:rsidTr="00B9134F">
        <w:trPr>
          <w:trHeight w:val="23"/>
        </w:trPr>
        <w:tc>
          <w:tcPr>
            <w:tcW w:w="1253" w:type="pct"/>
            <w:tcBorders>
              <w:top w:val="nil"/>
              <w:left w:val="single" w:sz="12" w:space="0" w:color="auto"/>
              <w:bottom w:val="single" w:sz="4" w:space="0" w:color="auto"/>
              <w:right w:val="single" w:sz="4" w:space="0" w:color="auto"/>
            </w:tcBorders>
          </w:tcPr>
          <w:p w:rsidR="00971DEE" w:rsidRPr="00853C80" w:rsidRDefault="00971DEE" w:rsidP="00627AAC">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Органы власти не предпринимают каких-либо действий, но их участие необходимо</w:t>
            </w:r>
          </w:p>
        </w:tc>
        <w:tc>
          <w:tcPr>
            <w:tcW w:w="386" w:type="pct"/>
            <w:tcBorders>
              <w:top w:val="nil"/>
              <w:left w:val="single" w:sz="4" w:space="0" w:color="auto"/>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12</w:t>
            </w:r>
          </w:p>
        </w:tc>
        <w:tc>
          <w:tcPr>
            <w:tcW w:w="372" w:type="pct"/>
            <w:tcBorders>
              <w:top w:val="nil"/>
              <w:left w:val="single" w:sz="4" w:space="0" w:color="auto"/>
              <w:bottom w:val="single" w:sz="4" w:space="0" w:color="auto"/>
              <w:right w:val="single" w:sz="4" w:space="0" w:color="auto"/>
            </w:tcBorders>
            <w:vAlign w:val="center"/>
          </w:tcPr>
          <w:p w:rsidR="00971DEE" w:rsidRPr="00E1334C" w:rsidRDefault="00971DEE" w:rsidP="00627AAC">
            <w:pPr>
              <w:spacing w:after="0" w:line="240" w:lineRule="auto"/>
              <w:jc w:val="center"/>
              <w:rPr>
                <w:rFonts w:ascii="Times New Roman" w:hAnsi="Times New Roman"/>
                <w:sz w:val="24"/>
                <w:szCs w:val="24"/>
              </w:rPr>
            </w:pPr>
            <w:r w:rsidRPr="00E1334C">
              <w:rPr>
                <w:rFonts w:ascii="Times New Roman" w:hAnsi="Times New Roman"/>
                <w:sz w:val="24"/>
                <w:szCs w:val="24"/>
              </w:rPr>
              <w:t>8</w:t>
            </w:r>
          </w:p>
        </w:tc>
        <w:tc>
          <w:tcPr>
            <w:tcW w:w="369"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w:t>
            </w:r>
          </w:p>
        </w:tc>
        <w:tc>
          <w:tcPr>
            <w:tcW w:w="371"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12</w:t>
            </w:r>
          </w:p>
        </w:tc>
        <w:tc>
          <w:tcPr>
            <w:tcW w:w="372" w:type="pct"/>
            <w:tcBorders>
              <w:top w:val="nil"/>
              <w:left w:val="nil"/>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8</w:t>
            </w:r>
          </w:p>
        </w:tc>
        <w:tc>
          <w:tcPr>
            <w:tcW w:w="372"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22</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8</w:t>
            </w:r>
          </w:p>
        </w:tc>
        <w:tc>
          <w:tcPr>
            <w:tcW w:w="369"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6</w:t>
            </w:r>
          </w:p>
        </w:tc>
        <w:tc>
          <w:tcPr>
            <w:tcW w:w="394" w:type="pct"/>
            <w:tcBorders>
              <w:top w:val="nil"/>
              <w:left w:val="nil"/>
              <w:bottom w:val="single" w:sz="4" w:space="0" w:color="auto"/>
              <w:right w:val="single" w:sz="12"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14</w:t>
            </w:r>
          </w:p>
        </w:tc>
      </w:tr>
      <w:tr w:rsidR="00971DEE" w:rsidRPr="00E1334C" w:rsidTr="00B9134F">
        <w:trPr>
          <w:trHeight w:val="23"/>
        </w:trPr>
        <w:tc>
          <w:tcPr>
            <w:tcW w:w="1253" w:type="pct"/>
            <w:tcBorders>
              <w:top w:val="nil"/>
              <w:left w:val="single" w:sz="12" w:space="0" w:color="auto"/>
              <w:bottom w:val="single" w:sz="4" w:space="0" w:color="auto"/>
              <w:right w:val="single" w:sz="4" w:space="0" w:color="auto"/>
            </w:tcBorders>
          </w:tcPr>
          <w:p w:rsidR="00971DEE" w:rsidRPr="00853C80" w:rsidRDefault="00971DEE" w:rsidP="00627AAC">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Органы власти только мешают бизнесу своими действиями</w:t>
            </w:r>
          </w:p>
        </w:tc>
        <w:tc>
          <w:tcPr>
            <w:tcW w:w="386" w:type="pct"/>
            <w:tcBorders>
              <w:top w:val="nil"/>
              <w:left w:val="single" w:sz="4" w:space="0" w:color="auto"/>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w:t>
            </w:r>
          </w:p>
        </w:tc>
        <w:tc>
          <w:tcPr>
            <w:tcW w:w="372" w:type="pct"/>
            <w:tcBorders>
              <w:top w:val="nil"/>
              <w:left w:val="single" w:sz="4" w:space="0" w:color="auto"/>
              <w:bottom w:val="single" w:sz="4" w:space="0" w:color="auto"/>
              <w:right w:val="single" w:sz="4" w:space="0" w:color="auto"/>
            </w:tcBorders>
            <w:vAlign w:val="center"/>
          </w:tcPr>
          <w:p w:rsidR="00971DEE" w:rsidRPr="00E1334C" w:rsidRDefault="00971DEE" w:rsidP="00627AAC">
            <w:pPr>
              <w:spacing w:after="0" w:line="240" w:lineRule="auto"/>
              <w:jc w:val="center"/>
              <w:rPr>
                <w:rFonts w:ascii="Times New Roman" w:hAnsi="Times New Roman"/>
                <w:sz w:val="24"/>
                <w:szCs w:val="24"/>
              </w:rPr>
            </w:pPr>
            <w:r w:rsidRPr="00E1334C">
              <w:rPr>
                <w:rFonts w:ascii="Times New Roman" w:hAnsi="Times New Roman"/>
                <w:sz w:val="24"/>
                <w:szCs w:val="24"/>
              </w:rPr>
              <w:t>3</w:t>
            </w:r>
          </w:p>
        </w:tc>
        <w:tc>
          <w:tcPr>
            <w:tcW w:w="369"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w:t>
            </w:r>
          </w:p>
        </w:tc>
        <w:tc>
          <w:tcPr>
            <w:tcW w:w="371"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w:t>
            </w:r>
          </w:p>
        </w:tc>
        <w:tc>
          <w:tcPr>
            <w:tcW w:w="372" w:type="pct"/>
            <w:tcBorders>
              <w:top w:val="nil"/>
              <w:left w:val="nil"/>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w:t>
            </w:r>
          </w:p>
        </w:tc>
        <w:tc>
          <w:tcPr>
            <w:tcW w:w="372"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6</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w:t>
            </w:r>
          </w:p>
        </w:tc>
        <w:tc>
          <w:tcPr>
            <w:tcW w:w="369"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11</w:t>
            </w:r>
          </w:p>
        </w:tc>
        <w:tc>
          <w:tcPr>
            <w:tcW w:w="394" w:type="pct"/>
            <w:tcBorders>
              <w:top w:val="nil"/>
              <w:left w:val="nil"/>
              <w:bottom w:val="single" w:sz="4" w:space="0" w:color="auto"/>
              <w:right w:val="single" w:sz="12"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6</w:t>
            </w:r>
          </w:p>
        </w:tc>
      </w:tr>
      <w:tr w:rsidR="00971DEE" w:rsidRPr="00E1334C" w:rsidTr="00B9134F">
        <w:trPr>
          <w:trHeight w:val="23"/>
        </w:trPr>
        <w:tc>
          <w:tcPr>
            <w:tcW w:w="1253" w:type="pct"/>
            <w:tcBorders>
              <w:top w:val="nil"/>
              <w:left w:val="single" w:sz="12" w:space="0" w:color="auto"/>
              <w:bottom w:val="single" w:sz="4" w:space="0" w:color="auto"/>
              <w:right w:val="single" w:sz="4" w:space="0" w:color="auto"/>
            </w:tcBorders>
          </w:tcPr>
          <w:p w:rsidR="00971DEE" w:rsidRPr="00853C80" w:rsidRDefault="00971DEE" w:rsidP="00627AAC">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В чем-то органы власти помогают, в чем-то мешают</w:t>
            </w:r>
          </w:p>
        </w:tc>
        <w:tc>
          <w:tcPr>
            <w:tcW w:w="386" w:type="pct"/>
            <w:tcBorders>
              <w:top w:val="nil"/>
              <w:left w:val="single" w:sz="4" w:space="0" w:color="auto"/>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19</w:t>
            </w:r>
          </w:p>
        </w:tc>
        <w:tc>
          <w:tcPr>
            <w:tcW w:w="372" w:type="pct"/>
            <w:tcBorders>
              <w:top w:val="nil"/>
              <w:left w:val="single" w:sz="4" w:space="0" w:color="auto"/>
              <w:bottom w:val="single" w:sz="4" w:space="0" w:color="auto"/>
              <w:right w:val="single" w:sz="4" w:space="0" w:color="auto"/>
            </w:tcBorders>
            <w:vAlign w:val="center"/>
          </w:tcPr>
          <w:p w:rsidR="00971DEE" w:rsidRPr="00E1334C" w:rsidRDefault="00971DEE" w:rsidP="00627AAC">
            <w:pPr>
              <w:spacing w:after="0" w:line="240" w:lineRule="auto"/>
              <w:jc w:val="center"/>
              <w:rPr>
                <w:rFonts w:ascii="Times New Roman" w:hAnsi="Times New Roman"/>
                <w:sz w:val="24"/>
                <w:szCs w:val="24"/>
              </w:rPr>
            </w:pPr>
            <w:r w:rsidRPr="00E1334C">
              <w:rPr>
                <w:rFonts w:ascii="Times New Roman" w:hAnsi="Times New Roman"/>
                <w:sz w:val="24"/>
                <w:szCs w:val="24"/>
              </w:rPr>
              <w:t>19</w:t>
            </w:r>
          </w:p>
        </w:tc>
        <w:tc>
          <w:tcPr>
            <w:tcW w:w="369"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16</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23</w:t>
            </w:r>
          </w:p>
        </w:tc>
        <w:tc>
          <w:tcPr>
            <w:tcW w:w="371"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w:t>
            </w:r>
          </w:p>
        </w:tc>
        <w:tc>
          <w:tcPr>
            <w:tcW w:w="372" w:type="pct"/>
            <w:tcBorders>
              <w:top w:val="nil"/>
              <w:left w:val="nil"/>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15</w:t>
            </w:r>
          </w:p>
        </w:tc>
        <w:tc>
          <w:tcPr>
            <w:tcW w:w="372"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18</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22</w:t>
            </w:r>
          </w:p>
        </w:tc>
        <w:tc>
          <w:tcPr>
            <w:tcW w:w="369"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20</w:t>
            </w:r>
          </w:p>
        </w:tc>
        <w:tc>
          <w:tcPr>
            <w:tcW w:w="394" w:type="pct"/>
            <w:tcBorders>
              <w:top w:val="nil"/>
              <w:left w:val="nil"/>
              <w:bottom w:val="single" w:sz="4" w:space="0" w:color="auto"/>
              <w:right w:val="single" w:sz="12" w:space="0" w:color="auto"/>
            </w:tcBorders>
            <w:vAlign w:val="center"/>
          </w:tcPr>
          <w:p w:rsidR="00971DEE" w:rsidRPr="00853C80" w:rsidRDefault="00971DEE" w:rsidP="00627AAC">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31</w:t>
            </w:r>
          </w:p>
        </w:tc>
      </w:tr>
      <w:tr w:rsidR="00971DEE" w:rsidRPr="00E1334C" w:rsidTr="00B9134F">
        <w:trPr>
          <w:trHeight w:val="23"/>
        </w:trPr>
        <w:tc>
          <w:tcPr>
            <w:tcW w:w="1253" w:type="pct"/>
            <w:tcBorders>
              <w:top w:val="nil"/>
              <w:left w:val="single" w:sz="12" w:space="0" w:color="auto"/>
              <w:bottom w:val="single" w:sz="4" w:space="0" w:color="auto"/>
              <w:right w:val="single" w:sz="4" w:space="0" w:color="auto"/>
            </w:tcBorders>
          </w:tcPr>
          <w:p w:rsidR="00971DEE" w:rsidRPr="00853C80" w:rsidRDefault="00971DEE" w:rsidP="00627AAC">
            <w:pPr>
              <w:spacing w:after="0" w:line="240" w:lineRule="auto"/>
              <w:rPr>
                <w:rFonts w:ascii="Times New Roman" w:hAnsi="Times New Roman"/>
                <w:color w:val="000000"/>
                <w:sz w:val="24"/>
                <w:szCs w:val="24"/>
                <w:lang w:eastAsia="ru-RU"/>
              </w:rPr>
            </w:pPr>
            <w:r w:rsidRPr="00853C80">
              <w:rPr>
                <w:rFonts w:ascii="Times New Roman" w:hAnsi="Times New Roman"/>
                <w:color w:val="000000"/>
                <w:sz w:val="24"/>
                <w:szCs w:val="24"/>
                <w:lang w:eastAsia="ru-RU"/>
              </w:rPr>
              <w:t xml:space="preserve">Другое </w:t>
            </w:r>
          </w:p>
        </w:tc>
        <w:tc>
          <w:tcPr>
            <w:tcW w:w="386" w:type="pct"/>
            <w:tcBorders>
              <w:top w:val="nil"/>
              <w:left w:val="single" w:sz="4" w:space="0" w:color="auto"/>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c>
          <w:tcPr>
            <w:tcW w:w="372" w:type="pct"/>
            <w:tcBorders>
              <w:top w:val="nil"/>
              <w:left w:val="single" w:sz="4" w:space="0" w:color="auto"/>
              <w:bottom w:val="single" w:sz="4" w:space="0" w:color="auto"/>
              <w:right w:val="single" w:sz="4" w:space="0" w:color="auto"/>
            </w:tcBorders>
            <w:vAlign w:val="center"/>
          </w:tcPr>
          <w:p w:rsidR="00971DEE" w:rsidRPr="00E1334C" w:rsidRDefault="00971DEE" w:rsidP="00627AAC">
            <w:pPr>
              <w:spacing w:after="0" w:line="240" w:lineRule="auto"/>
              <w:jc w:val="center"/>
              <w:rPr>
                <w:rFonts w:ascii="Times New Roman" w:hAnsi="Times New Roman"/>
                <w:sz w:val="24"/>
                <w:szCs w:val="24"/>
              </w:rPr>
            </w:pPr>
            <w:r w:rsidRPr="00E1334C">
              <w:rPr>
                <w:rFonts w:ascii="Times New Roman" w:hAnsi="Times New Roman"/>
                <w:sz w:val="24"/>
                <w:szCs w:val="24"/>
              </w:rPr>
              <w:t>1</w:t>
            </w:r>
          </w:p>
        </w:tc>
        <w:tc>
          <w:tcPr>
            <w:tcW w:w="369"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c>
          <w:tcPr>
            <w:tcW w:w="371"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0</w:t>
            </w:r>
          </w:p>
        </w:tc>
        <w:tc>
          <w:tcPr>
            <w:tcW w:w="372" w:type="pct"/>
            <w:tcBorders>
              <w:top w:val="nil"/>
              <w:left w:val="nil"/>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c>
          <w:tcPr>
            <w:tcW w:w="372"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w:t>
            </w:r>
          </w:p>
        </w:tc>
        <w:tc>
          <w:tcPr>
            <w:tcW w:w="369"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0</w:t>
            </w:r>
          </w:p>
        </w:tc>
        <w:tc>
          <w:tcPr>
            <w:tcW w:w="394" w:type="pct"/>
            <w:tcBorders>
              <w:top w:val="nil"/>
              <w:left w:val="nil"/>
              <w:bottom w:val="single" w:sz="4" w:space="0" w:color="auto"/>
              <w:right w:val="single" w:sz="12"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0</w:t>
            </w:r>
          </w:p>
        </w:tc>
      </w:tr>
      <w:tr w:rsidR="00971DEE" w:rsidRPr="00E1334C" w:rsidTr="00B9134F">
        <w:trPr>
          <w:trHeight w:val="23"/>
        </w:trPr>
        <w:tc>
          <w:tcPr>
            <w:tcW w:w="1253" w:type="pct"/>
            <w:tcBorders>
              <w:top w:val="nil"/>
              <w:left w:val="single" w:sz="12" w:space="0" w:color="auto"/>
              <w:bottom w:val="single" w:sz="4" w:space="0" w:color="auto"/>
              <w:right w:val="single" w:sz="4" w:space="0" w:color="auto"/>
            </w:tcBorders>
          </w:tcPr>
          <w:p w:rsidR="00971DEE" w:rsidRPr="00853C80" w:rsidRDefault="00971DEE" w:rsidP="00627AAC">
            <w:pPr>
              <w:spacing w:after="0" w:line="240" w:lineRule="auto"/>
              <w:rPr>
                <w:rFonts w:ascii="Times New Roman" w:hAnsi="Times New Roman"/>
                <w:color w:val="000000"/>
                <w:sz w:val="24"/>
                <w:szCs w:val="24"/>
                <w:lang w:eastAsia="ru-RU"/>
              </w:rPr>
            </w:pPr>
            <w:r w:rsidRPr="00853C80">
              <w:rPr>
                <w:rFonts w:ascii="Times New Roman" w:hAnsi="Times New Roman"/>
                <w:color w:val="000000"/>
                <w:sz w:val="24"/>
                <w:szCs w:val="24"/>
                <w:lang w:eastAsia="ru-RU"/>
              </w:rPr>
              <w:t>Затруднились ответить</w:t>
            </w:r>
          </w:p>
        </w:tc>
        <w:tc>
          <w:tcPr>
            <w:tcW w:w="386" w:type="pct"/>
            <w:tcBorders>
              <w:top w:val="nil"/>
              <w:left w:val="single" w:sz="4" w:space="0" w:color="auto"/>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21</w:t>
            </w:r>
          </w:p>
        </w:tc>
        <w:tc>
          <w:tcPr>
            <w:tcW w:w="372" w:type="pct"/>
            <w:tcBorders>
              <w:top w:val="nil"/>
              <w:left w:val="single" w:sz="4" w:space="0" w:color="auto"/>
              <w:bottom w:val="single" w:sz="4" w:space="0" w:color="auto"/>
              <w:right w:val="single" w:sz="4" w:space="0" w:color="auto"/>
            </w:tcBorders>
            <w:vAlign w:val="center"/>
          </w:tcPr>
          <w:p w:rsidR="00971DEE" w:rsidRPr="00E1334C" w:rsidRDefault="00971DEE" w:rsidP="00627AAC">
            <w:pPr>
              <w:spacing w:after="0" w:line="240" w:lineRule="auto"/>
              <w:jc w:val="center"/>
              <w:rPr>
                <w:rFonts w:ascii="Times New Roman" w:hAnsi="Times New Roman"/>
                <w:sz w:val="24"/>
                <w:szCs w:val="24"/>
              </w:rPr>
            </w:pPr>
            <w:r w:rsidRPr="00E1334C">
              <w:rPr>
                <w:rFonts w:ascii="Times New Roman" w:hAnsi="Times New Roman"/>
                <w:sz w:val="24"/>
                <w:szCs w:val="24"/>
              </w:rPr>
              <w:t>23</w:t>
            </w:r>
          </w:p>
        </w:tc>
        <w:tc>
          <w:tcPr>
            <w:tcW w:w="369"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25</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26</w:t>
            </w:r>
          </w:p>
        </w:tc>
        <w:tc>
          <w:tcPr>
            <w:tcW w:w="371"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21</w:t>
            </w:r>
          </w:p>
        </w:tc>
        <w:tc>
          <w:tcPr>
            <w:tcW w:w="372" w:type="pct"/>
            <w:tcBorders>
              <w:top w:val="nil"/>
              <w:left w:val="nil"/>
              <w:bottom w:val="single" w:sz="4"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18</w:t>
            </w:r>
          </w:p>
        </w:tc>
        <w:tc>
          <w:tcPr>
            <w:tcW w:w="372" w:type="pct"/>
            <w:tcBorders>
              <w:top w:val="nil"/>
              <w:left w:val="nil"/>
              <w:bottom w:val="single" w:sz="4"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16</w:t>
            </w:r>
          </w:p>
        </w:tc>
        <w:tc>
          <w:tcPr>
            <w:tcW w:w="371" w:type="pct"/>
            <w:tcBorders>
              <w:top w:val="nil"/>
              <w:left w:val="nil"/>
              <w:bottom w:val="single" w:sz="4"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22</w:t>
            </w:r>
          </w:p>
        </w:tc>
        <w:tc>
          <w:tcPr>
            <w:tcW w:w="369" w:type="pct"/>
            <w:tcBorders>
              <w:top w:val="nil"/>
              <w:left w:val="nil"/>
              <w:bottom w:val="single" w:sz="4"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19</w:t>
            </w:r>
          </w:p>
        </w:tc>
        <w:tc>
          <w:tcPr>
            <w:tcW w:w="394" w:type="pct"/>
            <w:tcBorders>
              <w:top w:val="nil"/>
              <w:left w:val="nil"/>
              <w:bottom w:val="single" w:sz="4" w:space="0" w:color="auto"/>
              <w:right w:val="single" w:sz="12"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12</w:t>
            </w:r>
          </w:p>
        </w:tc>
      </w:tr>
      <w:tr w:rsidR="00971DEE" w:rsidRPr="00E1334C" w:rsidTr="00B9134F">
        <w:trPr>
          <w:trHeight w:val="23"/>
        </w:trPr>
        <w:tc>
          <w:tcPr>
            <w:tcW w:w="1253" w:type="pct"/>
            <w:tcBorders>
              <w:top w:val="single" w:sz="4" w:space="0" w:color="auto"/>
              <w:left w:val="single" w:sz="12" w:space="0" w:color="auto"/>
              <w:bottom w:val="single" w:sz="12" w:space="0" w:color="auto"/>
              <w:right w:val="single" w:sz="4" w:space="0" w:color="auto"/>
            </w:tcBorders>
          </w:tcPr>
          <w:p w:rsidR="00971DEE" w:rsidRPr="00853C80" w:rsidRDefault="00971DEE" w:rsidP="00627AAC">
            <w:pPr>
              <w:spacing w:after="0" w:line="240" w:lineRule="auto"/>
              <w:jc w:val="right"/>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Итого</w:t>
            </w:r>
          </w:p>
        </w:tc>
        <w:tc>
          <w:tcPr>
            <w:tcW w:w="386" w:type="pct"/>
            <w:tcBorders>
              <w:top w:val="single" w:sz="4" w:space="0" w:color="auto"/>
              <w:left w:val="single" w:sz="4" w:space="0" w:color="auto"/>
              <w:bottom w:val="single" w:sz="12"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72" w:type="pct"/>
            <w:tcBorders>
              <w:top w:val="single" w:sz="4" w:space="0" w:color="auto"/>
              <w:left w:val="single" w:sz="4" w:space="0" w:color="auto"/>
              <w:bottom w:val="single" w:sz="12" w:space="0" w:color="auto"/>
              <w:right w:val="single" w:sz="4" w:space="0" w:color="auto"/>
            </w:tcBorders>
            <w:vAlign w:val="center"/>
          </w:tcPr>
          <w:p w:rsidR="00971DEE" w:rsidRPr="00E1334C" w:rsidRDefault="00971DEE" w:rsidP="00627AAC">
            <w:pPr>
              <w:spacing w:after="0" w:line="240" w:lineRule="auto"/>
              <w:jc w:val="center"/>
              <w:rPr>
                <w:rFonts w:ascii="Times New Roman" w:hAnsi="Times New Roman"/>
                <w:color w:val="000000"/>
                <w:sz w:val="24"/>
                <w:szCs w:val="24"/>
              </w:rPr>
            </w:pPr>
            <w:r w:rsidRPr="00E1334C">
              <w:rPr>
                <w:rFonts w:ascii="Times New Roman" w:hAnsi="Times New Roman"/>
                <w:color w:val="000000"/>
                <w:sz w:val="24"/>
                <w:szCs w:val="24"/>
              </w:rPr>
              <w:t>100</w:t>
            </w:r>
          </w:p>
        </w:tc>
        <w:tc>
          <w:tcPr>
            <w:tcW w:w="369" w:type="pct"/>
            <w:tcBorders>
              <w:top w:val="single" w:sz="4" w:space="0" w:color="auto"/>
              <w:left w:val="nil"/>
              <w:bottom w:val="single" w:sz="12"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71" w:type="pct"/>
            <w:tcBorders>
              <w:top w:val="single" w:sz="4" w:space="0" w:color="auto"/>
              <w:left w:val="nil"/>
              <w:bottom w:val="single" w:sz="12"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71" w:type="pct"/>
            <w:tcBorders>
              <w:top w:val="single" w:sz="4" w:space="0" w:color="auto"/>
              <w:left w:val="nil"/>
              <w:bottom w:val="single" w:sz="12"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72" w:type="pct"/>
            <w:tcBorders>
              <w:top w:val="single" w:sz="4" w:space="0" w:color="auto"/>
              <w:left w:val="nil"/>
              <w:bottom w:val="single" w:sz="12" w:space="0" w:color="auto"/>
              <w:right w:val="single" w:sz="4"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72" w:type="pct"/>
            <w:tcBorders>
              <w:top w:val="single" w:sz="4" w:space="0" w:color="auto"/>
              <w:left w:val="nil"/>
              <w:bottom w:val="single" w:sz="12" w:space="0" w:color="auto"/>
              <w:right w:val="single" w:sz="4" w:space="0" w:color="auto"/>
            </w:tcBorders>
            <w:shd w:val="clear" w:color="auto" w:fill="D9D9D9"/>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71" w:type="pct"/>
            <w:tcBorders>
              <w:top w:val="single" w:sz="4" w:space="0" w:color="auto"/>
              <w:left w:val="nil"/>
              <w:bottom w:val="single" w:sz="12" w:space="0" w:color="auto"/>
              <w:right w:val="single" w:sz="4" w:space="0" w:color="auto"/>
            </w:tcBorders>
            <w:shd w:val="clear" w:color="auto" w:fill="D9D9D9"/>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69" w:type="pct"/>
            <w:tcBorders>
              <w:top w:val="single" w:sz="4" w:space="0" w:color="auto"/>
              <w:left w:val="nil"/>
              <w:bottom w:val="single" w:sz="12" w:space="0" w:color="auto"/>
              <w:right w:val="single" w:sz="4" w:space="0" w:color="auto"/>
            </w:tcBorders>
            <w:noWrap/>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94" w:type="pct"/>
            <w:tcBorders>
              <w:top w:val="single" w:sz="4" w:space="0" w:color="auto"/>
              <w:left w:val="nil"/>
              <w:bottom w:val="single" w:sz="12" w:space="0" w:color="auto"/>
              <w:right w:val="single" w:sz="12" w:space="0" w:color="auto"/>
            </w:tcBorders>
            <w:vAlign w:val="center"/>
          </w:tcPr>
          <w:p w:rsidR="00971DEE" w:rsidRPr="00853C80" w:rsidRDefault="00971DEE" w:rsidP="00627AAC">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r>
    </w:tbl>
    <w:p w:rsidR="00971DEE" w:rsidRPr="00853C80" w:rsidRDefault="00971DEE" w:rsidP="005E77C1">
      <w:pPr>
        <w:spacing w:after="0" w:line="240" w:lineRule="auto"/>
        <w:rPr>
          <w:rFonts w:ascii="Times New Roman" w:hAnsi="Times New Roman"/>
          <w:i/>
          <w:sz w:val="24"/>
          <w:szCs w:val="24"/>
          <w:lang w:val="ru-RU" w:eastAsia="ru-RU"/>
        </w:rPr>
      </w:pPr>
      <w:r w:rsidRPr="00853C80">
        <w:rPr>
          <w:rFonts w:ascii="Times New Roman" w:hAnsi="Times New Roman"/>
          <w:i/>
          <w:sz w:val="24"/>
          <w:szCs w:val="24"/>
          <w:lang w:val="ru-RU" w:eastAsia="ru-RU"/>
        </w:rPr>
        <w:t>В таблице дается распределение ответов на вопрос «</w:t>
      </w:r>
      <w:r w:rsidRPr="00853C80">
        <w:rPr>
          <w:rFonts w:ascii="Times New Roman" w:hAnsi="Times New Roman"/>
          <w:i/>
          <w:sz w:val="24"/>
          <w:szCs w:val="24"/>
          <w:lang w:val="ru-RU"/>
        </w:rPr>
        <w:t>Как бы вы охарактеризовали деятельность органов власти на основном рынке для бизнеса, который вы представляете</w:t>
      </w:r>
      <w:r w:rsidRPr="00853C80">
        <w:rPr>
          <w:rFonts w:ascii="Times New Roman" w:hAnsi="Times New Roman"/>
          <w:i/>
          <w:sz w:val="24"/>
          <w:szCs w:val="24"/>
          <w:lang w:val="ru-RU" w:eastAsia="ru-RU"/>
        </w:rPr>
        <w:t>?»</w:t>
      </w:r>
    </w:p>
    <w:p w:rsidR="00971DEE" w:rsidRPr="00853C80" w:rsidRDefault="00971DEE" w:rsidP="005E77C1">
      <w:pPr>
        <w:spacing w:after="0" w:line="240" w:lineRule="auto"/>
        <w:rPr>
          <w:rFonts w:ascii="Times New Roman" w:hAnsi="Times New Roman"/>
          <w:i/>
          <w:sz w:val="24"/>
          <w:szCs w:val="24"/>
          <w:highlight w:val="yellow"/>
          <w:lang w:val="ru-RU" w:eastAsia="ru-RU"/>
        </w:rPr>
      </w:pPr>
    </w:p>
    <w:p w:rsidR="00971DEE" w:rsidRPr="0020193F" w:rsidRDefault="00971DEE" w:rsidP="00853C80">
      <w:pPr>
        <w:spacing w:after="100" w:afterAutospacing="1" w:line="360" w:lineRule="auto"/>
        <w:ind w:firstLine="567"/>
        <w:jc w:val="both"/>
        <w:rPr>
          <w:rFonts w:ascii="Times New Roman" w:hAnsi="Times New Roman"/>
          <w:sz w:val="28"/>
          <w:szCs w:val="28"/>
          <w:lang w:val="ru-RU"/>
        </w:rPr>
      </w:pPr>
      <w:r w:rsidRPr="0020193F">
        <w:rPr>
          <w:rFonts w:ascii="Times New Roman" w:hAnsi="Times New Roman"/>
          <w:sz w:val="28"/>
          <w:szCs w:val="28"/>
          <w:lang w:val="ru-RU"/>
        </w:rPr>
        <w:t>В отраслевом плане в сфере сельского хозяйства за прошедший год на фоне снижения позитивных оценок деятельности властей усилился запрос на меньшую степень вмешательства со стороны органов власти. В сфере строительства, напротив, заметны позитивные изменения в оценке деятельности власти: предприниматели выражают большее удовлетворение деятельностью властей; сформировался запрос на повышение деятельности власти по регулированию отрасли. Предприниматели, работающие в сфере услуг, за прошедший год отметили позитивные изменения в отношении к себе со стороны властей.</w:t>
      </w:r>
    </w:p>
    <w:p w:rsidR="00971DEE" w:rsidRPr="0020193F" w:rsidRDefault="00971DEE" w:rsidP="00D65004">
      <w:pPr>
        <w:spacing w:after="0" w:line="240" w:lineRule="auto"/>
        <w:jc w:val="right"/>
        <w:rPr>
          <w:rFonts w:ascii="Times New Roman" w:hAnsi="Times New Roman"/>
          <w:spacing w:val="60"/>
          <w:sz w:val="28"/>
          <w:szCs w:val="28"/>
          <w:lang w:val="ru-RU"/>
        </w:rPr>
      </w:pPr>
      <w:r w:rsidRPr="0020193F">
        <w:rPr>
          <w:rFonts w:ascii="Times New Roman" w:hAnsi="Times New Roman"/>
          <w:spacing w:val="60"/>
          <w:sz w:val="28"/>
          <w:szCs w:val="28"/>
          <w:lang w:val="ru-RU"/>
        </w:rPr>
        <w:t>Таблица 3.5</w:t>
      </w:r>
    </w:p>
    <w:p w:rsidR="00971DEE" w:rsidRPr="0020193F" w:rsidRDefault="00971DEE" w:rsidP="00D65004">
      <w:pPr>
        <w:spacing w:after="0" w:line="240" w:lineRule="auto"/>
        <w:jc w:val="center"/>
        <w:rPr>
          <w:rFonts w:ascii="Times New Roman" w:hAnsi="Times New Roman"/>
          <w:sz w:val="28"/>
          <w:szCs w:val="28"/>
          <w:lang w:val="ru-RU"/>
        </w:rPr>
      </w:pPr>
      <w:r w:rsidRPr="0020193F">
        <w:rPr>
          <w:rFonts w:ascii="Times New Roman" w:hAnsi="Times New Roman"/>
          <w:sz w:val="28"/>
          <w:szCs w:val="28"/>
          <w:lang w:val="ru-RU"/>
        </w:rPr>
        <w:t xml:space="preserve">Оценка деятельности органов власти на </w:t>
      </w:r>
      <w:r w:rsidRPr="0020193F">
        <w:rPr>
          <w:rFonts w:ascii="Times New Roman" w:hAnsi="Times New Roman"/>
          <w:sz w:val="28"/>
          <w:szCs w:val="28"/>
          <w:lang w:val="ru-RU"/>
        </w:rPr>
        <w:br/>
        <w:t>основном рынке для представляемого бизнеса,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376"/>
        <w:gridCol w:w="594"/>
        <w:gridCol w:w="605"/>
        <w:gridCol w:w="611"/>
        <w:gridCol w:w="615"/>
        <w:gridCol w:w="615"/>
        <w:gridCol w:w="618"/>
        <w:gridCol w:w="634"/>
        <w:gridCol w:w="636"/>
        <w:gridCol w:w="634"/>
        <w:gridCol w:w="634"/>
      </w:tblGrid>
      <w:tr w:rsidR="00971DEE" w:rsidRPr="00E1334C" w:rsidTr="00B9134F">
        <w:trPr>
          <w:trHeight w:val="20"/>
        </w:trPr>
        <w:tc>
          <w:tcPr>
            <w:tcW w:w="1764" w:type="pct"/>
            <w:vMerge w:val="restart"/>
            <w:tcBorders>
              <w:top w:val="single" w:sz="12" w:space="0" w:color="auto"/>
            </w:tcBorders>
            <w:noWrap/>
            <w:vAlign w:val="center"/>
          </w:tcPr>
          <w:p w:rsidR="00971DEE" w:rsidRPr="00853C80" w:rsidRDefault="00971DEE" w:rsidP="00D65004">
            <w:pPr>
              <w:spacing w:after="0" w:line="240" w:lineRule="auto"/>
              <w:jc w:val="center"/>
              <w:rPr>
                <w:rFonts w:ascii="Times New Roman" w:hAnsi="Times New Roman"/>
                <w:sz w:val="24"/>
                <w:szCs w:val="24"/>
                <w:lang w:val="ru-RU" w:eastAsia="ru-RU"/>
              </w:rPr>
            </w:pPr>
            <w:r w:rsidRPr="00853C80">
              <w:rPr>
                <w:rFonts w:ascii="Times New Roman" w:hAnsi="Times New Roman"/>
                <w:sz w:val="24"/>
                <w:szCs w:val="24"/>
                <w:lang w:val="ru-RU" w:eastAsia="ru-RU"/>
              </w:rPr>
              <w:t>Оценка</w:t>
            </w:r>
          </w:p>
        </w:tc>
        <w:tc>
          <w:tcPr>
            <w:tcW w:w="627" w:type="pct"/>
            <w:gridSpan w:val="2"/>
            <w:tcBorders>
              <w:top w:val="single" w:sz="12" w:space="0" w:color="auto"/>
            </w:tcBorders>
            <w:vAlign w:val="center"/>
          </w:tcPr>
          <w:p w:rsidR="00971DEE" w:rsidRPr="00853C80" w:rsidRDefault="00971DEE" w:rsidP="00D65004">
            <w:pPr>
              <w:spacing w:after="0" w:line="240" w:lineRule="auto"/>
              <w:jc w:val="center"/>
              <w:rPr>
                <w:rFonts w:ascii="Times New Roman" w:hAnsi="Times New Roman"/>
                <w:spacing w:val="-12"/>
                <w:sz w:val="24"/>
                <w:szCs w:val="24"/>
                <w:lang w:val="ru-RU" w:eastAsia="ru-RU"/>
              </w:rPr>
            </w:pPr>
            <w:r w:rsidRPr="00853C80">
              <w:rPr>
                <w:rFonts w:ascii="Times New Roman" w:hAnsi="Times New Roman"/>
                <w:spacing w:val="-12"/>
                <w:sz w:val="24"/>
                <w:szCs w:val="24"/>
                <w:lang w:val="ru-RU" w:eastAsia="ru-RU"/>
              </w:rPr>
              <w:t>Сельское хозяйство</w:t>
            </w:r>
          </w:p>
        </w:tc>
        <w:tc>
          <w:tcPr>
            <w:tcW w:w="639" w:type="pct"/>
            <w:gridSpan w:val="2"/>
            <w:tcBorders>
              <w:top w:val="single" w:sz="12" w:space="0" w:color="auto"/>
            </w:tcBorders>
            <w:shd w:val="clear" w:color="auto" w:fill="D9D9D9"/>
            <w:vAlign w:val="center"/>
          </w:tcPr>
          <w:p w:rsidR="00971DEE" w:rsidRPr="00853C80" w:rsidRDefault="00971DEE" w:rsidP="00D65004">
            <w:pPr>
              <w:spacing w:after="0" w:line="240" w:lineRule="auto"/>
              <w:jc w:val="center"/>
              <w:rPr>
                <w:rFonts w:ascii="Times New Roman" w:hAnsi="Times New Roman"/>
                <w:spacing w:val="-12"/>
                <w:sz w:val="24"/>
                <w:szCs w:val="24"/>
                <w:lang w:val="ru-RU" w:eastAsia="ru-RU"/>
              </w:rPr>
            </w:pPr>
            <w:r w:rsidRPr="00853C80">
              <w:rPr>
                <w:rFonts w:ascii="Times New Roman" w:hAnsi="Times New Roman"/>
                <w:spacing w:val="-12"/>
                <w:sz w:val="24"/>
                <w:szCs w:val="24"/>
                <w:lang w:val="ru-RU" w:eastAsia="ru-RU"/>
              </w:rPr>
              <w:t>Производство</w:t>
            </w:r>
          </w:p>
        </w:tc>
        <w:tc>
          <w:tcPr>
            <w:tcW w:w="644" w:type="pct"/>
            <w:gridSpan w:val="2"/>
            <w:tcBorders>
              <w:top w:val="single" w:sz="12" w:space="0" w:color="auto"/>
            </w:tcBorders>
            <w:vAlign w:val="center"/>
          </w:tcPr>
          <w:p w:rsidR="00971DEE" w:rsidRPr="00853C80" w:rsidRDefault="00971DEE" w:rsidP="00D65004">
            <w:pPr>
              <w:spacing w:after="0" w:line="240" w:lineRule="auto"/>
              <w:jc w:val="center"/>
              <w:rPr>
                <w:rFonts w:ascii="Times New Roman" w:hAnsi="Times New Roman"/>
                <w:spacing w:val="-12"/>
                <w:sz w:val="24"/>
                <w:szCs w:val="24"/>
                <w:lang w:val="ru-RU" w:eastAsia="ru-RU"/>
              </w:rPr>
            </w:pPr>
            <w:r w:rsidRPr="00853C80">
              <w:rPr>
                <w:rFonts w:ascii="Times New Roman" w:hAnsi="Times New Roman"/>
                <w:spacing w:val="-12"/>
                <w:sz w:val="24"/>
                <w:szCs w:val="24"/>
                <w:lang w:val="ru-RU" w:eastAsia="ru-RU"/>
              </w:rPr>
              <w:t>Строит-во</w:t>
            </w:r>
          </w:p>
        </w:tc>
        <w:tc>
          <w:tcPr>
            <w:tcW w:w="663" w:type="pct"/>
            <w:gridSpan w:val="2"/>
            <w:tcBorders>
              <w:top w:val="single" w:sz="12" w:space="0" w:color="auto"/>
            </w:tcBorders>
            <w:shd w:val="clear" w:color="auto" w:fill="D9D9D9"/>
            <w:vAlign w:val="center"/>
          </w:tcPr>
          <w:p w:rsidR="00971DEE" w:rsidRPr="00853C80" w:rsidRDefault="00971DEE" w:rsidP="00D65004">
            <w:pPr>
              <w:spacing w:after="0" w:line="240" w:lineRule="auto"/>
              <w:jc w:val="center"/>
              <w:rPr>
                <w:rFonts w:ascii="Times New Roman" w:hAnsi="Times New Roman"/>
                <w:spacing w:val="-12"/>
                <w:sz w:val="24"/>
                <w:szCs w:val="24"/>
                <w:lang w:val="ru-RU" w:eastAsia="ru-RU"/>
              </w:rPr>
            </w:pPr>
            <w:r w:rsidRPr="00853C80">
              <w:rPr>
                <w:rFonts w:ascii="Times New Roman" w:hAnsi="Times New Roman"/>
                <w:spacing w:val="-12"/>
                <w:sz w:val="24"/>
                <w:szCs w:val="24"/>
                <w:lang w:val="ru-RU" w:eastAsia="ru-RU"/>
              </w:rPr>
              <w:t>Торговля</w:t>
            </w:r>
          </w:p>
        </w:tc>
        <w:tc>
          <w:tcPr>
            <w:tcW w:w="662" w:type="pct"/>
            <w:gridSpan w:val="2"/>
            <w:tcBorders>
              <w:top w:val="single" w:sz="12" w:space="0" w:color="auto"/>
            </w:tcBorders>
            <w:vAlign w:val="center"/>
          </w:tcPr>
          <w:p w:rsidR="00971DEE" w:rsidRPr="00853C80" w:rsidRDefault="00971DEE" w:rsidP="00D65004">
            <w:pPr>
              <w:spacing w:after="0" w:line="240" w:lineRule="auto"/>
              <w:jc w:val="center"/>
              <w:rPr>
                <w:rFonts w:ascii="Times New Roman" w:hAnsi="Times New Roman"/>
                <w:spacing w:val="-12"/>
                <w:sz w:val="24"/>
                <w:szCs w:val="24"/>
                <w:lang w:val="ru-RU" w:eastAsia="ru-RU"/>
              </w:rPr>
            </w:pPr>
            <w:r w:rsidRPr="00853C80">
              <w:rPr>
                <w:rFonts w:ascii="Times New Roman" w:hAnsi="Times New Roman"/>
                <w:spacing w:val="-12"/>
                <w:sz w:val="24"/>
                <w:szCs w:val="24"/>
                <w:lang w:val="ru-RU" w:eastAsia="ru-RU"/>
              </w:rPr>
              <w:t>Услуги</w:t>
            </w:r>
          </w:p>
        </w:tc>
      </w:tr>
      <w:tr w:rsidR="00971DEE" w:rsidRPr="00E1334C" w:rsidTr="00B9134F">
        <w:trPr>
          <w:trHeight w:val="20"/>
        </w:trPr>
        <w:tc>
          <w:tcPr>
            <w:tcW w:w="1764" w:type="pct"/>
            <w:vMerge/>
            <w:noWrap/>
            <w:vAlign w:val="center"/>
          </w:tcPr>
          <w:p w:rsidR="00971DEE" w:rsidRPr="00853C80" w:rsidRDefault="00971DEE" w:rsidP="00ED0CB5">
            <w:pPr>
              <w:spacing w:after="0" w:line="240" w:lineRule="auto"/>
              <w:jc w:val="center"/>
              <w:rPr>
                <w:rFonts w:ascii="Times New Roman" w:hAnsi="Times New Roman"/>
                <w:sz w:val="24"/>
                <w:szCs w:val="24"/>
                <w:lang w:eastAsia="ru-RU"/>
              </w:rPr>
            </w:pPr>
          </w:p>
        </w:tc>
        <w:tc>
          <w:tcPr>
            <w:tcW w:w="311" w:type="pct"/>
          </w:tcPr>
          <w:p w:rsidR="00971DEE" w:rsidRPr="00E1334C" w:rsidRDefault="00971DEE" w:rsidP="00B9134F">
            <w:pPr>
              <w:spacing w:after="0"/>
              <w:ind w:left="-57" w:right="-57"/>
              <w:jc w:val="center"/>
              <w:rPr>
                <w:rFonts w:ascii="Times New Roman" w:hAnsi="Times New Roman"/>
                <w:color w:val="000000"/>
                <w:sz w:val="20"/>
                <w:szCs w:val="20"/>
                <w:lang w:val="en-US"/>
              </w:rPr>
            </w:pPr>
            <w:r w:rsidRPr="00E1334C">
              <w:rPr>
                <w:rFonts w:ascii="Times New Roman" w:hAnsi="Times New Roman"/>
                <w:color w:val="000000"/>
                <w:sz w:val="20"/>
                <w:szCs w:val="20"/>
                <w:lang w:val="en-US"/>
              </w:rPr>
              <w:t>2016</w:t>
            </w:r>
          </w:p>
        </w:tc>
        <w:tc>
          <w:tcPr>
            <w:tcW w:w="316" w:type="pct"/>
          </w:tcPr>
          <w:p w:rsidR="00971DEE" w:rsidRPr="00E1334C" w:rsidRDefault="00971DEE" w:rsidP="00B9134F">
            <w:pPr>
              <w:spacing w:after="0"/>
              <w:ind w:left="-57" w:right="-57"/>
              <w:jc w:val="center"/>
              <w:rPr>
                <w:rFonts w:ascii="Times New Roman" w:hAnsi="Times New Roman"/>
                <w:color w:val="000000"/>
                <w:sz w:val="20"/>
                <w:szCs w:val="20"/>
                <w:lang w:val="en-US"/>
              </w:rPr>
            </w:pPr>
            <w:r w:rsidRPr="00E1334C">
              <w:rPr>
                <w:rFonts w:ascii="Times New Roman" w:hAnsi="Times New Roman"/>
                <w:color w:val="000000"/>
                <w:sz w:val="20"/>
                <w:szCs w:val="20"/>
                <w:lang w:val="en-US"/>
              </w:rPr>
              <w:t>2017</w:t>
            </w:r>
          </w:p>
        </w:tc>
        <w:tc>
          <w:tcPr>
            <w:tcW w:w="319" w:type="pct"/>
            <w:shd w:val="clear" w:color="auto" w:fill="D9D9D9"/>
          </w:tcPr>
          <w:p w:rsidR="00971DEE" w:rsidRPr="00E1334C" w:rsidRDefault="00971DEE" w:rsidP="00B9134F">
            <w:pPr>
              <w:spacing w:after="0"/>
              <w:ind w:left="-57" w:right="-57"/>
              <w:jc w:val="center"/>
              <w:rPr>
                <w:rFonts w:ascii="Times New Roman" w:hAnsi="Times New Roman"/>
                <w:color w:val="000000"/>
                <w:sz w:val="20"/>
                <w:szCs w:val="20"/>
                <w:lang w:val="en-US"/>
              </w:rPr>
            </w:pPr>
            <w:r w:rsidRPr="00E1334C">
              <w:rPr>
                <w:rFonts w:ascii="Times New Roman" w:hAnsi="Times New Roman"/>
                <w:color w:val="000000"/>
                <w:sz w:val="20"/>
                <w:szCs w:val="20"/>
                <w:lang w:val="en-US"/>
              </w:rPr>
              <w:t>2016</w:t>
            </w:r>
          </w:p>
        </w:tc>
        <w:tc>
          <w:tcPr>
            <w:tcW w:w="321" w:type="pct"/>
            <w:shd w:val="clear" w:color="auto" w:fill="D9D9D9"/>
          </w:tcPr>
          <w:p w:rsidR="00971DEE" w:rsidRPr="00E1334C" w:rsidRDefault="00971DEE" w:rsidP="00B9134F">
            <w:pPr>
              <w:spacing w:after="0"/>
              <w:ind w:left="-57" w:right="-57"/>
              <w:jc w:val="center"/>
              <w:rPr>
                <w:rFonts w:ascii="Times New Roman" w:hAnsi="Times New Roman"/>
                <w:color w:val="000000"/>
                <w:sz w:val="20"/>
                <w:szCs w:val="20"/>
                <w:lang w:val="en-US"/>
              </w:rPr>
            </w:pPr>
            <w:r w:rsidRPr="00E1334C">
              <w:rPr>
                <w:rFonts w:ascii="Times New Roman" w:hAnsi="Times New Roman"/>
                <w:color w:val="000000"/>
                <w:sz w:val="20"/>
                <w:szCs w:val="20"/>
                <w:lang w:val="en-US"/>
              </w:rPr>
              <w:t>2017</w:t>
            </w:r>
          </w:p>
        </w:tc>
        <w:tc>
          <w:tcPr>
            <w:tcW w:w="321" w:type="pct"/>
          </w:tcPr>
          <w:p w:rsidR="00971DEE" w:rsidRPr="00E1334C" w:rsidRDefault="00971DEE" w:rsidP="00B9134F">
            <w:pPr>
              <w:spacing w:after="0"/>
              <w:ind w:left="-57" w:right="-57"/>
              <w:jc w:val="center"/>
              <w:rPr>
                <w:rFonts w:ascii="Times New Roman" w:hAnsi="Times New Roman"/>
                <w:color w:val="000000"/>
                <w:sz w:val="20"/>
                <w:szCs w:val="20"/>
                <w:lang w:val="en-US"/>
              </w:rPr>
            </w:pPr>
            <w:r w:rsidRPr="00E1334C">
              <w:rPr>
                <w:rFonts w:ascii="Times New Roman" w:hAnsi="Times New Roman"/>
                <w:color w:val="000000"/>
                <w:sz w:val="20"/>
                <w:szCs w:val="20"/>
                <w:lang w:val="en-US"/>
              </w:rPr>
              <w:t>2016</w:t>
            </w:r>
          </w:p>
        </w:tc>
        <w:tc>
          <w:tcPr>
            <w:tcW w:w="323" w:type="pct"/>
          </w:tcPr>
          <w:p w:rsidR="00971DEE" w:rsidRPr="00E1334C" w:rsidRDefault="00971DEE" w:rsidP="00B9134F">
            <w:pPr>
              <w:spacing w:after="0"/>
              <w:ind w:left="-57" w:right="-57"/>
              <w:jc w:val="center"/>
              <w:rPr>
                <w:rFonts w:ascii="Times New Roman" w:hAnsi="Times New Roman"/>
                <w:color w:val="000000"/>
                <w:sz w:val="20"/>
                <w:szCs w:val="20"/>
                <w:lang w:val="en-US"/>
              </w:rPr>
            </w:pPr>
            <w:r w:rsidRPr="00E1334C">
              <w:rPr>
                <w:rFonts w:ascii="Times New Roman" w:hAnsi="Times New Roman"/>
                <w:color w:val="000000"/>
                <w:sz w:val="20"/>
                <w:szCs w:val="20"/>
                <w:lang w:val="en-US"/>
              </w:rPr>
              <w:t>2017</w:t>
            </w:r>
          </w:p>
        </w:tc>
        <w:tc>
          <w:tcPr>
            <w:tcW w:w="331" w:type="pct"/>
            <w:shd w:val="clear" w:color="auto" w:fill="D9D9D9"/>
          </w:tcPr>
          <w:p w:rsidR="00971DEE" w:rsidRPr="00E1334C" w:rsidRDefault="00971DEE" w:rsidP="00B9134F">
            <w:pPr>
              <w:spacing w:after="0"/>
              <w:ind w:left="-57" w:right="-57"/>
              <w:jc w:val="center"/>
              <w:rPr>
                <w:rFonts w:ascii="Times New Roman" w:hAnsi="Times New Roman"/>
                <w:color w:val="000000"/>
                <w:sz w:val="20"/>
                <w:szCs w:val="20"/>
                <w:lang w:val="en-US"/>
              </w:rPr>
            </w:pPr>
            <w:r w:rsidRPr="00E1334C">
              <w:rPr>
                <w:rFonts w:ascii="Times New Roman" w:hAnsi="Times New Roman"/>
                <w:color w:val="000000"/>
                <w:sz w:val="20"/>
                <w:szCs w:val="20"/>
                <w:lang w:val="en-US"/>
              </w:rPr>
              <w:t>2016</w:t>
            </w:r>
          </w:p>
        </w:tc>
        <w:tc>
          <w:tcPr>
            <w:tcW w:w="332" w:type="pct"/>
            <w:shd w:val="clear" w:color="auto" w:fill="D9D9D9"/>
          </w:tcPr>
          <w:p w:rsidR="00971DEE" w:rsidRPr="00E1334C" w:rsidRDefault="00971DEE" w:rsidP="00B9134F">
            <w:pPr>
              <w:spacing w:after="0"/>
              <w:ind w:left="-57" w:right="-57"/>
              <w:jc w:val="center"/>
              <w:rPr>
                <w:rFonts w:ascii="Times New Roman" w:hAnsi="Times New Roman"/>
                <w:color w:val="000000"/>
                <w:sz w:val="20"/>
                <w:szCs w:val="20"/>
                <w:lang w:val="en-US"/>
              </w:rPr>
            </w:pPr>
            <w:r w:rsidRPr="00E1334C">
              <w:rPr>
                <w:rFonts w:ascii="Times New Roman" w:hAnsi="Times New Roman"/>
                <w:color w:val="000000"/>
                <w:sz w:val="20"/>
                <w:szCs w:val="20"/>
                <w:lang w:val="en-US"/>
              </w:rPr>
              <w:t>2017</w:t>
            </w:r>
          </w:p>
        </w:tc>
        <w:tc>
          <w:tcPr>
            <w:tcW w:w="331" w:type="pct"/>
          </w:tcPr>
          <w:p w:rsidR="00971DEE" w:rsidRPr="00E1334C" w:rsidRDefault="00971DEE" w:rsidP="00B9134F">
            <w:pPr>
              <w:spacing w:after="0"/>
              <w:ind w:left="-57" w:right="-57"/>
              <w:jc w:val="center"/>
              <w:rPr>
                <w:rFonts w:ascii="Times New Roman" w:hAnsi="Times New Roman"/>
                <w:color w:val="000000"/>
                <w:sz w:val="20"/>
                <w:szCs w:val="20"/>
                <w:lang w:val="en-US"/>
              </w:rPr>
            </w:pPr>
            <w:r w:rsidRPr="00E1334C">
              <w:rPr>
                <w:rFonts w:ascii="Times New Roman" w:hAnsi="Times New Roman"/>
                <w:color w:val="000000"/>
                <w:sz w:val="20"/>
                <w:szCs w:val="20"/>
                <w:lang w:val="en-US"/>
              </w:rPr>
              <w:t>2016</w:t>
            </w:r>
          </w:p>
        </w:tc>
        <w:tc>
          <w:tcPr>
            <w:tcW w:w="331" w:type="pct"/>
          </w:tcPr>
          <w:p w:rsidR="00971DEE" w:rsidRPr="00E1334C" w:rsidRDefault="00971DEE" w:rsidP="00B9134F">
            <w:pPr>
              <w:spacing w:after="0"/>
              <w:ind w:left="-57" w:right="-57"/>
              <w:jc w:val="center"/>
              <w:rPr>
                <w:rFonts w:ascii="Times New Roman" w:hAnsi="Times New Roman"/>
                <w:color w:val="000000"/>
                <w:sz w:val="20"/>
                <w:szCs w:val="20"/>
                <w:lang w:val="en-US"/>
              </w:rPr>
            </w:pPr>
            <w:r w:rsidRPr="00E1334C">
              <w:rPr>
                <w:rFonts w:ascii="Times New Roman" w:hAnsi="Times New Roman"/>
                <w:color w:val="000000"/>
                <w:sz w:val="20"/>
                <w:szCs w:val="20"/>
                <w:lang w:val="en-US"/>
              </w:rPr>
              <w:t>2017</w:t>
            </w:r>
          </w:p>
        </w:tc>
      </w:tr>
      <w:tr w:rsidR="00971DEE" w:rsidRPr="00E1334C" w:rsidTr="00B9134F">
        <w:trPr>
          <w:trHeight w:val="20"/>
        </w:trPr>
        <w:tc>
          <w:tcPr>
            <w:tcW w:w="1764" w:type="pct"/>
          </w:tcPr>
          <w:p w:rsidR="00971DEE" w:rsidRPr="00853C80" w:rsidRDefault="00971DEE" w:rsidP="00CF621F">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Органы власти помогают бизнесу своими действиями</w:t>
            </w:r>
          </w:p>
        </w:tc>
        <w:tc>
          <w:tcPr>
            <w:tcW w:w="311" w:type="pct"/>
            <w:noWrap/>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49</w:t>
            </w:r>
          </w:p>
        </w:tc>
        <w:tc>
          <w:tcPr>
            <w:tcW w:w="316" w:type="pct"/>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27</w:t>
            </w:r>
          </w:p>
        </w:tc>
        <w:tc>
          <w:tcPr>
            <w:tcW w:w="319" w:type="pct"/>
            <w:shd w:val="clear" w:color="auto" w:fill="D9D9D9"/>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35</w:t>
            </w:r>
          </w:p>
        </w:tc>
        <w:tc>
          <w:tcPr>
            <w:tcW w:w="321" w:type="pct"/>
            <w:shd w:val="clear" w:color="auto" w:fill="D9D9D9"/>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30</w:t>
            </w:r>
          </w:p>
        </w:tc>
        <w:tc>
          <w:tcPr>
            <w:tcW w:w="321" w:type="pct"/>
            <w:noWrap/>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39</w:t>
            </w:r>
          </w:p>
        </w:tc>
        <w:tc>
          <w:tcPr>
            <w:tcW w:w="323" w:type="pct"/>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44</w:t>
            </w:r>
          </w:p>
        </w:tc>
        <w:tc>
          <w:tcPr>
            <w:tcW w:w="331" w:type="pct"/>
            <w:shd w:val="clear" w:color="auto" w:fill="D9D9D9"/>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23</w:t>
            </w:r>
          </w:p>
        </w:tc>
        <w:tc>
          <w:tcPr>
            <w:tcW w:w="332" w:type="pct"/>
            <w:shd w:val="clear" w:color="auto" w:fill="D9D9D9"/>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27</w:t>
            </w:r>
          </w:p>
        </w:tc>
        <w:tc>
          <w:tcPr>
            <w:tcW w:w="331" w:type="pct"/>
            <w:noWrap/>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27</w:t>
            </w:r>
          </w:p>
        </w:tc>
        <w:tc>
          <w:tcPr>
            <w:tcW w:w="331" w:type="pct"/>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36</w:t>
            </w:r>
          </w:p>
        </w:tc>
      </w:tr>
      <w:tr w:rsidR="00971DEE" w:rsidRPr="00E1334C" w:rsidTr="00B9134F">
        <w:trPr>
          <w:trHeight w:val="20"/>
        </w:trPr>
        <w:tc>
          <w:tcPr>
            <w:tcW w:w="1764" w:type="pct"/>
          </w:tcPr>
          <w:p w:rsidR="00971DEE" w:rsidRPr="00853C80" w:rsidRDefault="00971DEE" w:rsidP="00CF621F">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Органы власти ничего не предпринимают, что и требуется</w:t>
            </w:r>
          </w:p>
        </w:tc>
        <w:tc>
          <w:tcPr>
            <w:tcW w:w="311" w:type="pct"/>
            <w:noWrap/>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5</w:t>
            </w:r>
          </w:p>
        </w:tc>
        <w:tc>
          <w:tcPr>
            <w:tcW w:w="316" w:type="pct"/>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13</w:t>
            </w:r>
          </w:p>
        </w:tc>
        <w:tc>
          <w:tcPr>
            <w:tcW w:w="319" w:type="pct"/>
            <w:shd w:val="clear" w:color="auto" w:fill="D9D9D9"/>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11</w:t>
            </w:r>
          </w:p>
        </w:tc>
        <w:tc>
          <w:tcPr>
            <w:tcW w:w="321" w:type="pct"/>
            <w:shd w:val="clear" w:color="auto" w:fill="D9D9D9"/>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9</w:t>
            </w:r>
          </w:p>
        </w:tc>
        <w:tc>
          <w:tcPr>
            <w:tcW w:w="32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0</w:t>
            </w:r>
          </w:p>
        </w:tc>
        <w:tc>
          <w:tcPr>
            <w:tcW w:w="323"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12</w:t>
            </w:r>
          </w:p>
        </w:tc>
        <w:tc>
          <w:tcPr>
            <w:tcW w:w="331" w:type="pct"/>
            <w:shd w:val="clear" w:color="auto" w:fill="D9D9D9"/>
            <w:noWrap/>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13</w:t>
            </w:r>
          </w:p>
        </w:tc>
        <w:tc>
          <w:tcPr>
            <w:tcW w:w="332" w:type="pct"/>
            <w:shd w:val="clear" w:color="auto" w:fill="D9D9D9"/>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4</w:t>
            </w:r>
          </w:p>
        </w:tc>
        <w:tc>
          <w:tcPr>
            <w:tcW w:w="33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15</w:t>
            </w:r>
          </w:p>
        </w:tc>
        <w:tc>
          <w:tcPr>
            <w:tcW w:w="331"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w:t>
            </w:r>
          </w:p>
        </w:tc>
      </w:tr>
      <w:tr w:rsidR="00971DEE" w:rsidRPr="00E1334C" w:rsidTr="00B9134F">
        <w:trPr>
          <w:trHeight w:val="20"/>
        </w:trPr>
        <w:tc>
          <w:tcPr>
            <w:tcW w:w="1764" w:type="pct"/>
          </w:tcPr>
          <w:p w:rsidR="00971DEE" w:rsidRPr="00853C80" w:rsidRDefault="00971DEE" w:rsidP="00CF621F">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Органы власти не предпринимают каких-либо действий, но их участие необходимо</w:t>
            </w:r>
          </w:p>
        </w:tc>
        <w:tc>
          <w:tcPr>
            <w:tcW w:w="31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11</w:t>
            </w:r>
          </w:p>
        </w:tc>
        <w:tc>
          <w:tcPr>
            <w:tcW w:w="316"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7</w:t>
            </w:r>
          </w:p>
        </w:tc>
        <w:tc>
          <w:tcPr>
            <w:tcW w:w="319" w:type="pct"/>
            <w:shd w:val="clear" w:color="auto" w:fill="D9D9D9"/>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15</w:t>
            </w:r>
          </w:p>
        </w:tc>
        <w:tc>
          <w:tcPr>
            <w:tcW w:w="321" w:type="pct"/>
            <w:shd w:val="clear" w:color="auto" w:fill="D9D9D9"/>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12</w:t>
            </w:r>
          </w:p>
        </w:tc>
        <w:tc>
          <w:tcPr>
            <w:tcW w:w="32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0</w:t>
            </w:r>
          </w:p>
        </w:tc>
        <w:tc>
          <w:tcPr>
            <w:tcW w:w="323" w:type="pct"/>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12</w:t>
            </w:r>
          </w:p>
        </w:tc>
        <w:tc>
          <w:tcPr>
            <w:tcW w:w="331" w:type="pct"/>
            <w:shd w:val="clear" w:color="auto" w:fill="D9D9D9"/>
            <w:noWrap/>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15</w:t>
            </w:r>
          </w:p>
        </w:tc>
        <w:tc>
          <w:tcPr>
            <w:tcW w:w="332" w:type="pct"/>
            <w:shd w:val="clear" w:color="auto" w:fill="D9D9D9"/>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4</w:t>
            </w:r>
          </w:p>
        </w:tc>
        <w:tc>
          <w:tcPr>
            <w:tcW w:w="33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12</w:t>
            </w:r>
          </w:p>
        </w:tc>
        <w:tc>
          <w:tcPr>
            <w:tcW w:w="331"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9</w:t>
            </w:r>
          </w:p>
        </w:tc>
      </w:tr>
      <w:tr w:rsidR="00971DEE" w:rsidRPr="00E1334C" w:rsidTr="00B9134F">
        <w:trPr>
          <w:trHeight w:val="20"/>
        </w:trPr>
        <w:tc>
          <w:tcPr>
            <w:tcW w:w="1764" w:type="pct"/>
          </w:tcPr>
          <w:p w:rsidR="00971DEE" w:rsidRPr="00853C80" w:rsidRDefault="00971DEE" w:rsidP="00CF621F">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Органы власти только мешают бизнесу своими действиями</w:t>
            </w:r>
          </w:p>
        </w:tc>
        <w:tc>
          <w:tcPr>
            <w:tcW w:w="31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w:t>
            </w:r>
          </w:p>
        </w:tc>
        <w:tc>
          <w:tcPr>
            <w:tcW w:w="316"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w:t>
            </w:r>
          </w:p>
        </w:tc>
        <w:tc>
          <w:tcPr>
            <w:tcW w:w="319" w:type="pct"/>
            <w:shd w:val="clear" w:color="auto" w:fill="D9D9D9"/>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w:t>
            </w:r>
          </w:p>
        </w:tc>
        <w:tc>
          <w:tcPr>
            <w:tcW w:w="321" w:type="pct"/>
            <w:shd w:val="clear" w:color="auto" w:fill="D9D9D9"/>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w:t>
            </w:r>
          </w:p>
        </w:tc>
        <w:tc>
          <w:tcPr>
            <w:tcW w:w="32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w:t>
            </w:r>
          </w:p>
        </w:tc>
        <w:tc>
          <w:tcPr>
            <w:tcW w:w="323"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0</w:t>
            </w:r>
          </w:p>
        </w:tc>
        <w:tc>
          <w:tcPr>
            <w:tcW w:w="331" w:type="pct"/>
            <w:shd w:val="clear" w:color="auto" w:fill="D9D9D9"/>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4</w:t>
            </w:r>
          </w:p>
        </w:tc>
        <w:tc>
          <w:tcPr>
            <w:tcW w:w="332" w:type="pct"/>
            <w:shd w:val="clear" w:color="auto" w:fill="D9D9D9"/>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8</w:t>
            </w:r>
          </w:p>
        </w:tc>
        <w:tc>
          <w:tcPr>
            <w:tcW w:w="33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7</w:t>
            </w:r>
          </w:p>
        </w:tc>
        <w:tc>
          <w:tcPr>
            <w:tcW w:w="331"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w:t>
            </w:r>
          </w:p>
        </w:tc>
      </w:tr>
      <w:tr w:rsidR="00971DEE" w:rsidRPr="00E1334C" w:rsidTr="00B9134F">
        <w:trPr>
          <w:trHeight w:val="20"/>
        </w:trPr>
        <w:tc>
          <w:tcPr>
            <w:tcW w:w="1764" w:type="pct"/>
          </w:tcPr>
          <w:p w:rsidR="00971DEE" w:rsidRPr="00853C80" w:rsidRDefault="00971DEE" w:rsidP="00CF621F">
            <w:pPr>
              <w:spacing w:after="0" w:line="240" w:lineRule="auto"/>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В чем-то органы власти помогают, в чем-то мешают</w:t>
            </w:r>
          </w:p>
        </w:tc>
        <w:tc>
          <w:tcPr>
            <w:tcW w:w="31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w:t>
            </w:r>
          </w:p>
        </w:tc>
        <w:tc>
          <w:tcPr>
            <w:tcW w:w="316"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w:t>
            </w:r>
          </w:p>
        </w:tc>
        <w:tc>
          <w:tcPr>
            <w:tcW w:w="319" w:type="pct"/>
            <w:shd w:val="clear" w:color="auto" w:fill="D9D9D9"/>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14</w:t>
            </w:r>
          </w:p>
        </w:tc>
        <w:tc>
          <w:tcPr>
            <w:tcW w:w="321" w:type="pct"/>
            <w:shd w:val="clear" w:color="auto" w:fill="D9D9D9"/>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14</w:t>
            </w:r>
          </w:p>
        </w:tc>
        <w:tc>
          <w:tcPr>
            <w:tcW w:w="321" w:type="pct"/>
            <w:noWrap/>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32</w:t>
            </w:r>
          </w:p>
        </w:tc>
        <w:tc>
          <w:tcPr>
            <w:tcW w:w="323" w:type="pct"/>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15</w:t>
            </w:r>
          </w:p>
        </w:tc>
        <w:tc>
          <w:tcPr>
            <w:tcW w:w="331" w:type="pct"/>
            <w:shd w:val="clear" w:color="auto" w:fill="D9D9D9"/>
            <w:noWrap/>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20</w:t>
            </w:r>
          </w:p>
        </w:tc>
        <w:tc>
          <w:tcPr>
            <w:tcW w:w="332" w:type="pct"/>
            <w:shd w:val="clear" w:color="auto" w:fill="D9D9D9"/>
            <w:vAlign w:val="center"/>
          </w:tcPr>
          <w:p w:rsidR="00971DEE" w:rsidRPr="00853C80" w:rsidRDefault="00971DEE" w:rsidP="00CF621F">
            <w:pPr>
              <w:spacing w:after="0" w:line="240" w:lineRule="auto"/>
              <w:jc w:val="center"/>
              <w:rPr>
                <w:rFonts w:ascii="Times New Roman" w:hAnsi="Times New Roman"/>
                <w:b/>
                <w:color w:val="000000"/>
                <w:sz w:val="24"/>
                <w:szCs w:val="24"/>
                <w:lang w:val="ru-RU" w:eastAsia="ru-RU"/>
              </w:rPr>
            </w:pPr>
            <w:r w:rsidRPr="00853C80">
              <w:rPr>
                <w:rFonts w:ascii="Times New Roman" w:hAnsi="Times New Roman"/>
                <w:b/>
                <w:color w:val="000000"/>
                <w:sz w:val="24"/>
                <w:szCs w:val="24"/>
                <w:lang w:val="ru-RU" w:eastAsia="ru-RU"/>
              </w:rPr>
              <w:t>31</w:t>
            </w:r>
          </w:p>
        </w:tc>
        <w:tc>
          <w:tcPr>
            <w:tcW w:w="33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25</w:t>
            </w:r>
          </w:p>
        </w:tc>
        <w:tc>
          <w:tcPr>
            <w:tcW w:w="331"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21</w:t>
            </w:r>
          </w:p>
        </w:tc>
      </w:tr>
      <w:tr w:rsidR="00971DEE" w:rsidRPr="00E1334C" w:rsidTr="00B9134F">
        <w:trPr>
          <w:trHeight w:val="20"/>
        </w:trPr>
        <w:tc>
          <w:tcPr>
            <w:tcW w:w="1764" w:type="pct"/>
          </w:tcPr>
          <w:p w:rsidR="00971DEE" w:rsidRPr="00853C80" w:rsidRDefault="00971DEE" w:rsidP="000E5013">
            <w:pPr>
              <w:spacing w:after="0" w:line="240" w:lineRule="auto"/>
              <w:rPr>
                <w:rFonts w:ascii="Times New Roman" w:hAnsi="Times New Roman"/>
                <w:color w:val="000000"/>
                <w:sz w:val="24"/>
                <w:szCs w:val="24"/>
                <w:lang w:eastAsia="ru-RU"/>
              </w:rPr>
            </w:pPr>
            <w:r w:rsidRPr="00853C80">
              <w:rPr>
                <w:rFonts w:ascii="Times New Roman" w:hAnsi="Times New Roman"/>
                <w:color w:val="000000"/>
                <w:sz w:val="24"/>
                <w:szCs w:val="24"/>
                <w:lang w:eastAsia="ru-RU"/>
              </w:rPr>
              <w:t>Другое</w:t>
            </w:r>
          </w:p>
        </w:tc>
        <w:tc>
          <w:tcPr>
            <w:tcW w:w="31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0</w:t>
            </w:r>
          </w:p>
        </w:tc>
        <w:tc>
          <w:tcPr>
            <w:tcW w:w="316"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c>
          <w:tcPr>
            <w:tcW w:w="319" w:type="pct"/>
            <w:shd w:val="clear" w:color="auto" w:fill="D9D9D9"/>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c>
          <w:tcPr>
            <w:tcW w:w="321" w:type="pct"/>
            <w:shd w:val="clear" w:color="auto" w:fill="D9D9D9"/>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0</w:t>
            </w:r>
          </w:p>
        </w:tc>
        <w:tc>
          <w:tcPr>
            <w:tcW w:w="32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0</w:t>
            </w:r>
          </w:p>
        </w:tc>
        <w:tc>
          <w:tcPr>
            <w:tcW w:w="323"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c>
          <w:tcPr>
            <w:tcW w:w="331" w:type="pct"/>
            <w:shd w:val="clear" w:color="auto" w:fill="D9D9D9"/>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c>
          <w:tcPr>
            <w:tcW w:w="332" w:type="pct"/>
            <w:shd w:val="clear" w:color="auto" w:fill="D9D9D9"/>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0</w:t>
            </w:r>
          </w:p>
        </w:tc>
        <w:tc>
          <w:tcPr>
            <w:tcW w:w="33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c>
          <w:tcPr>
            <w:tcW w:w="331"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w:t>
            </w:r>
          </w:p>
        </w:tc>
      </w:tr>
      <w:tr w:rsidR="00971DEE" w:rsidRPr="00E1334C" w:rsidTr="00B9134F">
        <w:trPr>
          <w:trHeight w:val="20"/>
        </w:trPr>
        <w:tc>
          <w:tcPr>
            <w:tcW w:w="1764" w:type="pct"/>
          </w:tcPr>
          <w:p w:rsidR="00971DEE" w:rsidRPr="00853C80" w:rsidRDefault="00971DEE" w:rsidP="00CF621F">
            <w:pPr>
              <w:spacing w:after="0" w:line="240" w:lineRule="auto"/>
              <w:rPr>
                <w:rFonts w:ascii="Times New Roman" w:hAnsi="Times New Roman"/>
                <w:color w:val="000000"/>
                <w:sz w:val="24"/>
                <w:szCs w:val="24"/>
                <w:lang w:eastAsia="ru-RU"/>
              </w:rPr>
            </w:pPr>
            <w:r w:rsidRPr="00853C80">
              <w:rPr>
                <w:rFonts w:ascii="Times New Roman" w:hAnsi="Times New Roman"/>
                <w:color w:val="000000"/>
                <w:sz w:val="24"/>
                <w:szCs w:val="24"/>
                <w:lang w:eastAsia="ru-RU"/>
              </w:rPr>
              <w:t>Затруднились ответить</w:t>
            </w:r>
          </w:p>
        </w:tc>
        <w:tc>
          <w:tcPr>
            <w:tcW w:w="31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12</w:t>
            </w:r>
          </w:p>
        </w:tc>
        <w:tc>
          <w:tcPr>
            <w:tcW w:w="316"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28</w:t>
            </w:r>
          </w:p>
        </w:tc>
        <w:tc>
          <w:tcPr>
            <w:tcW w:w="319" w:type="pct"/>
            <w:shd w:val="clear" w:color="auto" w:fill="D9D9D9"/>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w:t>
            </w:r>
          </w:p>
        </w:tc>
        <w:tc>
          <w:tcPr>
            <w:tcW w:w="321" w:type="pct"/>
            <w:shd w:val="clear" w:color="auto" w:fill="D9D9D9"/>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32</w:t>
            </w:r>
          </w:p>
        </w:tc>
        <w:tc>
          <w:tcPr>
            <w:tcW w:w="32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26</w:t>
            </w:r>
          </w:p>
        </w:tc>
        <w:tc>
          <w:tcPr>
            <w:tcW w:w="323"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16</w:t>
            </w:r>
          </w:p>
        </w:tc>
        <w:tc>
          <w:tcPr>
            <w:tcW w:w="331" w:type="pct"/>
            <w:shd w:val="clear" w:color="auto" w:fill="D9D9D9"/>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24</w:t>
            </w:r>
          </w:p>
        </w:tc>
        <w:tc>
          <w:tcPr>
            <w:tcW w:w="332" w:type="pct"/>
            <w:shd w:val="clear" w:color="auto" w:fill="D9D9D9"/>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26</w:t>
            </w:r>
          </w:p>
        </w:tc>
        <w:tc>
          <w:tcPr>
            <w:tcW w:w="331" w:type="pct"/>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13</w:t>
            </w:r>
          </w:p>
        </w:tc>
        <w:tc>
          <w:tcPr>
            <w:tcW w:w="331" w:type="pct"/>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20</w:t>
            </w:r>
          </w:p>
        </w:tc>
      </w:tr>
      <w:tr w:rsidR="00971DEE" w:rsidRPr="00E1334C" w:rsidTr="00B9134F">
        <w:trPr>
          <w:trHeight w:val="20"/>
        </w:trPr>
        <w:tc>
          <w:tcPr>
            <w:tcW w:w="1764" w:type="pct"/>
            <w:tcBorders>
              <w:bottom w:val="single" w:sz="12" w:space="0" w:color="auto"/>
            </w:tcBorders>
          </w:tcPr>
          <w:p w:rsidR="00971DEE" w:rsidRPr="00853C80" w:rsidRDefault="00971DEE" w:rsidP="00CF621F">
            <w:pPr>
              <w:spacing w:after="0" w:line="240" w:lineRule="auto"/>
              <w:jc w:val="right"/>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Итого</w:t>
            </w:r>
          </w:p>
        </w:tc>
        <w:tc>
          <w:tcPr>
            <w:tcW w:w="311" w:type="pct"/>
            <w:tcBorders>
              <w:bottom w:val="single" w:sz="12" w:space="0" w:color="auto"/>
            </w:tcBorders>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16" w:type="pct"/>
            <w:tcBorders>
              <w:bottom w:val="single" w:sz="12" w:space="0" w:color="auto"/>
            </w:tcBorders>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19" w:type="pct"/>
            <w:tcBorders>
              <w:bottom w:val="single" w:sz="12" w:space="0" w:color="auto"/>
            </w:tcBorders>
            <w:shd w:val="clear" w:color="auto" w:fill="D9D9D9"/>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21" w:type="pct"/>
            <w:tcBorders>
              <w:bottom w:val="single" w:sz="12" w:space="0" w:color="auto"/>
            </w:tcBorders>
            <w:shd w:val="clear" w:color="auto" w:fill="D9D9D9"/>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21" w:type="pct"/>
            <w:tcBorders>
              <w:bottom w:val="single" w:sz="12" w:space="0" w:color="auto"/>
            </w:tcBorders>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23" w:type="pct"/>
            <w:tcBorders>
              <w:bottom w:val="single" w:sz="12" w:space="0" w:color="auto"/>
            </w:tcBorders>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31" w:type="pct"/>
            <w:tcBorders>
              <w:bottom w:val="single" w:sz="12" w:space="0" w:color="auto"/>
            </w:tcBorders>
            <w:shd w:val="clear" w:color="auto" w:fill="D9D9D9"/>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32" w:type="pct"/>
            <w:tcBorders>
              <w:bottom w:val="single" w:sz="12" w:space="0" w:color="auto"/>
            </w:tcBorders>
            <w:shd w:val="clear" w:color="auto" w:fill="D9D9D9"/>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31" w:type="pct"/>
            <w:tcBorders>
              <w:bottom w:val="single" w:sz="12" w:space="0" w:color="auto"/>
            </w:tcBorders>
            <w:noWrap/>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c>
          <w:tcPr>
            <w:tcW w:w="331" w:type="pct"/>
            <w:tcBorders>
              <w:bottom w:val="single" w:sz="12" w:space="0" w:color="auto"/>
            </w:tcBorders>
            <w:vAlign w:val="center"/>
          </w:tcPr>
          <w:p w:rsidR="00971DEE" w:rsidRPr="00853C80" w:rsidRDefault="00971DEE" w:rsidP="00CF621F">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100</w:t>
            </w:r>
          </w:p>
        </w:tc>
      </w:tr>
    </w:tbl>
    <w:p w:rsidR="00971DEE" w:rsidRPr="00853C80" w:rsidRDefault="00971DEE" w:rsidP="00D65004">
      <w:pPr>
        <w:spacing w:after="0" w:line="240" w:lineRule="auto"/>
        <w:rPr>
          <w:rFonts w:ascii="Times New Roman" w:hAnsi="Times New Roman"/>
          <w:i/>
          <w:sz w:val="24"/>
          <w:szCs w:val="24"/>
          <w:lang w:val="ru-RU" w:eastAsia="ru-RU"/>
        </w:rPr>
      </w:pPr>
      <w:r w:rsidRPr="00853C80">
        <w:rPr>
          <w:rFonts w:ascii="Times New Roman" w:hAnsi="Times New Roman"/>
          <w:i/>
          <w:sz w:val="24"/>
          <w:szCs w:val="24"/>
          <w:lang w:val="ru-RU" w:eastAsia="ru-RU"/>
        </w:rPr>
        <w:t>В таблице дается распределение ответов на вопрос «Как бы вы охарактеризовали деятельность органов власти на основном рынке для бизнеса, который вы представляете?»</w:t>
      </w:r>
    </w:p>
    <w:p w:rsidR="00971DEE" w:rsidRDefault="00971DEE" w:rsidP="00D65004">
      <w:pPr>
        <w:spacing w:after="0"/>
        <w:rPr>
          <w:rFonts w:ascii="Times New Roman" w:hAnsi="Times New Roman"/>
          <w:i/>
          <w:sz w:val="24"/>
          <w:szCs w:val="24"/>
          <w:highlight w:val="yellow"/>
          <w:lang w:val="ru-RU"/>
        </w:rPr>
      </w:pPr>
    </w:p>
    <w:p w:rsidR="00971DEE" w:rsidRDefault="00971DEE" w:rsidP="00853C80">
      <w:pPr>
        <w:spacing w:after="100" w:afterAutospacing="1" w:line="360" w:lineRule="auto"/>
        <w:ind w:firstLine="567"/>
        <w:jc w:val="both"/>
        <w:rPr>
          <w:rFonts w:ascii="Times New Roman" w:hAnsi="Times New Roman"/>
          <w:sz w:val="28"/>
          <w:szCs w:val="28"/>
          <w:lang w:val="ru-RU"/>
        </w:rPr>
      </w:pPr>
      <w:r w:rsidRPr="00AD2470">
        <w:rPr>
          <w:rFonts w:ascii="Times New Roman" w:hAnsi="Times New Roman"/>
          <w:sz w:val="28"/>
          <w:szCs w:val="28"/>
          <w:lang w:val="ru-RU"/>
        </w:rPr>
        <w:t xml:space="preserve"> </w:t>
      </w:r>
      <w:r>
        <w:rPr>
          <w:rFonts w:ascii="Times New Roman" w:hAnsi="Times New Roman"/>
          <w:sz w:val="28"/>
          <w:szCs w:val="28"/>
          <w:lang w:val="ru-RU"/>
        </w:rPr>
        <w:t xml:space="preserve">За прошедший год удалось добиться улучшения общего информационного обеспечения процессов регулирования конкуренции. Идут взаимодополняющие процессы, с одной стороны растет число пользователей информации, с другой стороны идут процессы адаптации информационных потоков под их требования. Тем не менее, рост информационной культуры предпринимателей сопровождается повышением требований к деятельности органов власти по обеспечению регулирования конкуренции. Процессы регулирования конкуренции нуждаются в координации, так улучшения ситуации на локальных рынках может создавать барьеры для рынка области в целом. </w:t>
      </w:r>
    </w:p>
    <w:p w:rsidR="00971DEE" w:rsidRDefault="00971DEE" w:rsidP="00FD2BA8">
      <w:pPr>
        <w:spacing w:after="0" w:line="360" w:lineRule="auto"/>
        <w:ind w:firstLine="567"/>
        <w:jc w:val="both"/>
        <w:rPr>
          <w:rFonts w:ascii="Times New Roman" w:hAnsi="Times New Roman"/>
          <w:sz w:val="28"/>
          <w:szCs w:val="28"/>
          <w:lang w:val="ru-RU"/>
        </w:rPr>
      </w:pPr>
    </w:p>
    <w:p w:rsidR="00971DEE" w:rsidRPr="00AE3692" w:rsidRDefault="00971DEE" w:rsidP="00853C80">
      <w:pPr>
        <w:spacing w:after="0" w:line="360" w:lineRule="auto"/>
        <w:ind w:firstLine="567"/>
        <w:jc w:val="center"/>
        <w:rPr>
          <w:rFonts w:ascii="Times New Roman" w:hAnsi="Times New Roman"/>
          <w:sz w:val="28"/>
          <w:szCs w:val="28"/>
          <w:lang w:val="ru-RU"/>
        </w:rPr>
      </w:pPr>
      <w:r w:rsidRPr="00AE3692">
        <w:rPr>
          <w:rFonts w:ascii="Times New Roman" w:hAnsi="Times New Roman"/>
          <w:sz w:val="28"/>
          <w:szCs w:val="28"/>
          <w:lang w:val="ru-RU"/>
        </w:rPr>
        <w:t>***</w:t>
      </w:r>
    </w:p>
    <w:p w:rsidR="00971DEE" w:rsidRPr="00853C80" w:rsidRDefault="00971DEE" w:rsidP="00853C80">
      <w:pPr>
        <w:spacing w:after="100" w:afterAutospacing="1" w:line="360" w:lineRule="auto"/>
        <w:ind w:firstLine="567"/>
        <w:jc w:val="both"/>
        <w:rPr>
          <w:rFonts w:ascii="Times New Roman" w:hAnsi="Times New Roman"/>
          <w:sz w:val="28"/>
          <w:szCs w:val="28"/>
          <w:lang w:val="ru-RU"/>
        </w:rPr>
      </w:pPr>
      <w:r w:rsidRPr="00853C80">
        <w:rPr>
          <w:rFonts w:ascii="Times New Roman" w:hAnsi="Times New Roman"/>
          <w:sz w:val="28"/>
          <w:szCs w:val="28"/>
          <w:lang w:val="ru-RU"/>
        </w:rPr>
        <w:t xml:space="preserve">Информационная активность органов власти по предоставлению официальной информации о состоянии конкуренции получила высокие оценки со стороны опрошенных предпринимателей. За прошедший год наметилась положительная динамика по всем критериям – доступности, понятности, удобству получения информации. </w:t>
      </w:r>
    </w:p>
    <w:p w:rsidR="00971DEE" w:rsidRPr="00853C80" w:rsidRDefault="00971DEE" w:rsidP="00853C80">
      <w:pPr>
        <w:spacing w:after="100" w:afterAutospacing="1" w:line="360" w:lineRule="auto"/>
        <w:ind w:firstLine="567"/>
        <w:jc w:val="both"/>
        <w:rPr>
          <w:rFonts w:ascii="Times New Roman" w:hAnsi="Times New Roman"/>
          <w:sz w:val="28"/>
          <w:szCs w:val="28"/>
          <w:lang w:val="ru-RU"/>
        </w:rPr>
      </w:pPr>
      <w:r w:rsidRPr="00853C80">
        <w:rPr>
          <w:rFonts w:ascii="Times New Roman" w:hAnsi="Times New Roman"/>
          <w:sz w:val="28"/>
          <w:szCs w:val="28"/>
          <w:lang w:val="ru-RU"/>
        </w:rPr>
        <w:t xml:space="preserve">Деятельность органов власти по регулированию конкуренции на различных рынках оценивается предпринимателями дифференцированно, в зависимости от масштаба рынка и позиции на нем конкретных групп предпринимателей. За прошедший год действия власти стали восприниматься как более активные, однако это не привело к пропорциональному росту позитивных оценок. Напротив, увеличилась доля тех, кто считает, что власти своими действиями только мешают бизнесу и, что иногда, им стоило бы воздержаться от подобной активности. </w:t>
      </w:r>
    </w:p>
    <w:p w:rsidR="00971DEE" w:rsidRPr="00853C80" w:rsidRDefault="00971DEE" w:rsidP="00853C80">
      <w:pPr>
        <w:spacing w:after="100" w:afterAutospacing="1" w:line="360" w:lineRule="auto"/>
        <w:ind w:firstLine="567"/>
        <w:jc w:val="both"/>
        <w:rPr>
          <w:rFonts w:ascii="Times New Roman" w:hAnsi="Times New Roman"/>
          <w:sz w:val="28"/>
          <w:szCs w:val="28"/>
          <w:lang w:val="ru-RU"/>
        </w:rPr>
      </w:pPr>
      <w:r w:rsidRPr="00853C80">
        <w:rPr>
          <w:rFonts w:ascii="Times New Roman" w:hAnsi="Times New Roman"/>
          <w:sz w:val="28"/>
          <w:szCs w:val="28"/>
          <w:lang w:val="ru-RU"/>
        </w:rPr>
        <w:t>Активизация органов власти в пространстве регулирования конкуренции вызывает определённое раздражение у отдельных групп предпринимателей. Проведенный нами мониторинг фиксирует, с одной стороны, наличие запроса со стороны предпринимателей на активность органов власти, а с другой несовпадение ожиданий предпринимателей с принимаемыми органами власти мерами. Фиксируя несовпадение проведенный мониторинг не может предложить решений данного вопроса в силу специфики методики, ориентированной в первую очередь на получение информационного динамического среза.</w:t>
      </w:r>
    </w:p>
    <w:p w:rsidR="00971DEE" w:rsidRPr="008C384F" w:rsidRDefault="00971DEE" w:rsidP="00FD2BA8">
      <w:pPr>
        <w:spacing w:after="0" w:line="360" w:lineRule="auto"/>
        <w:ind w:firstLine="567"/>
        <w:jc w:val="both"/>
        <w:rPr>
          <w:rFonts w:ascii="Times New Roman" w:hAnsi="Times New Roman"/>
          <w:sz w:val="28"/>
          <w:szCs w:val="28"/>
          <w:lang w:val="ru-RU"/>
        </w:rPr>
      </w:pPr>
    </w:p>
    <w:p w:rsidR="00971DEE" w:rsidRPr="005A6BA2" w:rsidRDefault="00971DEE" w:rsidP="00D5639D">
      <w:pPr>
        <w:pStyle w:val="Heading1"/>
        <w:pageBreakBefore/>
        <w:spacing w:before="0"/>
        <w:ind w:left="426" w:hanging="426"/>
        <w:rPr>
          <w:rFonts w:ascii="Times New Roman" w:hAnsi="Times New Roman"/>
          <w:color w:val="auto"/>
          <w:lang w:val="ru-RU" w:eastAsia="ru-RU"/>
        </w:rPr>
      </w:pPr>
      <w:bookmarkStart w:id="10" w:name="_Toc499036616"/>
      <w:r w:rsidRPr="005A6BA2">
        <w:rPr>
          <w:rFonts w:ascii="Times New Roman" w:hAnsi="Times New Roman"/>
          <w:color w:val="auto"/>
          <w:lang w:val="ru-RU" w:eastAsia="ru-RU"/>
        </w:rPr>
        <w:t>§4. ДИНАМИКА УДОВЛЕТВОРЕННОСТИ КАЧЕСТВОМ ТОВАРОВ, РАБОТ И УСЛУГ, ПРЕДОСТАВЛЯЕМЫХ СУБЪЕКТАМИ ЕСТЕСТВЕННЫХ МОНОПОЛИЙ</w:t>
      </w:r>
      <w:bookmarkEnd w:id="10"/>
      <w:r>
        <w:rPr>
          <w:rFonts w:ascii="Times New Roman" w:hAnsi="Times New Roman"/>
          <w:color w:val="auto"/>
          <w:lang w:val="ru-RU" w:eastAsia="ru-RU"/>
        </w:rPr>
        <w:t xml:space="preserve"> </w:t>
      </w:r>
    </w:p>
    <w:p w:rsidR="00971DEE" w:rsidRPr="005A6BA2" w:rsidRDefault="00971DEE" w:rsidP="005C226A">
      <w:pPr>
        <w:spacing w:after="0" w:line="360" w:lineRule="auto"/>
        <w:ind w:firstLine="567"/>
        <w:rPr>
          <w:rFonts w:ascii="Times New Roman" w:hAnsi="Times New Roman"/>
          <w:sz w:val="28"/>
          <w:szCs w:val="28"/>
          <w:lang w:val="ru-RU"/>
        </w:rPr>
      </w:pPr>
    </w:p>
    <w:p w:rsidR="00971DEE" w:rsidRPr="005A6BA2" w:rsidRDefault="00971DEE" w:rsidP="00853C80">
      <w:pPr>
        <w:spacing w:after="100" w:afterAutospacing="1" w:line="360" w:lineRule="auto"/>
        <w:ind w:firstLine="567"/>
        <w:jc w:val="both"/>
        <w:rPr>
          <w:rFonts w:ascii="Times New Roman" w:hAnsi="Times New Roman"/>
          <w:sz w:val="28"/>
          <w:szCs w:val="28"/>
          <w:lang w:val="ru-RU"/>
        </w:rPr>
      </w:pPr>
      <w:r w:rsidRPr="005A6BA2">
        <w:rPr>
          <w:rFonts w:ascii="Times New Roman" w:hAnsi="Times New Roman"/>
          <w:sz w:val="28"/>
          <w:szCs w:val="28"/>
          <w:lang w:val="ru-RU"/>
        </w:rPr>
        <w:t xml:space="preserve">Удовлетворенность работой естественных монополий и качеством предоставляемых услуг является важным показателем социально-экономического развития региона. </w:t>
      </w:r>
      <w:r>
        <w:rPr>
          <w:rFonts w:ascii="Times New Roman" w:hAnsi="Times New Roman"/>
          <w:sz w:val="28"/>
          <w:szCs w:val="28"/>
          <w:lang w:val="ru-RU"/>
        </w:rPr>
        <w:t>З</w:t>
      </w:r>
      <w:r w:rsidRPr="005A6BA2">
        <w:rPr>
          <w:rFonts w:ascii="Times New Roman" w:hAnsi="Times New Roman"/>
          <w:sz w:val="28"/>
          <w:szCs w:val="28"/>
          <w:lang w:val="ru-RU"/>
        </w:rPr>
        <w:t xml:space="preserve">а последние два года </w:t>
      </w:r>
      <w:r>
        <w:rPr>
          <w:rFonts w:ascii="Times New Roman" w:hAnsi="Times New Roman"/>
          <w:sz w:val="28"/>
          <w:szCs w:val="28"/>
          <w:lang w:val="ru-RU"/>
        </w:rPr>
        <w:t xml:space="preserve">произошло </w:t>
      </w:r>
      <w:r w:rsidRPr="005A6BA2">
        <w:rPr>
          <w:rFonts w:ascii="Times New Roman" w:hAnsi="Times New Roman"/>
          <w:sz w:val="28"/>
          <w:szCs w:val="28"/>
          <w:lang w:val="ru-RU"/>
        </w:rPr>
        <w:t>повышени</w:t>
      </w:r>
      <w:r>
        <w:rPr>
          <w:rFonts w:ascii="Times New Roman" w:hAnsi="Times New Roman"/>
          <w:sz w:val="28"/>
          <w:szCs w:val="28"/>
          <w:lang w:val="ru-RU"/>
        </w:rPr>
        <w:t>е</w:t>
      </w:r>
      <w:r w:rsidRPr="005A6BA2">
        <w:rPr>
          <w:rFonts w:ascii="Times New Roman" w:hAnsi="Times New Roman"/>
          <w:sz w:val="28"/>
          <w:szCs w:val="28"/>
          <w:lang w:val="ru-RU"/>
        </w:rPr>
        <w:t xml:space="preserve"> удовлетворенности предпринимателей функционированием субъектов естественных монополий в Нижегородском регионе. По части сроков получения доступа наиболее удовлетворительные оценки предпринимателей получили </w:t>
      </w:r>
      <w:r>
        <w:rPr>
          <w:rFonts w:ascii="Times New Roman" w:hAnsi="Times New Roman"/>
          <w:sz w:val="28"/>
          <w:szCs w:val="28"/>
          <w:lang w:val="ru-RU"/>
        </w:rPr>
        <w:t xml:space="preserve">в 2017 году </w:t>
      </w:r>
      <w:r w:rsidRPr="005A6BA2">
        <w:rPr>
          <w:rFonts w:ascii="Times New Roman" w:hAnsi="Times New Roman"/>
          <w:sz w:val="28"/>
          <w:szCs w:val="28"/>
          <w:lang w:val="ru-RU"/>
        </w:rPr>
        <w:t>услуги телефонной связи. Сроки получения доступа к услугам водоснабжения и водоотведения за рассматриваемый период</w:t>
      </w:r>
      <w:r>
        <w:rPr>
          <w:rFonts w:ascii="Times New Roman" w:hAnsi="Times New Roman"/>
          <w:sz w:val="28"/>
          <w:szCs w:val="28"/>
          <w:lang w:val="ru-RU"/>
        </w:rPr>
        <w:t xml:space="preserve">, по мнению опрошенных, </w:t>
      </w:r>
      <w:r w:rsidRPr="005A6BA2">
        <w:rPr>
          <w:rFonts w:ascii="Times New Roman" w:hAnsi="Times New Roman"/>
          <w:sz w:val="28"/>
          <w:szCs w:val="28"/>
          <w:lang w:val="ru-RU"/>
        </w:rPr>
        <w:t xml:space="preserve">не изменились, степень удовлетворенности предпринимателей </w:t>
      </w:r>
      <w:r>
        <w:rPr>
          <w:rFonts w:ascii="Times New Roman" w:hAnsi="Times New Roman"/>
          <w:sz w:val="28"/>
          <w:szCs w:val="28"/>
          <w:lang w:val="ru-RU"/>
        </w:rPr>
        <w:t xml:space="preserve">по сравнению с 2016 годом </w:t>
      </w:r>
      <w:r w:rsidRPr="005A6BA2">
        <w:rPr>
          <w:rFonts w:ascii="Times New Roman" w:hAnsi="Times New Roman"/>
          <w:sz w:val="28"/>
          <w:szCs w:val="28"/>
          <w:lang w:val="ru-RU"/>
        </w:rPr>
        <w:t xml:space="preserve">осталась </w:t>
      </w:r>
      <w:r>
        <w:rPr>
          <w:rFonts w:ascii="Times New Roman" w:hAnsi="Times New Roman"/>
          <w:sz w:val="28"/>
          <w:szCs w:val="28"/>
          <w:lang w:val="ru-RU"/>
        </w:rPr>
        <w:t xml:space="preserve">в 2017 году </w:t>
      </w:r>
      <w:r w:rsidRPr="005A6BA2">
        <w:rPr>
          <w:rFonts w:ascii="Times New Roman" w:hAnsi="Times New Roman"/>
          <w:sz w:val="28"/>
          <w:szCs w:val="28"/>
          <w:lang w:val="ru-RU"/>
        </w:rPr>
        <w:t>на прежнем уровне. Повысилась удовлетворенность сроками получения доступа к услугам теплоснабжения, а также газоснабжения и электроснабжения.</w:t>
      </w:r>
    </w:p>
    <w:p w:rsidR="00971DEE" w:rsidRPr="005A6BA2" w:rsidRDefault="00971DEE" w:rsidP="00B439C3">
      <w:pPr>
        <w:spacing w:after="0" w:line="240" w:lineRule="auto"/>
        <w:jc w:val="right"/>
        <w:rPr>
          <w:rFonts w:ascii="Times New Roman" w:hAnsi="Times New Roman"/>
          <w:spacing w:val="60"/>
          <w:sz w:val="28"/>
          <w:szCs w:val="28"/>
          <w:lang w:val="ru-RU"/>
        </w:rPr>
      </w:pPr>
      <w:r w:rsidRPr="005A6BA2">
        <w:rPr>
          <w:rFonts w:ascii="Times New Roman" w:hAnsi="Times New Roman"/>
          <w:spacing w:val="60"/>
          <w:sz w:val="28"/>
          <w:szCs w:val="28"/>
          <w:lang w:val="ru-RU"/>
        </w:rPr>
        <w:t>Таблица 4.1.1</w:t>
      </w:r>
    </w:p>
    <w:p w:rsidR="00971DEE" w:rsidRPr="005A6BA2" w:rsidRDefault="00971DEE" w:rsidP="00B439C3">
      <w:pPr>
        <w:spacing w:after="0" w:line="240" w:lineRule="auto"/>
        <w:jc w:val="center"/>
        <w:rPr>
          <w:rFonts w:ascii="Times New Roman" w:hAnsi="Times New Roman"/>
          <w:sz w:val="28"/>
          <w:szCs w:val="28"/>
          <w:lang w:val="ru-RU"/>
        </w:rPr>
      </w:pPr>
      <w:r w:rsidRPr="005A6BA2">
        <w:rPr>
          <w:rFonts w:ascii="Times New Roman" w:hAnsi="Times New Roman"/>
          <w:sz w:val="28"/>
          <w:szCs w:val="28"/>
          <w:lang w:val="ru-RU"/>
        </w:rPr>
        <w:t xml:space="preserve">Оценка </w:t>
      </w:r>
      <w:r>
        <w:rPr>
          <w:rFonts w:ascii="Times New Roman" w:hAnsi="Times New Roman"/>
          <w:sz w:val="28"/>
          <w:szCs w:val="28"/>
          <w:lang w:val="ru-RU"/>
        </w:rPr>
        <w:t xml:space="preserve">сроков получения доступа </w:t>
      </w:r>
      <w:r w:rsidRPr="005A6BA2">
        <w:rPr>
          <w:rFonts w:ascii="Times New Roman" w:hAnsi="Times New Roman"/>
          <w:sz w:val="28"/>
          <w:szCs w:val="28"/>
          <w:lang w:val="ru-RU"/>
        </w:rPr>
        <w:t xml:space="preserve">услуг субъектов естественных монополий </w:t>
      </w:r>
      <w:r w:rsidRPr="005A6BA2">
        <w:rPr>
          <w:rFonts w:ascii="Times New Roman" w:hAnsi="Times New Roman"/>
          <w:sz w:val="28"/>
          <w:szCs w:val="28"/>
          <w:lang w:val="ru-RU"/>
        </w:rPr>
        <w:br/>
        <w:t>в Нижегородской области по критериям,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128"/>
        <w:gridCol w:w="535"/>
        <w:gridCol w:w="534"/>
        <w:gridCol w:w="534"/>
        <w:gridCol w:w="534"/>
        <w:gridCol w:w="534"/>
        <w:gridCol w:w="553"/>
        <w:gridCol w:w="555"/>
        <w:gridCol w:w="555"/>
        <w:gridCol w:w="555"/>
        <w:gridCol w:w="555"/>
      </w:tblGrid>
      <w:tr w:rsidR="00971DEE" w:rsidRPr="00E1334C" w:rsidTr="00E1334C">
        <w:tc>
          <w:tcPr>
            <w:tcW w:w="2156" w:type="pct"/>
            <w:vMerge w:val="restart"/>
            <w:tcBorders>
              <w:top w:val="single" w:sz="12" w:space="0" w:color="auto"/>
            </w:tcBorders>
            <w:vAlign w:val="center"/>
          </w:tcPr>
          <w:p w:rsidR="00971DEE" w:rsidRPr="00E1334C" w:rsidRDefault="00971DEE" w:rsidP="00E1334C">
            <w:pPr>
              <w:spacing w:after="0" w:line="240" w:lineRule="auto"/>
              <w:jc w:val="center"/>
              <w:rPr>
                <w:rFonts w:ascii="Times New Roman" w:hAnsi="Times New Roman"/>
                <w:sz w:val="24"/>
                <w:szCs w:val="24"/>
                <w:lang w:val="ru-RU" w:eastAsia="ru-RU"/>
              </w:rPr>
            </w:pPr>
            <w:r w:rsidRPr="00E1334C">
              <w:rPr>
                <w:rFonts w:ascii="Times New Roman" w:hAnsi="Times New Roman"/>
                <w:sz w:val="24"/>
                <w:szCs w:val="24"/>
                <w:lang w:val="ru-RU" w:eastAsia="ru-RU"/>
              </w:rPr>
              <w:t>Варианты</w:t>
            </w:r>
          </w:p>
        </w:tc>
        <w:tc>
          <w:tcPr>
            <w:tcW w:w="1395" w:type="pct"/>
            <w:gridSpan w:val="5"/>
            <w:tcBorders>
              <w:top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lang w:val="ru-RU" w:eastAsia="ru-RU"/>
              </w:rPr>
            </w:pPr>
            <w:r w:rsidRPr="00E1334C">
              <w:rPr>
                <w:rFonts w:ascii="Times New Roman" w:hAnsi="Times New Roman"/>
                <w:color w:val="000000"/>
                <w:sz w:val="24"/>
                <w:szCs w:val="24"/>
                <w:lang w:val="ru-RU" w:eastAsia="ru-RU"/>
              </w:rPr>
              <w:t>2016</w:t>
            </w:r>
          </w:p>
        </w:tc>
        <w:tc>
          <w:tcPr>
            <w:tcW w:w="1449" w:type="pct"/>
            <w:gridSpan w:val="5"/>
            <w:tcBorders>
              <w:top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lang w:val="ru-RU" w:eastAsia="ru-RU"/>
              </w:rPr>
            </w:pPr>
            <w:r w:rsidRPr="00E1334C">
              <w:rPr>
                <w:rFonts w:ascii="Times New Roman" w:hAnsi="Times New Roman"/>
                <w:color w:val="000000"/>
                <w:sz w:val="24"/>
                <w:szCs w:val="24"/>
                <w:lang w:val="ru-RU" w:eastAsia="ru-RU"/>
              </w:rPr>
              <w:t>2017</w:t>
            </w:r>
          </w:p>
        </w:tc>
      </w:tr>
      <w:tr w:rsidR="00971DEE" w:rsidRPr="00E1334C" w:rsidTr="00E1334C">
        <w:tc>
          <w:tcPr>
            <w:tcW w:w="2156" w:type="pct"/>
            <w:vMerge/>
            <w:vAlign w:val="center"/>
          </w:tcPr>
          <w:p w:rsidR="00971DEE" w:rsidRPr="00E1334C" w:rsidRDefault="00971DEE" w:rsidP="00E1334C">
            <w:pPr>
              <w:spacing w:after="0" w:line="240" w:lineRule="auto"/>
              <w:rPr>
                <w:rFonts w:ascii="Times New Roman" w:hAnsi="Times New Roman"/>
                <w:color w:val="000000"/>
                <w:sz w:val="24"/>
                <w:szCs w:val="24"/>
                <w:lang w:eastAsia="ru-RU"/>
              </w:rPr>
            </w:pPr>
          </w:p>
        </w:tc>
        <w:tc>
          <w:tcPr>
            <w:tcW w:w="27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1*</w:t>
            </w:r>
          </w:p>
        </w:tc>
        <w:tc>
          <w:tcPr>
            <w:tcW w:w="27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2</w:t>
            </w:r>
          </w:p>
        </w:tc>
        <w:tc>
          <w:tcPr>
            <w:tcW w:w="27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3</w:t>
            </w:r>
          </w:p>
        </w:tc>
        <w:tc>
          <w:tcPr>
            <w:tcW w:w="27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4</w:t>
            </w:r>
          </w:p>
        </w:tc>
        <w:tc>
          <w:tcPr>
            <w:tcW w:w="27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5</w:t>
            </w:r>
          </w:p>
        </w:tc>
        <w:tc>
          <w:tcPr>
            <w:tcW w:w="28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1*</w:t>
            </w:r>
          </w:p>
        </w:tc>
        <w:tc>
          <w:tcPr>
            <w:tcW w:w="290"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2</w:t>
            </w:r>
          </w:p>
        </w:tc>
        <w:tc>
          <w:tcPr>
            <w:tcW w:w="290"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3</w:t>
            </w:r>
          </w:p>
        </w:tc>
        <w:tc>
          <w:tcPr>
            <w:tcW w:w="290"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4</w:t>
            </w:r>
          </w:p>
        </w:tc>
        <w:tc>
          <w:tcPr>
            <w:tcW w:w="28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5</w:t>
            </w:r>
          </w:p>
        </w:tc>
      </w:tr>
      <w:tr w:rsidR="00971DEE" w:rsidRPr="00E1334C" w:rsidTr="00E1334C">
        <w:tc>
          <w:tcPr>
            <w:tcW w:w="2156" w:type="pct"/>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Водоснабжение, водоотведение</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28</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26</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14</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7</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25</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31</w:t>
            </w:r>
          </w:p>
        </w:tc>
        <w:tc>
          <w:tcPr>
            <w:tcW w:w="290"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32</w:t>
            </w:r>
          </w:p>
        </w:tc>
        <w:tc>
          <w:tcPr>
            <w:tcW w:w="290"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13</w:t>
            </w:r>
          </w:p>
        </w:tc>
        <w:tc>
          <w:tcPr>
            <w:tcW w:w="290"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6</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val="ru-RU" w:eastAsia="ru-RU"/>
              </w:rPr>
            </w:pPr>
            <w:r w:rsidRPr="00E1334C">
              <w:rPr>
                <w:rFonts w:ascii="Times New Roman" w:hAnsi="Times New Roman"/>
                <w:sz w:val="24"/>
                <w:szCs w:val="24"/>
                <w:lang w:val="ru-RU" w:eastAsia="ru-RU"/>
              </w:rPr>
              <w:t>18</w:t>
            </w:r>
          </w:p>
        </w:tc>
      </w:tr>
      <w:tr w:rsidR="00971DEE" w:rsidRPr="00E1334C" w:rsidTr="00E1334C">
        <w:tc>
          <w:tcPr>
            <w:tcW w:w="2156" w:type="pct"/>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Газоснабжение</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19</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18</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18</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17</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28</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27</w:t>
            </w:r>
          </w:p>
        </w:tc>
        <w:tc>
          <w:tcPr>
            <w:tcW w:w="290"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23</w:t>
            </w:r>
          </w:p>
        </w:tc>
        <w:tc>
          <w:tcPr>
            <w:tcW w:w="290"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15</w:t>
            </w:r>
          </w:p>
        </w:tc>
        <w:tc>
          <w:tcPr>
            <w:tcW w:w="290"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13</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val="ru-RU" w:eastAsia="ru-RU"/>
              </w:rPr>
            </w:pPr>
            <w:r w:rsidRPr="00E1334C">
              <w:rPr>
                <w:rFonts w:ascii="Times New Roman" w:hAnsi="Times New Roman"/>
                <w:sz w:val="24"/>
                <w:szCs w:val="24"/>
                <w:lang w:val="ru-RU" w:eastAsia="ru-RU"/>
              </w:rPr>
              <w:t>22</w:t>
            </w:r>
          </w:p>
        </w:tc>
      </w:tr>
      <w:tr w:rsidR="00971DEE" w:rsidRPr="00E1334C" w:rsidTr="00E1334C">
        <w:tc>
          <w:tcPr>
            <w:tcW w:w="2156" w:type="pct"/>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Электроснабжение</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22</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22</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21</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14</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21</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27</w:t>
            </w:r>
          </w:p>
        </w:tc>
        <w:tc>
          <w:tcPr>
            <w:tcW w:w="290"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26</w:t>
            </w:r>
          </w:p>
        </w:tc>
        <w:tc>
          <w:tcPr>
            <w:tcW w:w="290"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19</w:t>
            </w:r>
          </w:p>
        </w:tc>
        <w:tc>
          <w:tcPr>
            <w:tcW w:w="290"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9</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val="ru-RU" w:eastAsia="ru-RU"/>
              </w:rPr>
            </w:pPr>
            <w:r w:rsidRPr="00E1334C">
              <w:rPr>
                <w:rFonts w:ascii="Times New Roman" w:hAnsi="Times New Roman"/>
                <w:sz w:val="24"/>
                <w:szCs w:val="24"/>
                <w:lang w:val="ru-RU" w:eastAsia="ru-RU"/>
              </w:rPr>
              <w:t>19</w:t>
            </w:r>
          </w:p>
        </w:tc>
      </w:tr>
      <w:tr w:rsidR="00971DEE" w:rsidRPr="00E1334C" w:rsidTr="00E1334C">
        <w:tc>
          <w:tcPr>
            <w:tcW w:w="2156" w:type="pct"/>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Теплоснабжение</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20</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24</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18</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7</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31</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28</w:t>
            </w:r>
          </w:p>
        </w:tc>
        <w:tc>
          <w:tcPr>
            <w:tcW w:w="290"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28</w:t>
            </w:r>
          </w:p>
        </w:tc>
        <w:tc>
          <w:tcPr>
            <w:tcW w:w="290"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16</w:t>
            </w:r>
          </w:p>
        </w:tc>
        <w:tc>
          <w:tcPr>
            <w:tcW w:w="290"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6</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22</w:t>
            </w:r>
          </w:p>
        </w:tc>
      </w:tr>
      <w:tr w:rsidR="00971DEE" w:rsidRPr="00E1334C" w:rsidTr="00E1334C">
        <w:tc>
          <w:tcPr>
            <w:tcW w:w="2156" w:type="pct"/>
            <w:tcBorders>
              <w:bottom w:val="single" w:sz="12" w:space="0" w:color="auto"/>
            </w:tcBorders>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Телефонная связь</w:t>
            </w:r>
          </w:p>
        </w:tc>
        <w:tc>
          <w:tcPr>
            <w:tcW w:w="279"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32</w:t>
            </w:r>
          </w:p>
        </w:tc>
        <w:tc>
          <w:tcPr>
            <w:tcW w:w="279"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25</w:t>
            </w:r>
          </w:p>
        </w:tc>
        <w:tc>
          <w:tcPr>
            <w:tcW w:w="279"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13</w:t>
            </w:r>
          </w:p>
        </w:tc>
        <w:tc>
          <w:tcPr>
            <w:tcW w:w="279"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7</w:t>
            </w:r>
          </w:p>
        </w:tc>
        <w:tc>
          <w:tcPr>
            <w:tcW w:w="279"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23</w:t>
            </w:r>
          </w:p>
        </w:tc>
        <w:tc>
          <w:tcPr>
            <w:tcW w:w="289"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40</w:t>
            </w:r>
          </w:p>
        </w:tc>
        <w:tc>
          <w:tcPr>
            <w:tcW w:w="290"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27</w:t>
            </w:r>
          </w:p>
        </w:tc>
        <w:tc>
          <w:tcPr>
            <w:tcW w:w="290"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12</w:t>
            </w:r>
          </w:p>
        </w:tc>
        <w:tc>
          <w:tcPr>
            <w:tcW w:w="290"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4</w:t>
            </w:r>
          </w:p>
        </w:tc>
        <w:tc>
          <w:tcPr>
            <w:tcW w:w="289"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val="ru-RU" w:eastAsia="ru-RU"/>
              </w:rPr>
            </w:pPr>
            <w:r w:rsidRPr="00E1334C">
              <w:rPr>
                <w:rFonts w:ascii="Times New Roman" w:hAnsi="Times New Roman"/>
                <w:sz w:val="24"/>
                <w:szCs w:val="24"/>
                <w:lang w:eastAsia="ru-RU"/>
              </w:rPr>
              <w:t>17</w:t>
            </w:r>
          </w:p>
        </w:tc>
      </w:tr>
    </w:tbl>
    <w:p w:rsidR="00971DEE" w:rsidRPr="00853C80" w:rsidRDefault="00971DEE" w:rsidP="00B439C3">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*1.Удовлетворительно/низкая. 2. Скорее удовлетворительно/скорее низкая. 3. Скорее неудовлетворительно/скорее высокая. 4. Неудовлетворительно/высокая. 5. Затруднились ответить</w:t>
      </w:r>
    </w:p>
    <w:p w:rsidR="00971DEE" w:rsidRPr="00853C80" w:rsidRDefault="00971DEE" w:rsidP="00B439C3">
      <w:pPr>
        <w:spacing w:after="0" w:line="240" w:lineRule="auto"/>
        <w:rPr>
          <w:rFonts w:ascii="Times New Roman" w:hAnsi="Times New Roman"/>
          <w:i/>
          <w:sz w:val="24"/>
          <w:szCs w:val="24"/>
          <w:lang w:val="ru-RU"/>
        </w:rPr>
      </w:pPr>
      <w:r w:rsidRPr="00853C80">
        <w:rPr>
          <w:rFonts w:ascii="Times New Roman" w:hAnsi="Times New Roman"/>
          <w:i/>
          <w:sz w:val="24"/>
          <w:szCs w:val="24"/>
          <w:lang w:val="ru-RU"/>
        </w:rPr>
        <w:t>В таблице дается распределение ответов на вопрос «Оцените характеристики услуг субъектов естественных монополий в Нижегородской области по следующим критериям?»</w:t>
      </w:r>
    </w:p>
    <w:p w:rsidR="00971DEE" w:rsidRPr="005A6BA2" w:rsidRDefault="00971DEE" w:rsidP="00B439C3">
      <w:pPr>
        <w:pStyle w:val="a"/>
        <w:spacing w:line="240" w:lineRule="auto"/>
        <w:rPr>
          <w:rFonts w:ascii="Times New Roman" w:hAnsi="Times New Roman" w:cs="Times New Roman"/>
          <w:lang w:val="ru-RU"/>
        </w:rPr>
      </w:pPr>
    </w:p>
    <w:p w:rsidR="00971DEE" w:rsidRPr="005A6BA2" w:rsidRDefault="00971DEE" w:rsidP="00853C80">
      <w:pPr>
        <w:spacing w:after="100" w:afterAutospacing="1" w:line="360" w:lineRule="auto"/>
        <w:ind w:firstLine="567"/>
        <w:jc w:val="both"/>
        <w:rPr>
          <w:rFonts w:ascii="Times New Roman" w:hAnsi="Times New Roman"/>
          <w:sz w:val="28"/>
          <w:szCs w:val="28"/>
          <w:lang w:val="ru-RU"/>
        </w:rPr>
      </w:pPr>
      <w:r w:rsidRPr="005A6BA2">
        <w:rPr>
          <w:rFonts w:ascii="Times New Roman" w:hAnsi="Times New Roman"/>
          <w:sz w:val="28"/>
          <w:szCs w:val="28"/>
          <w:lang w:val="ru-RU"/>
        </w:rPr>
        <w:t xml:space="preserve">Сложности подключения перечисленных услуг естественных монополий вызывают </w:t>
      </w:r>
      <w:r>
        <w:rPr>
          <w:rFonts w:ascii="Times New Roman" w:hAnsi="Times New Roman"/>
          <w:sz w:val="28"/>
          <w:szCs w:val="28"/>
          <w:lang w:val="ru-RU"/>
        </w:rPr>
        <w:t xml:space="preserve">в 2017 году </w:t>
      </w:r>
      <w:r w:rsidRPr="005A6BA2">
        <w:rPr>
          <w:rFonts w:ascii="Times New Roman" w:hAnsi="Times New Roman"/>
          <w:sz w:val="28"/>
          <w:szCs w:val="28"/>
          <w:lang w:val="ru-RU"/>
        </w:rPr>
        <w:t xml:space="preserve">большее недовольство со стороны предпринимателей, но и здесь заметна положительная динамика оценок. По мнению предпринимателей, намного проще стало подключать услуги телефонной связи, а также услуги по водоснабжению, теплоснабжению. За рассматриваемый период несколько проще стало для предпринимателей подключение услуг газо- и электроснабжения; </w:t>
      </w:r>
      <w:r>
        <w:rPr>
          <w:rFonts w:ascii="Times New Roman" w:hAnsi="Times New Roman"/>
          <w:sz w:val="28"/>
          <w:szCs w:val="28"/>
          <w:lang w:val="ru-RU"/>
        </w:rPr>
        <w:t xml:space="preserve">важно отметить, что </w:t>
      </w:r>
      <w:r w:rsidRPr="005A6BA2">
        <w:rPr>
          <w:rFonts w:ascii="Times New Roman" w:hAnsi="Times New Roman"/>
          <w:sz w:val="28"/>
          <w:szCs w:val="28"/>
          <w:lang w:val="ru-RU"/>
        </w:rPr>
        <w:t>доля позитивных оценок незначительно, но превысила долю негативных оценок.</w:t>
      </w:r>
      <w:r>
        <w:rPr>
          <w:rFonts w:ascii="Times New Roman" w:hAnsi="Times New Roman"/>
          <w:sz w:val="28"/>
          <w:szCs w:val="28"/>
          <w:lang w:val="ru-RU"/>
        </w:rPr>
        <w:t xml:space="preserve"> </w:t>
      </w:r>
    </w:p>
    <w:p w:rsidR="00971DEE" w:rsidRPr="005A6BA2" w:rsidRDefault="00971DEE" w:rsidP="00B439C3">
      <w:pPr>
        <w:spacing w:after="0" w:line="240" w:lineRule="auto"/>
        <w:jc w:val="right"/>
        <w:rPr>
          <w:rFonts w:ascii="Times New Roman" w:hAnsi="Times New Roman"/>
          <w:spacing w:val="60"/>
          <w:sz w:val="28"/>
          <w:szCs w:val="28"/>
          <w:lang w:val="ru-RU"/>
        </w:rPr>
      </w:pPr>
      <w:r w:rsidRPr="005A6BA2">
        <w:rPr>
          <w:rFonts w:ascii="Times New Roman" w:hAnsi="Times New Roman"/>
          <w:spacing w:val="60"/>
          <w:sz w:val="28"/>
          <w:szCs w:val="28"/>
          <w:lang w:val="ru-RU"/>
        </w:rPr>
        <w:t>Таблица 4.1.2</w:t>
      </w:r>
    </w:p>
    <w:p w:rsidR="00971DEE" w:rsidRPr="005A6BA2" w:rsidRDefault="00971DEE" w:rsidP="00B439C3">
      <w:pPr>
        <w:spacing w:after="0" w:line="240" w:lineRule="auto"/>
        <w:jc w:val="center"/>
        <w:rPr>
          <w:rFonts w:ascii="Times New Roman" w:hAnsi="Times New Roman"/>
          <w:sz w:val="28"/>
          <w:szCs w:val="28"/>
          <w:lang w:val="ru-RU"/>
        </w:rPr>
      </w:pPr>
      <w:r w:rsidRPr="00FD2BA8">
        <w:rPr>
          <w:rFonts w:ascii="Times New Roman" w:hAnsi="Times New Roman"/>
          <w:sz w:val="28"/>
          <w:szCs w:val="28"/>
          <w:lang w:val="ru-RU"/>
        </w:rPr>
        <w:t>Оценка сл</w:t>
      </w:r>
      <w:r w:rsidRPr="00AD2470">
        <w:rPr>
          <w:rFonts w:ascii="Times New Roman" w:hAnsi="Times New Roman"/>
          <w:sz w:val="28"/>
          <w:szCs w:val="28"/>
          <w:lang w:val="ru-RU"/>
        </w:rPr>
        <w:t>ожност</w:t>
      </w:r>
      <w:r w:rsidRPr="00FD2BA8">
        <w:rPr>
          <w:rFonts w:ascii="Times New Roman" w:hAnsi="Times New Roman"/>
          <w:sz w:val="28"/>
          <w:szCs w:val="28"/>
          <w:lang w:val="ru-RU"/>
        </w:rPr>
        <w:t>и</w:t>
      </w:r>
      <w:r w:rsidRPr="00AD2470">
        <w:rPr>
          <w:rFonts w:ascii="Times New Roman" w:hAnsi="Times New Roman"/>
          <w:sz w:val="28"/>
          <w:szCs w:val="28"/>
          <w:lang w:val="ru-RU"/>
        </w:rPr>
        <w:t xml:space="preserve"> процедур подключения</w:t>
      </w:r>
      <w:r>
        <w:rPr>
          <w:rFonts w:ascii="Times New Roman" w:hAnsi="Times New Roman"/>
          <w:sz w:val="28"/>
          <w:szCs w:val="28"/>
          <w:lang w:val="ru-RU"/>
        </w:rPr>
        <w:t xml:space="preserve"> </w:t>
      </w:r>
      <w:r w:rsidRPr="00FD2BA8">
        <w:rPr>
          <w:rFonts w:ascii="Times New Roman" w:hAnsi="Times New Roman"/>
          <w:sz w:val="28"/>
          <w:szCs w:val="28"/>
          <w:lang w:val="ru-RU"/>
        </w:rPr>
        <w:t>услуг субъектов естественных монополий в Нижегородской области по критериям</w:t>
      </w:r>
      <w:r w:rsidRPr="005A6BA2">
        <w:rPr>
          <w:rFonts w:ascii="Times New Roman" w:hAnsi="Times New Roman"/>
          <w:sz w:val="28"/>
          <w:szCs w:val="28"/>
          <w:lang w:val="ru-RU"/>
        </w:rPr>
        <w:t>,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132"/>
        <w:gridCol w:w="535"/>
        <w:gridCol w:w="534"/>
        <w:gridCol w:w="534"/>
        <w:gridCol w:w="536"/>
        <w:gridCol w:w="536"/>
        <w:gridCol w:w="553"/>
        <w:gridCol w:w="553"/>
        <w:gridCol w:w="553"/>
        <w:gridCol w:w="553"/>
        <w:gridCol w:w="553"/>
      </w:tblGrid>
      <w:tr w:rsidR="00971DEE" w:rsidRPr="00E1334C" w:rsidTr="00E1334C">
        <w:tc>
          <w:tcPr>
            <w:tcW w:w="2158" w:type="pct"/>
            <w:vMerge w:val="restart"/>
            <w:tcBorders>
              <w:top w:val="single" w:sz="12" w:space="0" w:color="auto"/>
            </w:tcBorders>
            <w:vAlign w:val="center"/>
          </w:tcPr>
          <w:p w:rsidR="00971DEE" w:rsidRPr="00E1334C" w:rsidRDefault="00971DEE" w:rsidP="00E1334C">
            <w:pPr>
              <w:spacing w:after="0" w:line="240" w:lineRule="auto"/>
              <w:jc w:val="center"/>
              <w:rPr>
                <w:rFonts w:ascii="Times New Roman" w:hAnsi="Times New Roman"/>
                <w:sz w:val="24"/>
                <w:szCs w:val="24"/>
                <w:lang w:val="ru-RU" w:eastAsia="ru-RU"/>
              </w:rPr>
            </w:pPr>
            <w:r w:rsidRPr="00E1334C">
              <w:rPr>
                <w:rFonts w:ascii="Times New Roman" w:hAnsi="Times New Roman"/>
                <w:sz w:val="24"/>
                <w:szCs w:val="24"/>
                <w:lang w:val="ru-RU" w:eastAsia="ru-RU"/>
              </w:rPr>
              <w:t>Варианты</w:t>
            </w:r>
          </w:p>
        </w:tc>
        <w:tc>
          <w:tcPr>
            <w:tcW w:w="1396" w:type="pct"/>
            <w:gridSpan w:val="5"/>
            <w:tcBorders>
              <w:top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lang w:val="ru-RU" w:eastAsia="ru-RU"/>
              </w:rPr>
            </w:pPr>
            <w:r w:rsidRPr="00E1334C">
              <w:rPr>
                <w:rFonts w:ascii="Times New Roman" w:hAnsi="Times New Roman"/>
                <w:color w:val="000000"/>
                <w:sz w:val="24"/>
                <w:szCs w:val="24"/>
                <w:lang w:val="ru-RU" w:eastAsia="ru-RU"/>
              </w:rPr>
              <w:t>2016</w:t>
            </w:r>
          </w:p>
        </w:tc>
        <w:tc>
          <w:tcPr>
            <w:tcW w:w="1446" w:type="pct"/>
            <w:gridSpan w:val="5"/>
            <w:tcBorders>
              <w:top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lang w:val="ru-RU" w:eastAsia="ru-RU"/>
              </w:rPr>
            </w:pPr>
            <w:r w:rsidRPr="00E1334C">
              <w:rPr>
                <w:rFonts w:ascii="Times New Roman" w:hAnsi="Times New Roman"/>
                <w:color w:val="000000"/>
                <w:sz w:val="24"/>
                <w:szCs w:val="24"/>
                <w:lang w:val="ru-RU" w:eastAsia="ru-RU"/>
              </w:rPr>
              <w:t>2017</w:t>
            </w:r>
          </w:p>
        </w:tc>
      </w:tr>
      <w:tr w:rsidR="00971DEE" w:rsidRPr="00E1334C" w:rsidTr="00E1334C">
        <w:tc>
          <w:tcPr>
            <w:tcW w:w="2158" w:type="pct"/>
            <w:vMerge/>
            <w:vAlign w:val="center"/>
          </w:tcPr>
          <w:p w:rsidR="00971DEE" w:rsidRPr="00E1334C" w:rsidRDefault="00971DEE" w:rsidP="00E1334C">
            <w:pPr>
              <w:spacing w:after="0" w:line="240" w:lineRule="auto"/>
              <w:rPr>
                <w:rFonts w:ascii="Times New Roman" w:hAnsi="Times New Roman"/>
                <w:color w:val="000000"/>
                <w:sz w:val="24"/>
                <w:szCs w:val="24"/>
                <w:lang w:eastAsia="ru-RU"/>
              </w:rPr>
            </w:pPr>
          </w:p>
        </w:tc>
        <w:tc>
          <w:tcPr>
            <w:tcW w:w="27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1*</w:t>
            </w:r>
          </w:p>
        </w:tc>
        <w:tc>
          <w:tcPr>
            <w:tcW w:w="27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2</w:t>
            </w:r>
          </w:p>
        </w:tc>
        <w:tc>
          <w:tcPr>
            <w:tcW w:w="27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3</w:t>
            </w:r>
          </w:p>
        </w:tc>
        <w:tc>
          <w:tcPr>
            <w:tcW w:w="280"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4</w:t>
            </w:r>
          </w:p>
        </w:tc>
        <w:tc>
          <w:tcPr>
            <w:tcW w:w="280"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5</w:t>
            </w:r>
          </w:p>
        </w:tc>
        <w:tc>
          <w:tcPr>
            <w:tcW w:w="28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1*</w:t>
            </w:r>
          </w:p>
        </w:tc>
        <w:tc>
          <w:tcPr>
            <w:tcW w:w="28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2</w:t>
            </w:r>
          </w:p>
        </w:tc>
        <w:tc>
          <w:tcPr>
            <w:tcW w:w="28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3</w:t>
            </w:r>
          </w:p>
        </w:tc>
        <w:tc>
          <w:tcPr>
            <w:tcW w:w="28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4</w:t>
            </w:r>
          </w:p>
        </w:tc>
        <w:tc>
          <w:tcPr>
            <w:tcW w:w="289"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5</w:t>
            </w:r>
          </w:p>
        </w:tc>
      </w:tr>
      <w:tr w:rsidR="00971DEE" w:rsidRPr="00E1334C" w:rsidTr="00E1334C">
        <w:tc>
          <w:tcPr>
            <w:tcW w:w="2158" w:type="pct"/>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Водоснабжение, водоотведение</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20</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25</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20</w:t>
            </w:r>
          </w:p>
        </w:tc>
        <w:tc>
          <w:tcPr>
            <w:tcW w:w="280"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10</w:t>
            </w:r>
          </w:p>
        </w:tc>
        <w:tc>
          <w:tcPr>
            <w:tcW w:w="280"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25</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25</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28</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17</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8</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22</w:t>
            </w:r>
          </w:p>
        </w:tc>
      </w:tr>
      <w:tr w:rsidR="00971DEE" w:rsidRPr="00E1334C" w:rsidTr="00E1334C">
        <w:tc>
          <w:tcPr>
            <w:tcW w:w="2158" w:type="pct"/>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Газоснабжение</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14</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17</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20</w:t>
            </w:r>
          </w:p>
        </w:tc>
        <w:tc>
          <w:tcPr>
            <w:tcW w:w="280"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20</w:t>
            </w:r>
          </w:p>
        </w:tc>
        <w:tc>
          <w:tcPr>
            <w:tcW w:w="280"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29</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19</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22</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19</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17</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23</w:t>
            </w:r>
          </w:p>
        </w:tc>
      </w:tr>
      <w:tr w:rsidR="00971DEE" w:rsidRPr="00E1334C" w:rsidTr="00E1334C">
        <w:tc>
          <w:tcPr>
            <w:tcW w:w="2158" w:type="pct"/>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Электроснабжение</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14</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23</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23</w:t>
            </w:r>
          </w:p>
        </w:tc>
        <w:tc>
          <w:tcPr>
            <w:tcW w:w="280"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16</w:t>
            </w:r>
          </w:p>
        </w:tc>
        <w:tc>
          <w:tcPr>
            <w:tcW w:w="280"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24</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19</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25</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22</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13</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21</w:t>
            </w:r>
          </w:p>
        </w:tc>
      </w:tr>
      <w:tr w:rsidR="00971DEE" w:rsidRPr="00E1334C" w:rsidTr="00E1334C">
        <w:tc>
          <w:tcPr>
            <w:tcW w:w="2158" w:type="pct"/>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Теплоснабжение</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14</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23</w:t>
            </w:r>
          </w:p>
        </w:tc>
        <w:tc>
          <w:tcPr>
            <w:tcW w:w="279"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23</w:t>
            </w:r>
          </w:p>
        </w:tc>
        <w:tc>
          <w:tcPr>
            <w:tcW w:w="280"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10</w:t>
            </w:r>
          </w:p>
        </w:tc>
        <w:tc>
          <w:tcPr>
            <w:tcW w:w="280"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30</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20</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28</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19</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7</w:t>
            </w:r>
          </w:p>
        </w:tc>
        <w:tc>
          <w:tcPr>
            <w:tcW w:w="289" w:type="pct"/>
            <w:vAlign w:val="center"/>
          </w:tcPr>
          <w:p w:rsidR="00971DEE" w:rsidRPr="00E1334C" w:rsidRDefault="00971DEE" w:rsidP="00E1334C">
            <w:pPr>
              <w:spacing w:after="0" w:line="276" w:lineRule="auto"/>
              <w:jc w:val="center"/>
              <w:rPr>
                <w:rFonts w:ascii="Times New Roman" w:hAnsi="Times New Roman"/>
                <w:sz w:val="24"/>
                <w:szCs w:val="24"/>
                <w:lang w:val="ru-RU" w:eastAsia="ru-RU"/>
              </w:rPr>
            </w:pPr>
            <w:r w:rsidRPr="00E1334C">
              <w:rPr>
                <w:rFonts w:ascii="Times New Roman" w:hAnsi="Times New Roman"/>
                <w:sz w:val="24"/>
                <w:szCs w:val="24"/>
                <w:lang w:val="ru-RU" w:eastAsia="ru-RU"/>
              </w:rPr>
              <w:t>26</w:t>
            </w:r>
          </w:p>
        </w:tc>
      </w:tr>
      <w:tr w:rsidR="00971DEE" w:rsidRPr="00E1334C" w:rsidTr="00E1334C">
        <w:tc>
          <w:tcPr>
            <w:tcW w:w="2158" w:type="pct"/>
            <w:tcBorders>
              <w:bottom w:val="single" w:sz="12" w:space="0" w:color="auto"/>
            </w:tcBorders>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Телефонная связь</w:t>
            </w:r>
          </w:p>
        </w:tc>
        <w:tc>
          <w:tcPr>
            <w:tcW w:w="279"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25</w:t>
            </w:r>
          </w:p>
        </w:tc>
        <w:tc>
          <w:tcPr>
            <w:tcW w:w="279"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27</w:t>
            </w:r>
          </w:p>
        </w:tc>
        <w:tc>
          <w:tcPr>
            <w:tcW w:w="279"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17</w:t>
            </w:r>
          </w:p>
        </w:tc>
        <w:tc>
          <w:tcPr>
            <w:tcW w:w="280"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7</w:t>
            </w:r>
          </w:p>
        </w:tc>
        <w:tc>
          <w:tcPr>
            <w:tcW w:w="280"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24</w:t>
            </w:r>
          </w:p>
        </w:tc>
        <w:tc>
          <w:tcPr>
            <w:tcW w:w="289"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36</w:t>
            </w:r>
          </w:p>
        </w:tc>
        <w:tc>
          <w:tcPr>
            <w:tcW w:w="289"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27</w:t>
            </w:r>
          </w:p>
        </w:tc>
        <w:tc>
          <w:tcPr>
            <w:tcW w:w="289"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14</w:t>
            </w:r>
          </w:p>
        </w:tc>
        <w:tc>
          <w:tcPr>
            <w:tcW w:w="289"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5</w:t>
            </w:r>
          </w:p>
        </w:tc>
        <w:tc>
          <w:tcPr>
            <w:tcW w:w="289"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val="ru-RU" w:eastAsia="ru-RU"/>
              </w:rPr>
            </w:pPr>
            <w:r w:rsidRPr="00E1334C">
              <w:rPr>
                <w:rFonts w:ascii="Times New Roman" w:hAnsi="Times New Roman"/>
                <w:sz w:val="24"/>
                <w:szCs w:val="24"/>
                <w:lang w:val="ru-RU" w:eastAsia="ru-RU"/>
              </w:rPr>
              <w:t>18</w:t>
            </w:r>
          </w:p>
        </w:tc>
      </w:tr>
    </w:tbl>
    <w:p w:rsidR="00971DEE" w:rsidRPr="00853C80" w:rsidRDefault="00971DEE" w:rsidP="00B439C3">
      <w:pPr>
        <w:spacing w:after="0" w:line="240" w:lineRule="auto"/>
        <w:rPr>
          <w:rFonts w:ascii="Times New Roman" w:hAnsi="Times New Roman"/>
          <w:i/>
          <w:sz w:val="24"/>
          <w:szCs w:val="24"/>
          <w:lang w:val="ru-RU" w:eastAsia="ru-RU"/>
        </w:rPr>
      </w:pPr>
      <w:r w:rsidRPr="00853C80">
        <w:rPr>
          <w:rFonts w:ascii="Times New Roman" w:hAnsi="Times New Roman"/>
          <w:i/>
          <w:sz w:val="24"/>
          <w:szCs w:val="24"/>
          <w:lang w:val="ru-RU"/>
        </w:rPr>
        <w:t>*1.Удовлетворительно/низкая. 2. Скорее удовлетворительно/скорее низкая. 3. Скорее неудовлетворительно/скорее высокая. 4. Неудовлетворительно/высокая. 5. Затруднились ответить</w:t>
      </w:r>
    </w:p>
    <w:p w:rsidR="00971DEE" w:rsidRPr="00853C80" w:rsidRDefault="00971DEE" w:rsidP="00B439C3">
      <w:pPr>
        <w:spacing w:after="0" w:line="240" w:lineRule="auto"/>
        <w:rPr>
          <w:rFonts w:ascii="Times New Roman" w:hAnsi="Times New Roman"/>
          <w:i/>
          <w:sz w:val="24"/>
          <w:szCs w:val="24"/>
          <w:lang w:val="ru-RU" w:eastAsia="ru-RU"/>
        </w:rPr>
      </w:pPr>
      <w:r w:rsidRPr="00853C80">
        <w:rPr>
          <w:rFonts w:ascii="Times New Roman" w:hAnsi="Times New Roman"/>
          <w:i/>
          <w:sz w:val="24"/>
          <w:szCs w:val="24"/>
          <w:lang w:val="ru-RU" w:eastAsia="ru-RU"/>
        </w:rPr>
        <w:t>В таблице дается распределение ответов на вопрос «</w:t>
      </w:r>
      <w:r w:rsidRPr="00853C80">
        <w:rPr>
          <w:rFonts w:ascii="Times New Roman" w:hAnsi="Times New Roman"/>
          <w:i/>
          <w:sz w:val="24"/>
          <w:szCs w:val="24"/>
          <w:lang w:val="ru-RU"/>
        </w:rPr>
        <w:t>Оцените характеристики услуг субъектов естественных монополий в Нижегородской области по следующим критериям</w:t>
      </w:r>
      <w:r w:rsidRPr="00853C80">
        <w:rPr>
          <w:rFonts w:ascii="Times New Roman" w:hAnsi="Times New Roman"/>
          <w:i/>
          <w:sz w:val="24"/>
          <w:szCs w:val="24"/>
          <w:lang w:val="ru-RU" w:eastAsia="ru-RU"/>
        </w:rPr>
        <w:t>?»</w:t>
      </w:r>
    </w:p>
    <w:p w:rsidR="00971DEE" w:rsidRPr="005A6BA2" w:rsidRDefault="00971DEE" w:rsidP="00B439C3">
      <w:pPr>
        <w:spacing w:after="0" w:line="240" w:lineRule="auto"/>
        <w:rPr>
          <w:rFonts w:ascii="Times New Roman" w:hAnsi="Times New Roman"/>
          <w:i/>
          <w:sz w:val="20"/>
          <w:szCs w:val="20"/>
          <w:lang w:val="ru-RU" w:eastAsia="ru-RU"/>
        </w:rPr>
      </w:pPr>
    </w:p>
    <w:p w:rsidR="00971DEE" w:rsidRDefault="00971DEE" w:rsidP="00853C80">
      <w:pPr>
        <w:spacing w:after="100" w:afterAutospacing="1" w:line="360" w:lineRule="auto"/>
        <w:ind w:firstLine="567"/>
        <w:jc w:val="both"/>
        <w:rPr>
          <w:rFonts w:ascii="Times New Roman" w:hAnsi="Times New Roman"/>
          <w:sz w:val="28"/>
          <w:szCs w:val="28"/>
          <w:lang w:val="ru-RU"/>
        </w:rPr>
      </w:pPr>
      <w:r w:rsidRPr="005A6BA2">
        <w:rPr>
          <w:rFonts w:ascii="Times New Roman" w:hAnsi="Times New Roman"/>
          <w:sz w:val="28"/>
          <w:szCs w:val="28"/>
          <w:lang w:val="ru-RU"/>
        </w:rPr>
        <w:t>Ситуация со стоимостью подключения услуг, предоставляемых субъектами естественных монополий</w:t>
      </w:r>
      <w:r>
        <w:rPr>
          <w:rFonts w:ascii="Times New Roman" w:hAnsi="Times New Roman"/>
          <w:sz w:val="28"/>
          <w:szCs w:val="28"/>
          <w:lang w:val="ru-RU"/>
        </w:rPr>
        <w:t>,</w:t>
      </w:r>
      <w:r w:rsidRPr="005A6BA2">
        <w:rPr>
          <w:rFonts w:ascii="Times New Roman" w:hAnsi="Times New Roman"/>
          <w:sz w:val="28"/>
          <w:szCs w:val="28"/>
          <w:lang w:val="ru-RU"/>
        </w:rPr>
        <w:t xml:space="preserve"> также имеет позитивную динамику за последние два года. Наиболее благополучная ситуация по уровню цен, по мнению </w:t>
      </w:r>
      <w:r>
        <w:rPr>
          <w:rFonts w:ascii="Times New Roman" w:hAnsi="Times New Roman"/>
          <w:sz w:val="28"/>
          <w:szCs w:val="28"/>
          <w:lang w:val="ru-RU"/>
        </w:rPr>
        <w:t xml:space="preserve">опрошенных </w:t>
      </w:r>
      <w:r w:rsidRPr="005A6BA2">
        <w:rPr>
          <w:rFonts w:ascii="Times New Roman" w:hAnsi="Times New Roman"/>
          <w:sz w:val="28"/>
          <w:szCs w:val="28"/>
          <w:lang w:val="ru-RU"/>
        </w:rPr>
        <w:t xml:space="preserve">предпринимателей, складывается на рынке телефонной связи, а также отчасти в сфере услуг по водоснабжению и водоотведению. Стоимость подключения к сети теплоснабжения вызывает наибольше затруднения в оценке, но степень недовольства предпринимателей за рассматриваемый период понизилась. </w:t>
      </w:r>
    </w:p>
    <w:p w:rsidR="00971DEE" w:rsidRPr="005A6BA2" w:rsidRDefault="00971DEE" w:rsidP="0050450B">
      <w:pPr>
        <w:spacing w:after="100" w:afterAutospacing="1" w:line="360" w:lineRule="auto"/>
        <w:ind w:firstLine="567"/>
        <w:jc w:val="both"/>
        <w:rPr>
          <w:rFonts w:ascii="Times New Roman" w:hAnsi="Times New Roman"/>
          <w:sz w:val="28"/>
          <w:szCs w:val="28"/>
          <w:lang w:val="ru-RU"/>
        </w:rPr>
      </w:pPr>
      <w:r w:rsidRPr="005A6BA2">
        <w:rPr>
          <w:rFonts w:ascii="Times New Roman" w:hAnsi="Times New Roman"/>
          <w:sz w:val="28"/>
          <w:szCs w:val="28"/>
          <w:lang w:val="ru-RU"/>
        </w:rPr>
        <w:t xml:space="preserve">Стоимость газо- и энергоснабжения, напротив, по-прежнему чаще оценивается как высокая: хотя уровень удовлетворенности здесь несколько повысился, до половины предпринимателей по-прежнему считают стоимость подключения высокой. </w:t>
      </w:r>
    </w:p>
    <w:p w:rsidR="00971DEE" w:rsidRPr="005A6BA2" w:rsidRDefault="00971DEE" w:rsidP="007D6E8D">
      <w:pPr>
        <w:spacing w:after="0" w:line="240" w:lineRule="auto"/>
        <w:jc w:val="right"/>
        <w:rPr>
          <w:rFonts w:ascii="Times New Roman" w:hAnsi="Times New Roman"/>
          <w:spacing w:val="60"/>
          <w:sz w:val="28"/>
          <w:szCs w:val="28"/>
          <w:lang w:val="ru-RU"/>
        </w:rPr>
      </w:pPr>
      <w:r w:rsidRPr="005A6BA2">
        <w:rPr>
          <w:rFonts w:ascii="Times New Roman" w:hAnsi="Times New Roman"/>
          <w:spacing w:val="60"/>
          <w:sz w:val="28"/>
          <w:szCs w:val="28"/>
          <w:lang w:val="ru-RU"/>
        </w:rPr>
        <w:t>Таблица 4.1.3</w:t>
      </w:r>
    </w:p>
    <w:p w:rsidR="00971DEE" w:rsidRPr="005A6BA2" w:rsidRDefault="00971DEE" w:rsidP="007D6E8D">
      <w:pPr>
        <w:spacing w:after="0" w:line="240" w:lineRule="auto"/>
        <w:jc w:val="center"/>
        <w:rPr>
          <w:rFonts w:ascii="Times New Roman" w:hAnsi="Times New Roman"/>
          <w:sz w:val="28"/>
          <w:szCs w:val="28"/>
          <w:lang w:val="ru-RU"/>
        </w:rPr>
      </w:pPr>
      <w:r w:rsidRPr="00FD2BA8">
        <w:rPr>
          <w:rFonts w:ascii="Times New Roman" w:hAnsi="Times New Roman"/>
          <w:sz w:val="28"/>
          <w:szCs w:val="28"/>
          <w:lang w:val="ru-RU"/>
        </w:rPr>
        <w:t>Оценка с</w:t>
      </w:r>
      <w:r w:rsidRPr="00AD2470">
        <w:rPr>
          <w:rFonts w:ascii="Times New Roman" w:hAnsi="Times New Roman"/>
          <w:sz w:val="28"/>
          <w:szCs w:val="28"/>
          <w:lang w:val="ru-RU"/>
        </w:rPr>
        <w:t>тоимост</w:t>
      </w:r>
      <w:r w:rsidRPr="00FD2BA8">
        <w:rPr>
          <w:rFonts w:ascii="Times New Roman" w:hAnsi="Times New Roman"/>
          <w:sz w:val="28"/>
          <w:szCs w:val="28"/>
          <w:lang w:val="ru-RU"/>
        </w:rPr>
        <w:t>и</w:t>
      </w:r>
      <w:r w:rsidRPr="00AD2470">
        <w:rPr>
          <w:rFonts w:ascii="Times New Roman" w:hAnsi="Times New Roman"/>
          <w:sz w:val="28"/>
          <w:szCs w:val="28"/>
          <w:lang w:val="ru-RU"/>
        </w:rPr>
        <w:t xml:space="preserve"> подключения</w:t>
      </w:r>
      <w:r w:rsidRPr="00FD2BA8">
        <w:rPr>
          <w:rFonts w:ascii="Times New Roman" w:hAnsi="Times New Roman"/>
          <w:sz w:val="28"/>
          <w:szCs w:val="28"/>
          <w:lang w:val="ru-RU"/>
        </w:rPr>
        <w:t xml:space="preserve"> услуг субъектов естественных монополий </w:t>
      </w:r>
      <w:r w:rsidRPr="00FD2BA8">
        <w:rPr>
          <w:rFonts w:ascii="Times New Roman" w:hAnsi="Times New Roman"/>
          <w:sz w:val="28"/>
          <w:szCs w:val="28"/>
          <w:lang w:val="ru-RU"/>
        </w:rPr>
        <w:br/>
        <w:t>в Нижегородской области по критериям</w:t>
      </w:r>
      <w:r w:rsidRPr="005A6BA2">
        <w:rPr>
          <w:rFonts w:ascii="Times New Roman" w:hAnsi="Times New Roman"/>
          <w:sz w:val="28"/>
          <w:szCs w:val="28"/>
          <w:lang w:val="ru-RU"/>
        </w:rPr>
        <w:t>,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860"/>
        <w:gridCol w:w="545"/>
        <w:gridCol w:w="545"/>
        <w:gridCol w:w="546"/>
        <w:gridCol w:w="546"/>
        <w:gridCol w:w="546"/>
        <w:gridCol w:w="567"/>
        <w:gridCol w:w="567"/>
        <w:gridCol w:w="567"/>
        <w:gridCol w:w="567"/>
        <w:gridCol w:w="716"/>
      </w:tblGrid>
      <w:tr w:rsidR="00971DEE" w:rsidRPr="00E1334C" w:rsidTr="00E1334C">
        <w:tc>
          <w:tcPr>
            <w:tcW w:w="2017" w:type="pct"/>
            <w:vMerge w:val="restart"/>
            <w:tcBorders>
              <w:top w:val="single" w:sz="12" w:space="0" w:color="auto"/>
            </w:tcBorders>
            <w:vAlign w:val="center"/>
          </w:tcPr>
          <w:p w:rsidR="00971DEE" w:rsidRPr="00E1334C" w:rsidRDefault="00971DEE" w:rsidP="00E1334C">
            <w:pPr>
              <w:spacing w:after="0" w:line="240" w:lineRule="auto"/>
              <w:jc w:val="center"/>
              <w:rPr>
                <w:rFonts w:ascii="Times New Roman" w:hAnsi="Times New Roman"/>
                <w:sz w:val="24"/>
                <w:szCs w:val="24"/>
                <w:lang w:val="ru-RU" w:eastAsia="ru-RU"/>
              </w:rPr>
            </w:pPr>
            <w:r w:rsidRPr="00E1334C">
              <w:rPr>
                <w:rFonts w:ascii="Times New Roman" w:hAnsi="Times New Roman"/>
                <w:sz w:val="24"/>
                <w:szCs w:val="24"/>
                <w:lang w:eastAsia="ru-RU"/>
              </w:rPr>
              <w:t>Варианты</w:t>
            </w:r>
          </w:p>
        </w:tc>
        <w:tc>
          <w:tcPr>
            <w:tcW w:w="1423" w:type="pct"/>
            <w:gridSpan w:val="5"/>
            <w:tcBorders>
              <w:top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lang w:val="en-US" w:eastAsia="ru-RU"/>
              </w:rPr>
            </w:pPr>
            <w:r w:rsidRPr="00E1334C">
              <w:rPr>
                <w:rFonts w:ascii="Times New Roman" w:hAnsi="Times New Roman"/>
                <w:color w:val="000000"/>
                <w:sz w:val="24"/>
                <w:szCs w:val="24"/>
                <w:lang w:val="en-US" w:eastAsia="ru-RU"/>
              </w:rPr>
              <w:t>2016</w:t>
            </w:r>
          </w:p>
        </w:tc>
        <w:tc>
          <w:tcPr>
            <w:tcW w:w="1560" w:type="pct"/>
            <w:gridSpan w:val="5"/>
            <w:tcBorders>
              <w:top w:val="single" w:sz="12" w:space="0" w:color="auto"/>
            </w:tcBorders>
          </w:tcPr>
          <w:p w:rsidR="00971DEE" w:rsidRPr="00E1334C" w:rsidRDefault="00971DEE" w:rsidP="00E1334C">
            <w:pPr>
              <w:spacing w:after="0" w:line="240" w:lineRule="auto"/>
              <w:jc w:val="center"/>
              <w:rPr>
                <w:rFonts w:ascii="Times New Roman" w:hAnsi="Times New Roman"/>
                <w:color w:val="000000"/>
                <w:sz w:val="24"/>
                <w:szCs w:val="24"/>
                <w:lang w:val="en-US" w:eastAsia="ru-RU"/>
              </w:rPr>
            </w:pPr>
            <w:r w:rsidRPr="00E1334C">
              <w:rPr>
                <w:rFonts w:ascii="Times New Roman" w:hAnsi="Times New Roman"/>
                <w:color w:val="000000"/>
                <w:sz w:val="24"/>
                <w:szCs w:val="24"/>
                <w:lang w:val="en-US" w:eastAsia="ru-RU"/>
              </w:rPr>
              <w:t>2017</w:t>
            </w:r>
          </w:p>
        </w:tc>
      </w:tr>
      <w:tr w:rsidR="00971DEE" w:rsidRPr="00E1334C" w:rsidTr="00E1334C">
        <w:tc>
          <w:tcPr>
            <w:tcW w:w="2017" w:type="pct"/>
            <w:vMerge/>
            <w:vAlign w:val="center"/>
          </w:tcPr>
          <w:p w:rsidR="00971DEE" w:rsidRPr="00E1334C" w:rsidRDefault="00971DEE" w:rsidP="00E1334C">
            <w:pPr>
              <w:spacing w:after="0" w:line="240" w:lineRule="auto"/>
              <w:rPr>
                <w:rFonts w:ascii="Times New Roman" w:hAnsi="Times New Roman"/>
                <w:color w:val="000000"/>
                <w:sz w:val="24"/>
                <w:szCs w:val="24"/>
                <w:lang w:eastAsia="ru-RU"/>
              </w:rPr>
            </w:pPr>
          </w:p>
        </w:tc>
        <w:tc>
          <w:tcPr>
            <w:tcW w:w="285"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1*</w:t>
            </w:r>
          </w:p>
        </w:tc>
        <w:tc>
          <w:tcPr>
            <w:tcW w:w="285"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2</w:t>
            </w:r>
          </w:p>
        </w:tc>
        <w:tc>
          <w:tcPr>
            <w:tcW w:w="285"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3</w:t>
            </w:r>
          </w:p>
        </w:tc>
        <w:tc>
          <w:tcPr>
            <w:tcW w:w="285"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4</w:t>
            </w:r>
          </w:p>
        </w:tc>
        <w:tc>
          <w:tcPr>
            <w:tcW w:w="285"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5</w:t>
            </w:r>
          </w:p>
        </w:tc>
        <w:tc>
          <w:tcPr>
            <w:tcW w:w="296"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1*</w:t>
            </w:r>
          </w:p>
        </w:tc>
        <w:tc>
          <w:tcPr>
            <w:tcW w:w="296"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2</w:t>
            </w:r>
          </w:p>
        </w:tc>
        <w:tc>
          <w:tcPr>
            <w:tcW w:w="296"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3</w:t>
            </w:r>
          </w:p>
        </w:tc>
        <w:tc>
          <w:tcPr>
            <w:tcW w:w="296"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4</w:t>
            </w:r>
          </w:p>
        </w:tc>
        <w:tc>
          <w:tcPr>
            <w:tcW w:w="375" w:type="pct"/>
            <w:vAlign w:val="center"/>
          </w:tcPr>
          <w:p w:rsidR="00971DEE" w:rsidRPr="00E1334C" w:rsidRDefault="00971DEE" w:rsidP="00E1334C">
            <w:pPr>
              <w:spacing w:after="0" w:line="240" w:lineRule="auto"/>
              <w:jc w:val="center"/>
              <w:rPr>
                <w:rFonts w:ascii="Times New Roman" w:hAnsi="Times New Roman"/>
                <w:sz w:val="24"/>
                <w:szCs w:val="24"/>
                <w:lang w:eastAsia="ru-RU"/>
              </w:rPr>
            </w:pPr>
            <w:r w:rsidRPr="00E1334C">
              <w:rPr>
                <w:rFonts w:ascii="Times New Roman" w:hAnsi="Times New Roman"/>
                <w:sz w:val="24"/>
                <w:szCs w:val="24"/>
                <w:lang w:eastAsia="ru-RU"/>
              </w:rPr>
              <w:t>5</w:t>
            </w:r>
          </w:p>
        </w:tc>
      </w:tr>
      <w:tr w:rsidR="00971DEE" w:rsidRPr="00E1334C" w:rsidTr="00E1334C">
        <w:tc>
          <w:tcPr>
            <w:tcW w:w="2017" w:type="pct"/>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Водоснабжение, водоотведение</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14</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18</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22</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16</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30</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19</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23</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18</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16</w:t>
            </w:r>
          </w:p>
        </w:tc>
        <w:tc>
          <w:tcPr>
            <w:tcW w:w="375" w:type="pct"/>
            <w:vAlign w:val="center"/>
          </w:tcPr>
          <w:p w:rsidR="00971DEE" w:rsidRPr="00E1334C" w:rsidRDefault="00971DEE" w:rsidP="00E1334C">
            <w:pPr>
              <w:spacing w:after="0" w:line="276" w:lineRule="auto"/>
              <w:jc w:val="center"/>
              <w:rPr>
                <w:rFonts w:ascii="Times New Roman" w:hAnsi="Times New Roman"/>
                <w:sz w:val="24"/>
                <w:szCs w:val="24"/>
                <w:lang w:val="ru-RU" w:eastAsia="ru-RU"/>
              </w:rPr>
            </w:pPr>
            <w:r w:rsidRPr="00E1334C">
              <w:rPr>
                <w:rFonts w:ascii="Times New Roman" w:hAnsi="Times New Roman"/>
                <w:sz w:val="24"/>
                <w:szCs w:val="24"/>
                <w:lang w:val="ru-RU" w:eastAsia="ru-RU"/>
              </w:rPr>
              <w:t>24</w:t>
            </w:r>
          </w:p>
        </w:tc>
      </w:tr>
      <w:tr w:rsidR="00971DEE" w:rsidRPr="00E1334C" w:rsidTr="00E1334C">
        <w:tc>
          <w:tcPr>
            <w:tcW w:w="2017" w:type="pct"/>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Газоснабжение</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8</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9</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20</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29</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34</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12</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17</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18</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30</w:t>
            </w:r>
          </w:p>
        </w:tc>
        <w:tc>
          <w:tcPr>
            <w:tcW w:w="375" w:type="pct"/>
            <w:vAlign w:val="center"/>
          </w:tcPr>
          <w:p w:rsidR="00971DEE" w:rsidRPr="00E1334C" w:rsidRDefault="00971DEE" w:rsidP="00E1334C">
            <w:pPr>
              <w:spacing w:after="0" w:line="276" w:lineRule="auto"/>
              <w:jc w:val="center"/>
              <w:rPr>
                <w:rFonts w:ascii="Times New Roman" w:hAnsi="Times New Roman"/>
                <w:sz w:val="24"/>
                <w:szCs w:val="24"/>
                <w:lang w:val="ru-RU" w:eastAsia="ru-RU"/>
              </w:rPr>
            </w:pPr>
            <w:r w:rsidRPr="00E1334C">
              <w:rPr>
                <w:rFonts w:ascii="Times New Roman" w:hAnsi="Times New Roman"/>
                <w:sz w:val="24"/>
                <w:szCs w:val="24"/>
                <w:lang w:val="ru-RU" w:eastAsia="ru-RU"/>
              </w:rPr>
              <w:t>23</w:t>
            </w:r>
          </w:p>
        </w:tc>
      </w:tr>
      <w:tr w:rsidR="00971DEE" w:rsidRPr="00E1334C" w:rsidTr="00E1334C">
        <w:tc>
          <w:tcPr>
            <w:tcW w:w="2017" w:type="pct"/>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Электроснабжение</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9</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13</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23</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26</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29</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13</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19</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21</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23</w:t>
            </w:r>
          </w:p>
        </w:tc>
        <w:tc>
          <w:tcPr>
            <w:tcW w:w="375" w:type="pct"/>
            <w:vAlign w:val="center"/>
          </w:tcPr>
          <w:p w:rsidR="00971DEE" w:rsidRPr="00E1334C" w:rsidRDefault="00971DEE" w:rsidP="00E1334C">
            <w:pPr>
              <w:spacing w:after="0" w:line="276" w:lineRule="auto"/>
              <w:jc w:val="center"/>
              <w:rPr>
                <w:rFonts w:ascii="Times New Roman" w:hAnsi="Times New Roman"/>
                <w:sz w:val="24"/>
                <w:szCs w:val="24"/>
                <w:lang w:val="ru-RU" w:eastAsia="ru-RU"/>
              </w:rPr>
            </w:pPr>
            <w:r w:rsidRPr="00E1334C">
              <w:rPr>
                <w:rFonts w:ascii="Times New Roman" w:hAnsi="Times New Roman"/>
                <w:sz w:val="24"/>
                <w:szCs w:val="24"/>
                <w:lang w:val="ru-RU" w:eastAsia="ru-RU"/>
              </w:rPr>
              <w:t>24</w:t>
            </w:r>
          </w:p>
        </w:tc>
      </w:tr>
      <w:tr w:rsidR="00971DEE" w:rsidRPr="00E1334C" w:rsidTr="00E1334C">
        <w:tc>
          <w:tcPr>
            <w:tcW w:w="2017" w:type="pct"/>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Теплоснабжение</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10</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13</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23</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18</w:t>
            </w:r>
          </w:p>
        </w:tc>
        <w:tc>
          <w:tcPr>
            <w:tcW w:w="285" w:type="pct"/>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36</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13</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23</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19</w:t>
            </w:r>
          </w:p>
        </w:tc>
        <w:tc>
          <w:tcPr>
            <w:tcW w:w="296" w:type="pct"/>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18</w:t>
            </w:r>
          </w:p>
        </w:tc>
        <w:tc>
          <w:tcPr>
            <w:tcW w:w="375" w:type="pct"/>
            <w:vAlign w:val="center"/>
          </w:tcPr>
          <w:p w:rsidR="00971DEE" w:rsidRPr="00E1334C" w:rsidRDefault="00971DEE" w:rsidP="00E1334C">
            <w:pPr>
              <w:spacing w:after="0" w:line="276" w:lineRule="auto"/>
              <w:jc w:val="center"/>
              <w:rPr>
                <w:rFonts w:ascii="Times New Roman" w:hAnsi="Times New Roman"/>
                <w:sz w:val="24"/>
                <w:szCs w:val="24"/>
                <w:lang w:val="ru-RU" w:eastAsia="ru-RU"/>
              </w:rPr>
            </w:pPr>
            <w:r w:rsidRPr="00E1334C">
              <w:rPr>
                <w:rFonts w:ascii="Times New Roman" w:hAnsi="Times New Roman"/>
                <w:sz w:val="24"/>
                <w:szCs w:val="24"/>
                <w:lang w:val="ru-RU" w:eastAsia="ru-RU"/>
              </w:rPr>
              <w:t>27</w:t>
            </w:r>
          </w:p>
        </w:tc>
      </w:tr>
      <w:tr w:rsidR="00971DEE" w:rsidRPr="00E1334C" w:rsidTr="00E1334C">
        <w:tc>
          <w:tcPr>
            <w:tcW w:w="2017" w:type="pct"/>
            <w:tcBorders>
              <w:bottom w:val="single" w:sz="12" w:space="0" w:color="auto"/>
            </w:tcBorders>
            <w:vAlign w:val="center"/>
          </w:tcPr>
          <w:p w:rsidR="00971DEE" w:rsidRPr="00E1334C" w:rsidRDefault="00971DEE" w:rsidP="00E1334C">
            <w:pPr>
              <w:spacing w:after="0" w:line="240" w:lineRule="auto"/>
              <w:rPr>
                <w:rFonts w:ascii="Times New Roman" w:hAnsi="Times New Roman"/>
                <w:color w:val="000000"/>
                <w:sz w:val="24"/>
                <w:szCs w:val="24"/>
                <w:lang w:eastAsia="ru-RU"/>
              </w:rPr>
            </w:pPr>
            <w:r w:rsidRPr="00E1334C">
              <w:rPr>
                <w:rFonts w:ascii="Times New Roman" w:hAnsi="Times New Roman"/>
                <w:color w:val="000000"/>
                <w:sz w:val="24"/>
                <w:szCs w:val="24"/>
                <w:lang w:eastAsia="ru-RU"/>
              </w:rPr>
              <w:t>Телефонная связь</w:t>
            </w:r>
          </w:p>
        </w:tc>
        <w:tc>
          <w:tcPr>
            <w:tcW w:w="285"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19</w:t>
            </w:r>
          </w:p>
        </w:tc>
        <w:tc>
          <w:tcPr>
            <w:tcW w:w="285"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21</w:t>
            </w:r>
          </w:p>
        </w:tc>
        <w:tc>
          <w:tcPr>
            <w:tcW w:w="285"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18</w:t>
            </w:r>
          </w:p>
        </w:tc>
        <w:tc>
          <w:tcPr>
            <w:tcW w:w="285"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14</w:t>
            </w:r>
          </w:p>
        </w:tc>
        <w:tc>
          <w:tcPr>
            <w:tcW w:w="285" w:type="pct"/>
            <w:tcBorders>
              <w:bottom w:val="single" w:sz="12" w:space="0" w:color="auto"/>
            </w:tcBorders>
            <w:vAlign w:val="center"/>
          </w:tcPr>
          <w:p w:rsidR="00971DEE" w:rsidRPr="00E1334C" w:rsidRDefault="00971DEE" w:rsidP="00E1334C">
            <w:pPr>
              <w:spacing w:after="0" w:line="240" w:lineRule="auto"/>
              <w:jc w:val="center"/>
              <w:rPr>
                <w:rFonts w:ascii="Times New Roman" w:hAnsi="Times New Roman"/>
                <w:color w:val="000000"/>
                <w:sz w:val="24"/>
                <w:szCs w:val="24"/>
                <w:lang w:eastAsia="ru-RU"/>
              </w:rPr>
            </w:pPr>
            <w:r w:rsidRPr="00E1334C">
              <w:rPr>
                <w:rFonts w:ascii="Times New Roman" w:hAnsi="Times New Roman"/>
                <w:color w:val="000000"/>
                <w:sz w:val="24"/>
                <w:szCs w:val="24"/>
                <w:lang w:eastAsia="ru-RU"/>
              </w:rPr>
              <w:t>28</w:t>
            </w:r>
          </w:p>
        </w:tc>
        <w:tc>
          <w:tcPr>
            <w:tcW w:w="296"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30</w:t>
            </w:r>
          </w:p>
        </w:tc>
        <w:tc>
          <w:tcPr>
            <w:tcW w:w="296"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22</w:t>
            </w:r>
          </w:p>
        </w:tc>
        <w:tc>
          <w:tcPr>
            <w:tcW w:w="296"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14</w:t>
            </w:r>
          </w:p>
        </w:tc>
        <w:tc>
          <w:tcPr>
            <w:tcW w:w="296"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12</w:t>
            </w:r>
          </w:p>
        </w:tc>
        <w:tc>
          <w:tcPr>
            <w:tcW w:w="375" w:type="pct"/>
            <w:tcBorders>
              <w:bottom w:val="single" w:sz="12" w:space="0" w:color="auto"/>
            </w:tcBorders>
            <w:vAlign w:val="center"/>
          </w:tcPr>
          <w:p w:rsidR="00971DEE" w:rsidRPr="00E1334C" w:rsidRDefault="00971DEE" w:rsidP="00E1334C">
            <w:pPr>
              <w:spacing w:after="0" w:line="276" w:lineRule="auto"/>
              <w:jc w:val="center"/>
              <w:rPr>
                <w:rFonts w:ascii="Times New Roman" w:hAnsi="Times New Roman"/>
                <w:sz w:val="24"/>
                <w:szCs w:val="24"/>
                <w:lang w:eastAsia="ru-RU"/>
              </w:rPr>
            </w:pPr>
            <w:r w:rsidRPr="00E1334C">
              <w:rPr>
                <w:rFonts w:ascii="Times New Roman" w:hAnsi="Times New Roman"/>
                <w:sz w:val="24"/>
                <w:szCs w:val="24"/>
                <w:lang w:eastAsia="ru-RU"/>
              </w:rPr>
              <w:t>22</w:t>
            </w:r>
          </w:p>
        </w:tc>
      </w:tr>
    </w:tbl>
    <w:p w:rsidR="00971DEE" w:rsidRPr="00853C80" w:rsidRDefault="00971DEE" w:rsidP="007D6E8D">
      <w:pPr>
        <w:spacing w:after="0" w:line="240" w:lineRule="auto"/>
        <w:rPr>
          <w:rFonts w:ascii="Times New Roman" w:hAnsi="Times New Roman"/>
          <w:i/>
          <w:sz w:val="24"/>
          <w:szCs w:val="24"/>
          <w:lang w:val="ru-RU" w:eastAsia="ru-RU"/>
        </w:rPr>
      </w:pPr>
      <w:r w:rsidRPr="00853C80">
        <w:rPr>
          <w:rFonts w:ascii="Times New Roman" w:hAnsi="Times New Roman"/>
          <w:i/>
          <w:sz w:val="24"/>
          <w:szCs w:val="24"/>
          <w:lang w:val="ru-RU"/>
        </w:rPr>
        <w:t>*1.Удовлетворительно/низкая. 2. Скорее удовлетворительно/скорее низкая. 3. Скорее неудовлетворительно/скорее высокая. 4. Неудовлетворительно/высокая. 5. Затруднились ответить</w:t>
      </w:r>
    </w:p>
    <w:p w:rsidR="00971DEE" w:rsidRPr="00853C80" w:rsidRDefault="00971DEE" w:rsidP="007D6E8D">
      <w:pPr>
        <w:spacing w:after="0" w:line="240" w:lineRule="auto"/>
        <w:rPr>
          <w:rFonts w:ascii="Times New Roman" w:hAnsi="Times New Roman"/>
          <w:i/>
          <w:sz w:val="24"/>
          <w:szCs w:val="24"/>
          <w:lang w:val="ru-RU" w:eastAsia="ru-RU"/>
        </w:rPr>
      </w:pPr>
      <w:r w:rsidRPr="00853C80">
        <w:rPr>
          <w:rFonts w:ascii="Times New Roman" w:hAnsi="Times New Roman"/>
          <w:i/>
          <w:sz w:val="24"/>
          <w:szCs w:val="24"/>
          <w:lang w:val="ru-RU" w:eastAsia="ru-RU"/>
        </w:rPr>
        <w:t>В таблице дается распределение ответов на вопрос «</w:t>
      </w:r>
      <w:r w:rsidRPr="00853C80">
        <w:rPr>
          <w:rFonts w:ascii="Times New Roman" w:hAnsi="Times New Roman"/>
          <w:i/>
          <w:sz w:val="24"/>
          <w:szCs w:val="24"/>
          <w:lang w:val="ru-RU"/>
        </w:rPr>
        <w:t>Оцените характеристики услуг субъектов естественных монополий в Нижегородской области по следующим критериям</w:t>
      </w:r>
      <w:r w:rsidRPr="00853C80">
        <w:rPr>
          <w:rFonts w:ascii="Times New Roman" w:hAnsi="Times New Roman"/>
          <w:i/>
          <w:sz w:val="24"/>
          <w:szCs w:val="24"/>
          <w:lang w:val="ru-RU" w:eastAsia="ru-RU"/>
        </w:rPr>
        <w:t>?»</w:t>
      </w:r>
    </w:p>
    <w:p w:rsidR="00971DEE" w:rsidRPr="005A6BA2" w:rsidRDefault="00971DEE" w:rsidP="007D6E8D">
      <w:pPr>
        <w:pStyle w:val="a"/>
        <w:spacing w:line="240" w:lineRule="auto"/>
        <w:rPr>
          <w:rFonts w:ascii="Times New Roman" w:hAnsi="Times New Roman" w:cs="Times New Roman"/>
          <w:lang w:val="ru-RU"/>
        </w:rPr>
      </w:pPr>
    </w:p>
    <w:p w:rsidR="00971DEE" w:rsidRPr="005A6BA2" w:rsidRDefault="00971DEE" w:rsidP="00853C80">
      <w:pPr>
        <w:spacing w:after="100" w:afterAutospacing="1" w:line="360" w:lineRule="auto"/>
        <w:ind w:firstLine="567"/>
        <w:jc w:val="both"/>
        <w:rPr>
          <w:rFonts w:ascii="Times New Roman" w:hAnsi="Times New Roman"/>
          <w:sz w:val="28"/>
          <w:szCs w:val="28"/>
          <w:lang w:val="ru-RU"/>
        </w:rPr>
      </w:pPr>
      <w:r w:rsidRPr="005A6BA2">
        <w:rPr>
          <w:rFonts w:ascii="Times New Roman" w:hAnsi="Times New Roman"/>
          <w:sz w:val="28"/>
          <w:szCs w:val="28"/>
          <w:lang w:val="ru-RU"/>
        </w:rPr>
        <w:t xml:space="preserve">Сравнение удовлетворенности </w:t>
      </w:r>
      <w:r>
        <w:rPr>
          <w:rFonts w:ascii="Times New Roman" w:hAnsi="Times New Roman"/>
          <w:sz w:val="28"/>
          <w:szCs w:val="28"/>
          <w:lang w:val="ru-RU"/>
        </w:rPr>
        <w:t xml:space="preserve">опрошенных </w:t>
      </w:r>
      <w:r w:rsidRPr="005A6BA2">
        <w:rPr>
          <w:rFonts w:ascii="Times New Roman" w:hAnsi="Times New Roman"/>
          <w:sz w:val="28"/>
          <w:szCs w:val="28"/>
          <w:lang w:val="ru-RU"/>
        </w:rPr>
        <w:t xml:space="preserve">предпринимателей процессом подключения различных услуг в разрезе отраслей показывает, что наилучшие показатели сохраняют услуги телефонии и водоснабжения/водоотведения. Оценка доступа к услугам телефонной связи по-прежнему имеет положительный баланс и позитивную динамику изменения оценок по всем аспектам – срокам, сложности и стоимости получения доступа. </w:t>
      </w:r>
    </w:p>
    <w:p w:rsidR="00971DEE" w:rsidRPr="005A6BA2" w:rsidRDefault="00971DEE" w:rsidP="00853C80">
      <w:pPr>
        <w:spacing w:after="100" w:afterAutospacing="1" w:line="360" w:lineRule="auto"/>
        <w:ind w:firstLine="567"/>
        <w:jc w:val="both"/>
        <w:rPr>
          <w:rFonts w:ascii="Times New Roman" w:hAnsi="Times New Roman"/>
          <w:sz w:val="28"/>
          <w:szCs w:val="28"/>
          <w:lang w:val="ru-RU"/>
        </w:rPr>
      </w:pPr>
      <w:r w:rsidRPr="005A6BA2">
        <w:rPr>
          <w:rFonts w:ascii="Times New Roman" w:hAnsi="Times New Roman"/>
          <w:sz w:val="28"/>
          <w:szCs w:val="28"/>
          <w:lang w:val="ru-RU"/>
        </w:rPr>
        <w:t>Услуги водоканала и теплоснабжения по-прежнему вызывают недовольство в плане стоимости подключения. Недовольство опрошенных предпринимателей сохраняется в отношении услуг электро- и газоснабжения: в обоих случаях можно отметить положительный (но более низкий) баланс оценок по срокам подключения услуги, близкий к нулю баланс оценок по сложности подключения, в то время как по стоимости подключения услуги баланс оценок отрицателен.</w:t>
      </w:r>
    </w:p>
    <w:p w:rsidR="00971DEE" w:rsidRPr="005A6BA2" w:rsidRDefault="00971DEE" w:rsidP="00853C80">
      <w:pPr>
        <w:spacing w:after="100" w:afterAutospacing="1" w:line="360" w:lineRule="auto"/>
        <w:ind w:firstLine="567"/>
        <w:jc w:val="both"/>
        <w:rPr>
          <w:rFonts w:ascii="Times New Roman" w:hAnsi="Times New Roman"/>
          <w:sz w:val="28"/>
          <w:szCs w:val="28"/>
          <w:lang w:val="ru-RU"/>
        </w:rPr>
      </w:pPr>
      <w:r w:rsidRPr="005A6BA2">
        <w:rPr>
          <w:rFonts w:ascii="Times New Roman" w:hAnsi="Times New Roman"/>
          <w:sz w:val="28"/>
          <w:szCs w:val="28"/>
          <w:lang w:val="ru-RU"/>
        </w:rPr>
        <w:t xml:space="preserve">Наиболее благоприятная ситуация, сложившаяся относительно предоставления услуг телефонной связи, подтверждается позитивными оценками предпринимателей количества процедур, необходимых для подключения этой услуги, причем и в этом отношении прослеживается позитивная динамика: довольно существенно повысилась доля тех, кому это удалось с первого раза (с 57% до 70%). Также довольно значительная позитивная динамика снижения трудоемкости процедуры подключения прослеживается в доступе к услугам водоснабжения/водоотведения (с 32% до 50%). </w:t>
      </w:r>
    </w:p>
    <w:p w:rsidR="00971DEE" w:rsidRPr="005A6BA2" w:rsidRDefault="00971DEE" w:rsidP="00853C80">
      <w:pPr>
        <w:spacing w:after="100" w:afterAutospacing="1" w:line="360" w:lineRule="auto"/>
        <w:ind w:firstLine="567"/>
        <w:jc w:val="both"/>
        <w:rPr>
          <w:rFonts w:ascii="Times New Roman" w:hAnsi="Times New Roman"/>
          <w:sz w:val="28"/>
          <w:szCs w:val="28"/>
          <w:lang w:val="ru-RU"/>
        </w:rPr>
      </w:pPr>
      <w:r w:rsidRPr="005A6BA2">
        <w:rPr>
          <w:rFonts w:ascii="Times New Roman" w:hAnsi="Times New Roman"/>
          <w:sz w:val="28"/>
          <w:szCs w:val="28"/>
          <w:lang w:val="ru-RU"/>
        </w:rPr>
        <w:t xml:space="preserve">Ситуация с подключением к тепловым сетям не изменилась и продолжает оставаться довольно трудоемкой: только в менее чем половине случаев предпринимателям удается подключиться к теплоснабжению за одну процедуру, в основном для этого требуется 2-3 процедуры. </w:t>
      </w:r>
    </w:p>
    <w:p w:rsidR="00971DEE" w:rsidRPr="005A6BA2" w:rsidRDefault="00971DEE" w:rsidP="00853C80">
      <w:pPr>
        <w:spacing w:after="100" w:afterAutospacing="1" w:line="360" w:lineRule="auto"/>
        <w:ind w:firstLine="567"/>
        <w:jc w:val="both"/>
        <w:rPr>
          <w:rFonts w:ascii="Times New Roman" w:hAnsi="Times New Roman"/>
          <w:sz w:val="28"/>
          <w:szCs w:val="28"/>
          <w:lang w:val="ru-RU"/>
        </w:rPr>
      </w:pPr>
      <w:r w:rsidRPr="005A6BA2">
        <w:rPr>
          <w:rFonts w:ascii="Times New Roman" w:hAnsi="Times New Roman"/>
          <w:sz w:val="28"/>
          <w:szCs w:val="28"/>
          <w:lang w:val="ru-RU"/>
        </w:rPr>
        <w:t xml:space="preserve">В определенной степени упростилась процедура подключения к электросетям, а также процедура получения доступа к земельным участкам, хотя процедуры подключения в обоих случаях продолжают оставаться наиболее затратными с точки зрения количества необходимых процедур. </w:t>
      </w:r>
    </w:p>
    <w:p w:rsidR="00971DEE" w:rsidRPr="005A6BA2" w:rsidRDefault="00971DEE" w:rsidP="00B439C3">
      <w:pPr>
        <w:spacing w:after="0" w:line="240" w:lineRule="auto"/>
        <w:jc w:val="right"/>
        <w:rPr>
          <w:rFonts w:ascii="Times New Roman" w:hAnsi="Times New Roman"/>
          <w:spacing w:val="60"/>
          <w:sz w:val="28"/>
          <w:szCs w:val="28"/>
          <w:lang w:val="ru-RU"/>
        </w:rPr>
      </w:pPr>
      <w:r w:rsidRPr="005A6BA2">
        <w:rPr>
          <w:rFonts w:ascii="Times New Roman" w:hAnsi="Times New Roman"/>
          <w:spacing w:val="60"/>
          <w:sz w:val="28"/>
          <w:szCs w:val="28"/>
          <w:lang w:val="ru-RU"/>
        </w:rPr>
        <w:t>Таблица 4.2</w:t>
      </w:r>
    </w:p>
    <w:p w:rsidR="00971DEE" w:rsidRPr="005A6BA2" w:rsidRDefault="00971DEE" w:rsidP="00B439C3">
      <w:pPr>
        <w:spacing w:after="0" w:line="240" w:lineRule="auto"/>
        <w:jc w:val="center"/>
        <w:rPr>
          <w:rFonts w:ascii="Times New Roman" w:hAnsi="Times New Roman"/>
          <w:sz w:val="28"/>
          <w:szCs w:val="28"/>
          <w:lang w:val="ru-RU"/>
        </w:rPr>
      </w:pPr>
      <w:r w:rsidRPr="005A6BA2">
        <w:rPr>
          <w:rFonts w:ascii="Times New Roman" w:hAnsi="Times New Roman"/>
          <w:sz w:val="28"/>
          <w:szCs w:val="28"/>
          <w:lang w:val="ru-RU"/>
        </w:rPr>
        <w:t>Оценка количества процедур полученного доступа к услугам, %</w:t>
      </w:r>
    </w:p>
    <w:tbl>
      <w:tblPr>
        <w:tblW w:w="939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1701"/>
        <w:gridCol w:w="748"/>
        <w:gridCol w:w="749"/>
        <w:gridCol w:w="913"/>
        <w:gridCol w:w="913"/>
        <w:gridCol w:w="709"/>
        <w:gridCol w:w="709"/>
        <w:gridCol w:w="779"/>
        <w:gridCol w:w="780"/>
        <w:gridCol w:w="699"/>
        <w:gridCol w:w="699"/>
      </w:tblGrid>
      <w:tr w:rsidR="00971DEE" w:rsidRPr="00E1334C" w:rsidTr="00201E4A">
        <w:trPr>
          <w:trHeight w:val="255"/>
        </w:trPr>
        <w:tc>
          <w:tcPr>
            <w:tcW w:w="1701" w:type="dxa"/>
            <w:vMerge w:val="restart"/>
            <w:tcBorders>
              <w:top w:val="single" w:sz="12" w:space="0" w:color="auto"/>
            </w:tcBorders>
            <w:vAlign w:val="center"/>
          </w:tcPr>
          <w:p w:rsidR="00971DEE" w:rsidRPr="00853C80" w:rsidRDefault="00971DEE" w:rsidP="005C226A">
            <w:pPr>
              <w:spacing w:after="0" w:line="240" w:lineRule="auto"/>
              <w:ind w:left="-70"/>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Количество процедур</w:t>
            </w:r>
          </w:p>
        </w:tc>
        <w:tc>
          <w:tcPr>
            <w:tcW w:w="1497" w:type="dxa"/>
            <w:gridSpan w:val="2"/>
            <w:tcBorders>
              <w:top w:val="single" w:sz="12" w:space="0" w:color="auto"/>
            </w:tcBorders>
            <w:vAlign w:val="center"/>
          </w:tcPr>
          <w:p w:rsidR="00971DEE" w:rsidRPr="00853C80" w:rsidRDefault="00971DEE" w:rsidP="005C226A">
            <w:pPr>
              <w:spacing w:after="0" w:line="240" w:lineRule="auto"/>
              <w:jc w:val="center"/>
              <w:rPr>
                <w:rFonts w:ascii="Times New Roman" w:hAnsi="Times New Roman"/>
                <w:color w:val="000000"/>
                <w:sz w:val="24"/>
                <w:szCs w:val="24"/>
                <w:lang w:eastAsia="ru-RU"/>
              </w:rPr>
            </w:pPr>
            <w:r w:rsidRPr="00853C80">
              <w:rPr>
                <w:rFonts w:ascii="Times New Roman" w:hAnsi="Times New Roman"/>
                <w:color w:val="000000"/>
                <w:sz w:val="24"/>
                <w:szCs w:val="24"/>
                <w:lang w:val="ru-RU"/>
              </w:rPr>
              <w:t>Подключение к электросет</w:t>
            </w:r>
            <w:r w:rsidRPr="00853C80">
              <w:rPr>
                <w:rFonts w:ascii="Times New Roman" w:hAnsi="Times New Roman"/>
                <w:color w:val="000000"/>
                <w:sz w:val="24"/>
                <w:szCs w:val="24"/>
              </w:rPr>
              <w:t>ям</w:t>
            </w:r>
          </w:p>
        </w:tc>
        <w:tc>
          <w:tcPr>
            <w:tcW w:w="1826" w:type="dxa"/>
            <w:gridSpan w:val="2"/>
            <w:tcBorders>
              <w:top w:val="single" w:sz="12" w:space="0" w:color="auto"/>
            </w:tcBorders>
            <w:noWrap/>
            <w:vAlign w:val="center"/>
          </w:tcPr>
          <w:p w:rsidR="00971DEE" w:rsidRPr="00853C80" w:rsidRDefault="00971DEE" w:rsidP="005C22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rPr>
              <w:t>Подключение к сетям водоснабжения и водоотведения</w:t>
            </w:r>
          </w:p>
        </w:tc>
        <w:tc>
          <w:tcPr>
            <w:tcW w:w="1418" w:type="dxa"/>
            <w:gridSpan w:val="2"/>
            <w:tcBorders>
              <w:top w:val="single" w:sz="12" w:space="0" w:color="auto"/>
            </w:tcBorders>
            <w:vAlign w:val="center"/>
          </w:tcPr>
          <w:p w:rsidR="00971DEE" w:rsidRPr="00853C80" w:rsidRDefault="00971DEE" w:rsidP="005C226A">
            <w:pPr>
              <w:spacing w:after="0" w:line="240" w:lineRule="auto"/>
              <w:jc w:val="center"/>
              <w:rPr>
                <w:rFonts w:ascii="Times New Roman" w:hAnsi="Times New Roman"/>
                <w:color w:val="000000"/>
                <w:sz w:val="24"/>
                <w:szCs w:val="24"/>
                <w:lang w:eastAsia="ru-RU"/>
              </w:rPr>
            </w:pPr>
            <w:r w:rsidRPr="00853C80">
              <w:rPr>
                <w:rFonts w:ascii="Times New Roman" w:hAnsi="Times New Roman"/>
                <w:color w:val="000000"/>
                <w:sz w:val="24"/>
                <w:szCs w:val="24"/>
              </w:rPr>
              <w:t>Подключение к тепловым сетям</w:t>
            </w:r>
          </w:p>
        </w:tc>
        <w:tc>
          <w:tcPr>
            <w:tcW w:w="1559" w:type="dxa"/>
            <w:gridSpan w:val="2"/>
            <w:tcBorders>
              <w:top w:val="single" w:sz="12" w:space="0" w:color="auto"/>
            </w:tcBorders>
            <w:vAlign w:val="center"/>
          </w:tcPr>
          <w:p w:rsidR="00971DEE" w:rsidRPr="00853C80" w:rsidRDefault="00971DEE" w:rsidP="005C226A">
            <w:pPr>
              <w:spacing w:after="0" w:line="240" w:lineRule="auto"/>
              <w:jc w:val="center"/>
              <w:rPr>
                <w:rFonts w:ascii="Times New Roman" w:hAnsi="Times New Roman"/>
                <w:color w:val="000000"/>
                <w:sz w:val="24"/>
                <w:szCs w:val="24"/>
                <w:lang w:eastAsia="ru-RU"/>
              </w:rPr>
            </w:pPr>
            <w:r w:rsidRPr="00853C80">
              <w:rPr>
                <w:rFonts w:ascii="Times New Roman" w:hAnsi="Times New Roman"/>
                <w:color w:val="000000"/>
                <w:sz w:val="24"/>
                <w:szCs w:val="24"/>
              </w:rPr>
              <w:t>Подключение к телефонной сети</w:t>
            </w:r>
          </w:p>
        </w:tc>
        <w:tc>
          <w:tcPr>
            <w:tcW w:w="1398" w:type="dxa"/>
            <w:gridSpan w:val="2"/>
            <w:tcBorders>
              <w:top w:val="single" w:sz="12" w:space="0" w:color="auto"/>
            </w:tcBorders>
            <w:vAlign w:val="center"/>
          </w:tcPr>
          <w:p w:rsidR="00971DEE" w:rsidRPr="00853C80" w:rsidRDefault="00971DEE" w:rsidP="005C22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rPr>
              <w:t>Получение доступа к земельному участку</w:t>
            </w:r>
          </w:p>
        </w:tc>
      </w:tr>
      <w:tr w:rsidR="00971DEE" w:rsidRPr="00E1334C" w:rsidTr="00201E4A">
        <w:trPr>
          <w:trHeight w:val="255"/>
        </w:trPr>
        <w:tc>
          <w:tcPr>
            <w:tcW w:w="1701" w:type="dxa"/>
            <w:vMerge/>
            <w:vAlign w:val="center"/>
          </w:tcPr>
          <w:p w:rsidR="00971DEE" w:rsidRPr="00853C80" w:rsidRDefault="00971DEE" w:rsidP="002D4AC5">
            <w:pPr>
              <w:spacing w:after="0" w:line="240" w:lineRule="auto"/>
              <w:ind w:left="-70"/>
              <w:jc w:val="center"/>
              <w:rPr>
                <w:rFonts w:ascii="Times New Roman" w:hAnsi="Times New Roman"/>
                <w:color w:val="000000"/>
                <w:sz w:val="24"/>
                <w:szCs w:val="24"/>
                <w:lang w:val="ru-RU" w:eastAsia="ru-RU"/>
              </w:rPr>
            </w:pP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2016</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2017</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2016</w:t>
            </w:r>
          </w:p>
        </w:tc>
        <w:tc>
          <w:tcPr>
            <w:tcW w:w="913"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2017</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2016</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2017</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2016</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2017</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2016</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2017</w:t>
            </w:r>
          </w:p>
        </w:tc>
      </w:tr>
      <w:tr w:rsidR="00971DEE" w:rsidRPr="00E1334C" w:rsidTr="00201E4A">
        <w:trPr>
          <w:trHeight w:val="255"/>
        </w:trPr>
        <w:tc>
          <w:tcPr>
            <w:tcW w:w="1701" w:type="dxa"/>
            <w:vAlign w:val="center"/>
          </w:tcPr>
          <w:p w:rsidR="00971DEE" w:rsidRPr="00853C80" w:rsidRDefault="00971DEE" w:rsidP="002D4AC5">
            <w:pPr>
              <w:spacing w:after="0" w:line="240" w:lineRule="auto"/>
              <w:rPr>
                <w:rFonts w:ascii="Times New Roman" w:hAnsi="Times New Roman"/>
                <w:color w:val="000000"/>
                <w:sz w:val="24"/>
                <w:szCs w:val="24"/>
                <w:lang w:eastAsia="ru-RU"/>
              </w:rPr>
            </w:pPr>
            <w:r w:rsidRPr="00853C80">
              <w:rPr>
                <w:rFonts w:ascii="Times New Roman" w:hAnsi="Times New Roman"/>
                <w:color w:val="000000"/>
                <w:sz w:val="24"/>
                <w:szCs w:val="24"/>
                <w:lang w:eastAsia="ru-RU"/>
              </w:rPr>
              <w:t>1 раз</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30</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33</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32</w:t>
            </w:r>
          </w:p>
        </w:tc>
        <w:tc>
          <w:tcPr>
            <w:tcW w:w="913"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50</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48</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44</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rPr>
              <w:t>57</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rPr>
              <w:t>70</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27</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33</w:t>
            </w:r>
          </w:p>
        </w:tc>
      </w:tr>
      <w:tr w:rsidR="00971DEE" w:rsidRPr="00E1334C" w:rsidTr="00201E4A">
        <w:trPr>
          <w:trHeight w:val="255"/>
        </w:trPr>
        <w:tc>
          <w:tcPr>
            <w:tcW w:w="1701" w:type="dxa"/>
            <w:vAlign w:val="center"/>
          </w:tcPr>
          <w:p w:rsidR="00971DEE" w:rsidRPr="00853C80" w:rsidRDefault="00971DEE" w:rsidP="002D4AC5">
            <w:pPr>
              <w:spacing w:after="0" w:line="240" w:lineRule="auto"/>
              <w:rPr>
                <w:rFonts w:ascii="Times New Roman" w:hAnsi="Times New Roman"/>
                <w:color w:val="000000"/>
                <w:sz w:val="24"/>
                <w:szCs w:val="24"/>
                <w:lang w:eastAsia="ru-RU"/>
              </w:rPr>
            </w:pPr>
            <w:r w:rsidRPr="00853C80">
              <w:rPr>
                <w:rFonts w:ascii="Times New Roman" w:hAnsi="Times New Roman"/>
                <w:color w:val="000000"/>
                <w:sz w:val="24"/>
                <w:szCs w:val="24"/>
                <w:lang w:eastAsia="ru-RU"/>
              </w:rPr>
              <w:t>2-3 раза</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5</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42</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21</w:t>
            </w:r>
          </w:p>
        </w:tc>
        <w:tc>
          <w:tcPr>
            <w:tcW w:w="913"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36</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21</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37</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39</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23</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28</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32</w:t>
            </w:r>
          </w:p>
        </w:tc>
      </w:tr>
      <w:tr w:rsidR="00971DEE" w:rsidRPr="00E1334C" w:rsidTr="00201E4A">
        <w:trPr>
          <w:trHeight w:val="255"/>
        </w:trPr>
        <w:tc>
          <w:tcPr>
            <w:tcW w:w="1701" w:type="dxa"/>
            <w:vAlign w:val="center"/>
          </w:tcPr>
          <w:p w:rsidR="00971DEE" w:rsidRPr="00853C80" w:rsidRDefault="00971DEE" w:rsidP="002D4AC5">
            <w:pPr>
              <w:spacing w:after="0" w:line="240" w:lineRule="auto"/>
              <w:rPr>
                <w:rFonts w:ascii="Times New Roman" w:hAnsi="Times New Roman"/>
                <w:color w:val="000000"/>
                <w:sz w:val="24"/>
                <w:szCs w:val="24"/>
                <w:lang w:eastAsia="ru-RU"/>
              </w:rPr>
            </w:pPr>
            <w:r w:rsidRPr="00853C80">
              <w:rPr>
                <w:rFonts w:ascii="Times New Roman" w:hAnsi="Times New Roman"/>
                <w:color w:val="000000"/>
                <w:sz w:val="24"/>
                <w:szCs w:val="24"/>
                <w:lang w:eastAsia="ru-RU"/>
              </w:rPr>
              <w:t>4-5 раз</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43</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15</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9</w:t>
            </w:r>
          </w:p>
        </w:tc>
        <w:tc>
          <w:tcPr>
            <w:tcW w:w="913"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9</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13</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11</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3</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5</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18</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11</w:t>
            </w:r>
          </w:p>
        </w:tc>
      </w:tr>
      <w:tr w:rsidR="00971DEE" w:rsidRPr="00E1334C" w:rsidTr="00201E4A">
        <w:trPr>
          <w:trHeight w:val="255"/>
        </w:trPr>
        <w:tc>
          <w:tcPr>
            <w:tcW w:w="1701" w:type="dxa"/>
            <w:vAlign w:val="center"/>
          </w:tcPr>
          <w:p w:rsidR="00971DEE" w:rsidRPr="00853C80" w:rsidRDefault="00971DEE" w:rsidP="002D4AC5">
            <w:pPr>
              <w:spacing w:after="0" w:line="240" w:lineRule="auto"/>
              <w:rPr>
                <w:rFonts w:ascii="Times New Roman" w:hAnsi="Times New Roman"/>
                <w:color w:val="000000"/>
                <w:sz w:val="24"/>
                <w:szCs w:val="24"/>
                <w:lang w:eastAsia="ru-RU"/>
              </w:rPr>
            </w:pPr>
            <w:r w:rsidRPr="00853C80">
              <w:rPr>
                <w:rFonts w:ascii="Times New Roman" w:hAnsi="Times New Roman"/>
                <w:color w:val="000000"/>
                <w:sz w:val="24"/>
                <w:szCs w:val="24"/>
                <w:lang w:eastAsia="ru-RU"/>
              </w:rPr>
              <w:t>От 6 до 10 раз</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7</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8</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w:t>
            </w:r>
          </w:p>
        </w:tc>
        <w:tc>
          <w:tcPr>
            <w:tcW w:w="913"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10</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14</w:t>
            </w:r>
          </w:p>
        </w:tc>
      </w:tr>
      <w:tr w:rsidR="00971DEE" w:rsidRPr="00E1334C" w:rsidTr="00201E4A">
        <w:trPr>
          <w:trHeight w:val="255"/>
        </w:trPr>
        <w:tc>
          <w:tcPr>
            <w:tcW w:w="1701" w:type="dxa"/>
            <w:vAlign w:val="center"/>
          </w:tcPr>
          <w:p w:rsidR="00971DEE" w:rsidRPr="00853C80" w:rsidRDefault="00971DEE" w:rsidP="002D4AC5">
            <w:pPr>
              <w:spacing w:after="0" w:line="240" w:lineRule="auto"/>
              <w:rPr>
                <w:rFonts w:ascii="Times New Roman" w:hAnsi="Times New Roman"/>
                <w:color w:val="000000"/>
                <w:sz w:val="24"/>
                <w:szCs w:val="24"/>
                <w:lang w:eastAsia="ru-RU"/>
              </w:rPr>
            </w:pPr>
            <w:r w:rsidRPr="00853C80">
              <w:rPr>
                <w:rFonts w:ascii="Times New Roman" w:hAnsi="Times New Roman"/>
                <w:color w:val="000000"/>
                <w:sz w:val="24"/>
                <w:szCs w:val="24"/>
                <w:lang w:eastAsia="ru-RU"/>
              </w:rPr>
              <w:t>Более 10 раз</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w:t>
            </w:r>
          </w:p>
        </w:tc>
        <w:tc>
          <w:tcPr>
            <w:tcW w:w="913"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4</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w:t>
            </w:r>
          </w:p>
        </w:tc>
      </w:tr>
      <w:tr w:rsidR="00971DEE" w:rsidRPr="00E1334C" w:rsidTr="00201E4A">
        <w:trPr>
          <w:trHeight w:val="480"/>
        </w:trPr>
        <w:tc>
          <w:tcPr>
            <w:tcW w:w="1701" w:type="dxa"/>
            <w:vAlign w:val="center"/>
          </w:tcPr>
          <w:p w:rsidR="00971DEE" w:rsidRPr="00853C80" w:rsidRDefault="00971DEE" w:rsidP="002D4AC5">
            <w:pPr>
              <w:spacing w:after="0" w:line="240" w:lineRule="auto"/>
              <w:rPr>
                <w:rFonts w:ascii="Times New Roman" w:hAnsi="Times New Roman"/>
                <w:color w:val="000000"/>
                <w:sz w:val="24"/>
                <w:szCs w:val="24"/>
                <w:lang w:eastAsia="ru-RU"/>
              </w:rPr>
            </w:pPr>
            <w:r w:rsidRPr="00853C80">
              <w:rPr>
                <w:rFonts w:ascii="Times New Roman" w:hAnsi="Times New Roman"/>
                <w:color w:val="000000"/>
                <w:sz w:val="24"/>
                <w:szCs w:val="24"/>
                <w:lang w:eastAsia="ru-RU"/>
              </w:rPr>
              <w:t>Отсутствует возможность подключения</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w:t>
            </w:r>
          </w:p>
        </w:tc>
        <w:tc>
          <w:tcPr>
            <w:tcW w:w="913"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r>
      <w:tr w:rsidR="00971DEE" w:rsidRPr="00E1334C" w:rsidTr="00201E4A">
        <w:trPr>
          <w:trHeight w:val="480"/>
        </w:trPr>
        <w:tc>
          <w:tcPr>
            <w:tcW w:w="1701" w:type="dxa"/>
            <w:vAlign w:val="center"/>
          </w:tcPr>
          <w:p w:rsidR="00971DEE" w:rsidRPr="00853C80" w:rsidRDefault="00971DEE" w:rsidP="00201E4A">
            <w:pPr>
              <w:spacing w:after="0" w:line="240" w:lineRule="auto"/>
              <w:ind w:right="-57"/>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Много (без указания точного количества)</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rPr>
              <w:t>1</w:t>
            </w:r>
            <w:r w:rsidRPr="00853C80">
              <w:rPr>
                <w:rFonts w:ascii="Times New Roman" w:hAnsi="Times New Roman"/>
                <w:color w:val="000000"/>
                <w:sz w:val="24"/>
                <w:szCs w:val="24"/>
                <w:lang w:val="ru-RU"/>
              </w:rPr>
              <w:t>4</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rPr>
              <w:t>3</w:t>
            </w:r>
            <w:r w:rsidRPr="00853C80">
              <w:rPr>
                <w:rFonts w:ascii="Times New Roman" w:hAnsi="Times New Roman"/>
                <w:color w:val="000000"/>
                <w:sz w:val="24"/>
                <w:szCs w:val="24"/>
                <w:lang w:val="ru-RU"/>
              </w:rPr>
              <w:t>3</w:t>
            </w:r>
          </w:p>
        </w:tc>
        <w:tc>
          <w:tcPr>
            <w:tcW w:w="913"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13</w:t>
            </w:r>
          </w:p>
        </w:tc>
        <w:tc>
          <w:tcPr>
            <w:tcW w:w="709"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4</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0</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rPr>
              <w:t>1</w:t>
            </w:r>
            <w:r w:rsidRPr="00853C80">
              <w:rPr>
                <w:rFonts w:ascii="Times New Roman" w:hAnsi="Times New Roman"/>
                <w:color w:val="000000"/>
                <w:sz w:val="24"/>
                <w:szCs w:val="24"/>
                <w:lang w:val="ru-RU"/>
              </w:rPr>
              <w:t>3</w:t>
            </w:r>
          </w:p>
        </w:tc>
        <w:tc>
          <w:tcPr>
            <w:tcW w:w="69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7</w:t>
            </w:r>
          </w:p>
        </w:tc>
      </w:tr>
      <w:tr w:rsidR="00971DEE" w:rsidRPr="00E1334C" w:rsidTr="00201E4A">
        <w:trPr>
          <w:trHeight w:val="480"/>
        </w:trPr>
        <w:tc>
          <w:tcPr>
            <w:tcW w:w="1701" w:type="dxa"/>
            <w:tcBorders>
              <w:bottom w:val="single" w:sz="12" w:space="0" w:color="auto"/>
            </w:tcBorders>
            <w:vAlign w:val="center"/>
          </w:tcPr>
          <w:p w:rsidR="00971DEE" w:rsidRPr="00853C80" w:rsidRDefault="00971DEE" w:rsidP="005C226A">
            <w:pPr>
              <w:spacing w:after="0" w:line="240" w:lineRule="auto"/>
              <w:jc w:val="right"/>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Итого</w:t>
            </w:r>
          </w:p>
        </w:tc>
        <w:tc>
          <w:tcPr>
            <w:tcW w:w="748" w:type="dxa"/>
            <w:tcBorders>
              <w:bottom w:val="single" w:sz="12" w:space="0" w:color="auto"/>
            </w:tcBorders>
            <w:vAlign w:val="center"/>
          </w:tcPr>
          <w:p w:rsidR="00971DEE" w:rsidRPr="00853C80" w:rsidRDefault="00971DEE" w:rsidP="005C226A">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749" w:type="dxa"/>
            <w:tcBorders>
              <w:bottom w:val="single" w:sz="12" w:space="0" w:color="auto"/>
            </w:tcBorders>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913" w:type="dxa"/>
            <w:tcBorders>
              <w:bottom w:val="single" w:sz="12" w:space="0" w:color="auto"/>
            </w:tcBorders>
            <w:noWrap/>
            <w:vAlign w:val="center"/>
          </w:tcPr>
          <w:p w:rsidR="00971DEE" w:rsidRPr="00853C80" w:rsidRDefault="00971DEE" w:rsidP="005C226A">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913" w:type="dxa"/>
            <w:tcBorders>
              <w:bottom w:val="single" w:sz="12" w:space="0" w:color="auto"/>
            </w:tcBorders>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709" w:type="dxa"/>
            <w:tcBorders>
              <w:bottom w:val="single" w:sz="12" w:space="0" w:color="auto"/>
            </w:tcBorders>
            <w:vAlign w:val="center"/>
          </w:tcPr>
          <w:p w:rsidR="00971DEE" w:rsidRPr="00853C80" w:rsidRDefault="00971DEE" w:rsidP="005C226A">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709" w:type="dxa"/>
            <w:tcBorders>
              <w:bottom w:val="single" w:sz="12" w:space="0" w:color="auto"/>
            </w:tcBorders>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779" w:type="dxa"/>
            <w:tcBorders>
              <w:bottom w:val="single" w:sz="12" w:space="0" w:color="auto"/>
            </w:tcBorders>
            <w:vAlign w:val="center"/>
          </w:tcPr>
          <w:p w:rsidR="00971DEE" w:rsidRPr="00853C80" w:rsidRDefault="00971DEE" w:rsidP="005C226A">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780" w:type="dxa"/>
            <w:tcBorders>
              <w:bottom w:val="single" w:sz="12" w:space="0" w:color="auto"/>
            </w:tcBorders>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699" w:type="dxa"/>
            <w:tcBorders>
              <w:bottom w:val="single" w:sz="12" w:space="0" w:color="auto"/>
            </w:tcBorders>
            <w:vAlign w:val="center"/>
          </w:tcPr>
          <w:p w:rsidR="00971DEE" w:rsidRPr="00853C80" w:rsidRDefault="00971DEE" w:rsidP="005C226A">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699" w:type="dxa"/>
            <w:tcBorders>
              <w:bottom w:val="single" w:sz="12" w:space="0" w:color="auto"/>
            </w:tcBorders>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r>
    </w:tbl>
    <w:p w:rsidR="00971DEE" w:rsidRPr="00853C80" w:rsidRDefault="00971DEE" w:rsidP="00B439C3">
      <w:pPr>
        <w:spacing w:after="0" w:line="240" w:lineRule="auto"/>
        <w:rPr>
          <w:rFonts w:ascii="Times New Roman" w:hAnsi="Times New Roman"/>
          <w:i/>
          <w:sz w:val="24"/>
          <w:szCs w:val="24"/>
          <w:lang w:val="ru-RU" w:eastAsia="ru-RU"/>
        </w:rPr>
      </w:pPr>
      <w:r w:rsidRPr="00853C80">
        <w:rPr>
          <w:rFonts w:ascii="Times New Roman" w:hAnsi="Times New Roman"/>
          <w:i/>
          <w:sz w:val="24"/>
          <w:szCs w:val="24"/>
          <w:lang w:val="ru-RU" w:eastAsia="ru-RU"/>
        </w:rPr>
        <w:t>В таблице дается распределение ответов на вопрос «</w:t>
      </w:r>
      <w:r w:rsidRPr="00853C80">
        <w:rPr>
          <w:rFonts w:ascii="Times New Roman" w:hAnsi="Times New Roman"/>
          <w:i/>
          <w:sz w:val="24"/>
          <w:szCs w:val="24"/>
          <w:lang w:val="ru-RU"/>
        </w:rPr>
        <w:t>Если бизнес, который вы представляете, сталкивался с процессом получения доступа к следующим услугам, оцените, пожалуйста, сложность (количество процедур и сроки их получения)</w:t>
      </w:r>
      <w:r w:rsidRPr="00853C80">
        <w:rPr>
          <w:rFonts w:ascii="Times New Roman" w:hAnsi="Times New Roman"/>
          <w:i/>
          <w:sz w:val="24"/>
          <w:szCs w:val="24"/>
          <w:lang w:val="ru-RU" w:eastAsia="ru-RU"/>
        </w:rPr>
        <w:t>»</w:t>
      </w:r>
    </w:p>
    <w:p w:rsidR="00971DEE" w:rsidRPr="005A6BA2" w:rsidRDefault="00971DEE" w:rsidP="00B439C3">
      <w:pPr>
        <w:spacing w:after="0" w:line="240" w:lineRule="auto"/>
        <w:rPr>
          <w:rFonts w:ascii="Times New Roman" w:hAnsi="Times New Roman"/>
          <w:i/>
          <w:sz w:val="20"/>
          <w:szCs w:val="20"/>
          <w:lang w:val="ru-RU" w:eastAsia="ru-RU"/>
        </w:rPr>
      </w:pPr>
    </w:p>
    <w:p w:rsidR="00971DEE" w:rsidRPr="005A6BA2" w:rsidRDefault="00971DEE" w:rsidP="00853C80">
      <w:pPr>
        <w:spacing w:after="100" w:afterAutospacing="1" w:line="360" w:lineRule="auto"/>
        <w:ind w:firstLine="567"/>
        <w:jc w:val="both"/>
        <w:rPr>
          <w:rFonts w:ascii="Times New Roman" w:hAnsi="Times New Roman"/>
          <w:sz w:val="28"/>
          <w:szCs w:val="28"/>
          <w:lang w:val="ru-RU"/>
        </w:rPr>
      </w:pPr>
      <w:r w:rsidRPr="005A6BA2">
        <w:rPr>
          <w:rFonts w:ascii="Times New Roman" w:hAnsi="Times New Roman"/>
          <w:sz w:val="28"/>
          <w:szCs w:val="28"/>
          <w:lang w:val="ru-RU"/>
        </w:rPr>
        <w:t>Подключение к сетям вызывает трудности у опрошенных предпринимателей и в плане занимаемого этими процедурами времени. Оценка сроков получения процедур доступа к услугам в 2017 году вызвало меньше затруднений в оценках. Наиболее быстрой по срокам подключения процедурой является, по мнению опрошенных предпринимателей, подключение к телефонной сети: 41% опрошенных получили услуги в течение двух недель и еще 34% - в течение 1 месяца.</w:t>
      </w:r>
      <w:r>
        <w:rPr>
          <w:rFonts w:ascii="Times New Roman" w:hAnsi="Times New Roman"/>
          <w:sz w:val="28"/>
          <w:szCs w:val="28"/>
          <w:lang w:val="ru-RU"/>
        </w:rPr>
        <w:t xml:space="preserve"> </w:t>
      </w:r>
      <w:r w:rsidRPr="005A6BA2">
        <w:rPr>
          <w:rFonts w:ascii="Times New Roman" w:hAnsi="Times New Roman"/>
          <w:sz w:val="28"/>
          <w:szCs w:val="28"/>
          <w:lang w:val="ru-RU"/>
        </w:rPr>
        <w:t xml:space="preserve">Больше времени требуется для подключения к водоснабжению и водоотведению, как правило, процесс подключения продолжается около месяца. </w:t>
      </w:r>
    </w:p>
    <w:p w:rsidR="00971DEE" w:rsidRPr="005A6BA2" w:rsidRDefault="00971DEE" w:rsidP="00B439C3">
      <w:pPr>
        <w:spacing w:after="0" w:line="240" w:lineRule="auto"/>
        <w:jc w:val="right"/>
        <w:rPr>
          <w:rFonts w:ascii="Times New Roman" w:hAnsi="Times New Roman"/>
          <w:spacing w:val="60"/>
          <w:sz w:val="28"/>
          <w:szCs w:val="28"/>
          <w:lang w:val="ru-RU"/>
        </w:rPr>
      </w:pPr>
      <w:r w:rsidRPr="005A6BA2">
        <w:rPr>
          <w:rFonts w:ascii="Times New Roman" w:hAnsi="Times New Roman"/>
          <w:spacing w:val="60"/>
          <w:sz w:val="28"/>
          <w:szCs w:val="28"/>
          <w:lang w:val="ru-RU"/>
        </w:rPr>
        <w:t>Таблица 4.3</w:t>
      </w:r>
    </w:p>
    <w:p w:rsidR="00971DEE" w:rsidRPr="005A6BA2" w:rsidRDefault="00971DEE" w:rsidP="00B439C3">
      <w:pPr>
        <w:spacing w:after="0" w:line="240" w:lineRule="auto"/>
        <w:jc w:val="center"/>
        <w:rPr>
          <w:rFonts w:ascii="Times New Roman" w:hAnsi="Times New Roman"/>
          <w:sz w:val="28"/>
          <w:szCs w:val="28"/>
          <w:lang w:val="ru-RU"/>
        </w:rPr>
      </w:pPr>
      <w:r w:rsidRPr="005A6BA2">
        <w:rPr>
          <w:rFonts w:ascii="Times New Roman" w:hAnsi="Times New Roman"/>
          <w:sz w:val="28"/>
          <w:szCs w:val="28"/>
          <w:lang w:val="ru-RU"/>
        </w:rPr>
        <w:t>Оценка сроков получения процедур доступа к услугам, %</w:t>
      </w:r>
    </w:p>
    <w:tbl>
      <w:tblPr>
        <w:tblW w:w="939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1701"/>
        <w:gridCol w:w="748"/>
        <w:gridCol w:w="749"/>
        <w:gridCol w:w="913"/>
        <w:gridCol w:w="913"/>
        <w:gridCol w:w="779"/>
        <w:gridCol w:w="780"/>
        <w:gridCol w:w="780"/>
        <w:gridCol w:w="780"/>
        <w:gridCol w:w="628"/>
        <w:gridCol w:w="628"/>
      </w:tblGrid>
      <w:tr w:rsidR="00971DEE" w:rsidRPr="00E1334C" w:rsidTr="00B9134F">
        <w:trPr>
          <w:trHeight w:val="255"/>
        </w:trPr>
        <w:tc>
          <w:tcPr>
            <w:tcW w:w="1701" w:type="dxa"/>
            <w:vMerge w:val="restart"/>
            <w:tcBorders>
              <w:top w:val="single" w:sz="12" w:space="0" w:color="auto"/>
            </w:tcBorders>
            <w:vAlign w:val="center"/>
          </w:tcPr>
          <w:p w:rsidR="00971DEE" w:rsidRPr="00853C80" w:rsidRDefault="00971DEE" w:rsidP="005C226A">
            <w:pPr>
              <w:spacing w:after="0" w:line="240" w:lineRule="auto"/>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eastAsia="ru-RU"/>
              </w:rPr>
              <w:t>Количество процедур</w:t>
            </w:r>
          </w:p>
        </w:tc>
        <w:tc>
          <w:tcPr>
            <w:tcW w:w="1497" w:type="dxa"/>
            <w:gridSpan w:val="2"/>
            <w:tcBorders>
              <w:top w:val="single" w:sz="12" w:space="0" w:color="auto"/>
            </w:tcBorders>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rPr>
              <w:t>Подключение к электросетям</w:t>
            </w:r>
          </w:p>
        </w:tc>
        <w:tc>
          <w:tcPr>
            <w:tcW w:w="1826" w:type="dxa"/>
            <w:gridSpan w:val="2"/>
            <w:tcBorders>
              <w:top w:val="single" w:sz="12" w:space="0" w:color="auto"/>
            </w:tcBorders>
            <w:noWrap/>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rPr>
              <w:t>Подключение к сетям водоснабжения и водоотведения</w:t>
            </w:r>
          </w:p>
        </w:tc>
        <w:tc>
          <w:tcPr>
            <w:tcW w:w="1559" w:type="dxa"/>
            <w:gridSpan w:val="2"/>
            <w:tcBorders>
              <w:top w:val="single" w:sz="12" w:space="0" w:color="auto"/>
            </w:tcBorders>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eastAsia="ru-RU"/>
              </w:rPr>
            </w:pPr>
            <w:r w:rsidRPr="00853C80">
              <w:rPr>
                <w:rFonts w:ascii="Times New Roman" w:hAnsi="Times New Roman"/>
                <w:color w:val="000000"/>
                <w:sz w:val="24"/>
                <w:szCs w:val="24"/>
              </w:rPr>
              <w:t>Подключение к тепловым сетям</w:t>
            </w:r>
          </w:p>
        </w:tc>
        <w:tc>
          <w:tcPr>
            <w:tcW w:w="1560" w:type="dxa"/>
            <w:gridSpan w:val="2"/>
            <w:tcBorders>
              <w:top w:val="single" w:sz="12" w:space="0" w:color="auto"/>
            </w:tcBorders>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eastAsia="ru-RU"/>
              </w:rPr>
            </w:pPr>
            <w:r w:rsidRPr="00853C80">
              <w:rPr>
                <w:rFonts w:ascii="Times New Roman" w:hAnsi="Times New Roman"/>
                <w:color w:val="000000"/>
                <w:sz w:val="24"/>
                <w:szCs w:val="24"/>
              </w:rPr>
              <w:t>Подключение к телефонной сети</w:t>
            </w:r>
          </w:p>
        </w:tc>
        <w:tc>
          <w:tcPr>
            <w:tcW w:w="1256" w:type="dxa"/>
            <w:gridSpan w:val="2"/>
            <w:tcBorders>
              <w:top w:val="single" w:sz="12" w:space="0" w:color="auto"/>
            </w:tcBorders>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val="ru-RU" w:eastAsia="ru-RU"/>
              </w:rPr>
            </w:pPr>
            <w:r w:rsidRPr="00853C80">
              <w:rPr>
                <w:rFonts w:ascii="Times New Roman" w:hAnsi="Times New Roman"/>
                <w:color w:val="000000"/>
                <w:sz w:val="24"/>
                <w:szCs w:val="24"/>
                <w:lang w:val="ru-RU"/>
              </w:rPr>
              <w:t>Получение доступа к земельному участку</w:t>
            </w:r>
          </w:p>
        </w:tc>
      </w:tr>
      <w:tr w:rsidR="00971DEE" w:rsidRPr="00E1334C" w:rsidTr="00B9134F">
        <w:trPr>
          <w:trHeight w:val="255"/>
        </w:trPr>
        <w:tc>
          <w:tcPr>
            <w:tcW w:w="1701" w:type="dxa"/>
            <w:vMerge/>
            <w:vAlign w:val="center"/>
          </w:tcPr>
          <w:p w:rsidR="00971DEE" w:rsidRPr="00853C80" w:rsidRDefault="00971DEE" w:rsidP="002D4AC5">
            <w:pPr>
              <w:spacing w:after="0" w:line="240" w:lineRule="auto"/>
              <w:jc w:val="center"/>
              <w:rPr>
                <w:rFonts w:ascii="Times New Roman" w:hAnsi="Times New Roman"/>
                <w:color w:val="000000"/>
                <w:sz w:val="24"/>
                <w:szCs w:val="24"/>
                <w:lang w:val="ru-RU" w:eastAsia="ru-RU"/>
              </w:rPr>
            </w:pPr>
          </w:p>
        </w:tc>
        <w:tc>
          <w:tcPr>
            <w:tcW w:w="748" w:type="dxa"/>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2016</w:t>
            </w:r>
          </w:p>
        </w:tc>
        <w:tc>
          <w:tcPr>
            <w:tcW w:w="749" w:type="dxa"/>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2017</w:t>
            </w:r>
          </w:p>
        </w:tc>
        <w:tc>
          <w:tcPr>
            <w:tcW w:w="913" w:type="dxa"/>
            <w:noWrap/>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2016</w:t>
            </w:r>
          </w:p>
        </w:tc>
        <w:tc>
          <w:tcPr>
            <w:tcW w:w="913" w:type="dxa"/>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2017</w:t>
            </w:r>
          </w:p>
        </w:tc>
        <w:tc>
          <w:tcPr>
            <w:tcW w:w="779" w:type="dxa"/>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2016</w:t>
            </w:r>
          </w:p>
        </w:tc>
        <w:tc>
          <w:tcPr>
            <w:tcW w:w="780" w:type="dxa"/>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2017</w:t>
            </w:r>
          </w:p>
        </w:tc>
        <w:tc>
          <w:tcPr>
            <w:tcW w:w="780" w:type="dxa"/>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2016</w:t>
            </w:r>
          </w:p>
        </w:tc>
        <w:tc>
          <w:tcPr>
            <w:tcW w:w="780" w:type="dxa"/>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2017</w:t>
            </w:r>
          </w:p>
        </w:tc>
        <w:tc>
          <w:tcPr>
            <w:tcW w:w="628" w:type="dxa"/>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2016</w:t>
            </w:r>
          </w:p>
        </w:tc>
        <w:tc>
          <w:tcPr>
            <w:tcW w:w="628" w:type="dxa"/>
            <w:vAlign w:val="center"/>
          </w:tcPr>
          <w:p w:rsidR="00971DEE" w:rsidRPr="00853C80" w:rsidRDefault="00971DEE" w:rsidP="00B9134F">
            <w:pPr>
              <w:spacing w:after="0" w:line="240" w:lineRule="auto"/>
              <w:ind w:left="-57" w:right="-57"/>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2017</w:t>
            </w:r>
          </w:p>
        </w:tc>
      </w:tr>
      <w:tr w:rsidR="00971DEE" w:rsidRPr="00E1334C" w:rsidTr="00201E4A">
        <w:trPr>
          <w:trHeight w:val="255"/>
        </w:trPr>
        <w:tc>
          <w:tcPr>
            <w:tcW w:w="1701" w:type="dxa"/>
            <w:vAlign w:val="center"/>
          </w:tcPr>
          <w:p w:rsidR="00971DEE" w:rsidRPr="00853C80" w:rsidRDefault="00971DEE" w:rsidP="002D4AC5">
            <w:pPr>
              <w:spacing w:after="0" w:line="240" w:lineRule="auto"/>
              <w:rPr>
                <w:rFonts w:ascii="Times New Roman" w:hAnsi="Times New Roman"/>
                <w:color w:val="000000"/>
                <w:sz w:val="24"/>
                <w:szCs w:val="24"/>
              </w:rPr>
            </w:pPr>
            <w:r w:rsidRPr="00853C80">
              <w:rPr>
                <w:rFonts w:ascii="Times New Roman" w:hAnsi="Times New Roman"/>
                <w:color w:val="000000"/>
                <w:sz w:val="24"/>
                <w:szCs w:val="24"/>
              </w:rPr>
              <w:t>Не назвали точный срок</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rPr>
              <w:t>1</w:t>
            </w:r>
            <w:r w:rsidRPr="00853C80">
              <w:rPr>
                <w:rFonts w:ascii="Times New Roman" w:hAnsi="Times New Roman"/>
                <w:color w:val="000000"/>
                <w:sz w:val="24"/>
                <w:szCs w:val="24"/>
                <w:lang w:val="ru-RU"/>
              </w:rPr>
              <w:t>8</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14</w:t>
            </w:r>
          </w:p>
        </w:tc>
        <w:tc>
          <w:tcPr>
            <w:tcW w:w="913" w:type="dxa"/>
            <w:noWrap/>
            <w:vAlign w:val="center"/>
          </w:tcPr>
          <w:p w:rsidR="00971DEE" w:rsidRPr="00853C80" w:rsidRDefault="00971DEE" w:rsidP="002D4AC5">
            <w:pPr>
              <w:spacing w:after="0" w:line="240" w:lineRule="auto"/>
              <w:jc w:val="center"/>
              <w:rPr>
                <w:rFonts w:ascii="Times New Roman" w:hAnsi="Times New Roman"/>
                <w:b/>
                <w:color w:val="000000"/>
                <w:sz w:val="24"/>
                <w:szCs w:val="24"/>
              </w:rPr>
            </w:pPr>
            <w:r w:rsidRPr="00853C80">
              <w:rPr>
                <w:rFonts w:ascii="Times New Roman" w:hAnsi="Times New Roman"/>
                <w:b/>
                <w:color w:val="000000"/>
                <w:sz w:val="24"/>
                <w:szCs w:val="24"/>
              </w:rPr>
              <w:t>41</w:t>
            </w:r>
          </w:p>
        </w:tc>
        <w:tc>
          <w:tcPr>
            <w:tcW w:w="913" w:type="dxa"/>
            <w:vAlign w:val="center"/>
          </w:tcPr>
          <w:p w:rsidR="00971DEE" w:rsidRPr="00853C80" w:rsidRDefault="00971DEE" w:rsidP="002D4AC5">
            <w:pPr>
              <w:spacing w:after="0" w:line="240" w:lineRule="auto"/>
              <w:jc w:val="center"/>
              <w:rPr>
                <w:rFonts w:ascii="Times New Roman" w:hAnsi="Times New Roman"/>
                <w:b/>
                <w:color w:val="000000"/>
                <w:sz w:val="24"/>
                <w:szCs w:val="24"/>
                <w:lang w:val="ru-RU"/>
              </w:rPr>
            </w:pPr>
            <w:r w:rsidRPr="00853C80">
              <w:rPr>
                <w:rFonts w:ascii="Times New Roman" w:hAnsi="Times New Roman"/>
                <w:b/>
                <w:color w:val="000000"/>
                <w:sz w:val="24"/>
                <w:szCs w:val="24"/>
                <w:lang w:val="ru-RU"/>
              </w:rPr>
              <w:t>15</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27</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18</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26</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16</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29</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19</w:t>
            </w:r>
          </w:p>
        </w:tc>
      </w:tr>
      <w:tr w:rsidR="00971DEE" w:rsidRPr="00E1334C" w:rsidTr="00201E4A">
        <w:trPr>
          <w:trHeight w:val="255"/>
        </w:trPr>
        <w:tc>
          <w:tcPr>
            <w:tcW w:w="1701" w:type="dxa"/>
            <w:vAlign w:val="center"/>
          </w:tcPr>
          <w:p w:rsidR="00971DEE" w:rsidRPr="00853C80" w:rsidRDefault="00971DEE" w:rsidP="002D4AC5">
            <w:pPr>
              <w:spacing w:after="0" w:line="240" w:lineRule="auto"/>
              <w:rPr>
                <w:rFonts w:ascii="Times New Roman" w:hAnsi="Times New Roman"/>
                <w:color w:val="000000"/>
                <w:sz w:val="24"/>
                <w:szCs w:val="24"/>
              </w:rPr>
            </w:pPr>
            <w:r w:rsidRPr="00853C80">
              <w:rPr>
                <w:rFonts w:ascii="Times New Roman" w:hAnsi="Times New Roman"/>
                <w:color w:val="000000"/>
                <w:sz w:val="24"/>
                <w:szCs w:val="24"/>
              </w:rPr>
              <w:t>До 2х недель</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9</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13</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9</w:t>
            </w:r>
          </w:p>
        </w:tc>
        <w:tc>
          <w:tcPr>
            <w:tcW w:w="913" w:type="dxa"/>
            <w:vAlign w:val="center"/>
          </w:tcPr>
          <w:p w:rsidR="00971DEE" w:rsidRPr="00853C80" w:rsidRDefault="00971DEE" w:rsidP="002D4AC5">
            <w:pPr>
              <w:spacing w:after="0" w:line="240" w:lineRule="auto"/>
              <w:jc w:val="center"/>
              <w:rPr>
                <w:rFonts w:ascii="Times New Roman" w:hAnsi="Times New Roman"/>
                <w:b/>
                <w:color w:val="000000"/>
                <w:sz w:val="24"/>
                <w:szCs w:val="24"/>
              </w:rPr>
            </w:pPr>
            <w:r w:rsidRPr="00853C80">
              <w:rPr>
                <w:rFonts w:ascii="Times New Roman" w:hAnsi="Times New Roman"/>
                <w:b/>
                <w:color w:val="000000"/>
                <w:sz w:val="24"/>
                <w:szCs w:val="24"/>
              </w:rPr>
              <w:t>22</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8</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10</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28</w:t>
            </w:r>
          </w:p>
        </w:tc>
        <w:tc>
          <w:tcPr>
            <w:tcW w:w="780" w:type="dxa"/>
            <w:vAlign w:val="center"/>
          </w:tcPr>
          <w:p w:rsidR="00971DEE" w:rsidRPr="00853C80" w:rsidRDefault="00971DEE" w:rsidP="002D4AC5">
            <w:pPr>
              <w:spacing w:after="0" w:line="240" w:lineRule="auto"/>
              <w:jc w:val="center"/>
              <w:rPr>
                <w:rFonts w:ascii="Times New Roman" w:hAnsi="Times New Roman"/>
                <w:b/>
                <w:color w:val="000000"/>
                <w:sz w:val="24"/>
                <w:szCs w:val="24"/>
              </w:rPr>
            </w:pPr>
            <w:r w:rsidRPr="00853C80">
              <w:rPr>
                <w:rFonts w:ascii="Times New Roman" w:hAnsi="Times New Roman"/>
                <w:b/>
                <w:color w:val="000000"/>
                <w:sz w:val="24"/>
                <w:szCs w:val="24"/>
              </w:rPr>
              <w:t>41</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5</w:t>
            </w:r>
          </w:p>
        </w:tc>
      </w:tr>
      <w:tr w:rsidR="00971DEE" w:rsidRPr="00E1334C" w:rsidTr="00201E4A">
        <w:trPr>
          <w:trHeight w:val="255"/>
        </w:trPr>
        <w:tc>
          <w:tcPr>
            <w:tcW w:w="1701" w:type="dxa"/>
            <w:vAlign w:val="center"/>
          </w:tcPr>
          <w:p w:rsidR="00971DEE" w:rsidRPr="00853C80" w:rsidRDefault="00971DEE" w:rsidP="002D4AC5">
            <w:pPr>
              <w:spacing w:after="0" w:line="240" w:lineRule="auto"/>
              <w:rPr>
                <w:rFonts w:ascii="Times New Roman" w:hAnsi="Times New Roman"/>
                <w:color w:val="000000"/>
                <w:sz w:val="24"/>
                <w:szCs w:val="24"/>
                <w:lang w:val="ru-RU"/>
              </w:rPr>
            </w:pPr>
            <w:r w:rsidRPr="00853C80">
              <w:rPr>
                <w:rFonts w:ascii="Times New Roman" w:hAnsi="Times New Roman"/>
                <w:color w:val="000000"/>
                <w:sz w:val="24"/>
                <w:szCs w:val="24"/>
                <w:lang w:val="ru-RU"/>
              </w:rPr>
              <w:t xml:space="preserve">До </w:t>
            </w:r>
            <w:r w:rsidRPr="00853C80">
              <w:rPr>
                <w:rFonts w:ascii="Times New Roman" w:hAnsi="Times New Roman"/>
                <w:color w:val="000000"/>
                <w:sz w:val="24"/>
                <w:szCs w:val="24"/>
              </w:rPr>
              <w:t>1 месяц</w:t>
            </w:r>
            <w:r w:rsidRPr="00853C80">
              <w:rPr>
                <w:rFonts w:ascii="Times New Roman" w:hAnsi="Times New Roman"/>
                <w:color w:val="000000"/>
                <w:sz w:val="24"/>
                <w:szCs w:val="24"/>
                <w:lang w:val="ru-RU"/>
              </w:rPr>
              <w:t>а</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14</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21</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19</w:t>
            </w:r>
          </w:p>
        </w:tc>
        <w:tc>
          <w:tcPr>
            <w:tcW w:w="913" w:type="dxa"/>
            <w:vAlign w:val="center"/>
          </w:tcPr>
          <w:p w:rsidR="00971DEE" w:rsidRPr="00853C80" w:rsidRDefault="00971DEE" w:rsidP="002D4AC5">
            <w:pPr>
              <w:spacing w:after="0" w:line="240" w:lineRule="auto"/>
              <w:jc w:val="center"/>
              <w:rPr>
                <w:rFonts w:ascii="Times New Roman" w:hAnsi="Times New Roman"/>
                <w:b/>
                <w:color w:val="000000"/>
                <w:sz w:val="24"/>
                <w:szCs w:val="24"/>
              </w:rPr>
            </w:pPr>
            <w:r w:rsidRPr="00853C80">
              <w:rPr>
                <w:rFonts w:ascii="Times New Roman" w:hAnsi="Times New Roman"/>
                <w:b/>
                <w:color w:val="000000"/>
                <w:sz w:val="24"/>
                <w:szCs w:val="24"/>
              </w:rPr>
              <w:t>40</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32</w:t>
            </w:r>
          </w:p>
        </w:tc>
        <w:tc>
          <w:tcPr>
            <w:tcW w:w="780" w:type="dxa"/>
            <w:vAlign w:val="center"/>
          </w:tcPr>
          <w:p w:rsidR="00971DEE" w:rsidRPr="00853C80" w:rsidRDefault="00971DEE" w:rsidP="002D4AC5">
            <w:pPr>
              <w:spacing w:after="0" w:line="240" w:lineRule="auto"/>
              <w:jc w:val="center"/>
              <w:rPr>
                <w:rFonts w:ascii="Times New Roman" w:hAnsi="Times New Roman"/>
                <w:b/>
                <w:color w:val="000000"/>
                <w:sz w:val="24"/>
                <w:szCs w:val="24"/>
              </w:rPr>
            </w:pPr>
            <w:r w:rsidRPr="00853C80">
              <w:rPr>
                <w:rFonts w:ascii="Times New Roman" w:hAnsi="Times New Roman"/>
                <w:b/>
                <w:color w:val="000000"/>
                <w:sz w:val="24"/>
                <w:szCs w:val="24"/>
              </w:rPr>
              <w:t>37</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37</w:t>
            </w:r>
          </w:p>
        </w:tc>
        <w:tc>
          <w:tcPr>
            <w:tcW w:w="780" w:type="dxa"/>
            <w:vAlign w:val="center"/>
          </w:tcPr>
          <w:p w:rsidR="00971DEE" w:rsidRPr="00853C80" w:rsidRDefault="00971DEE" w:rsidP="002D4AC5">
            <w:pPr>
              <w:spacing w:after="0" w:line="240" w:lineRule="auto"/>
              <w:jc w:val="center"/>
              <w:rPr>
                <w:rFonts w:ascii="Times New Roman" w:hAnsi="Times New Roman"/>
                <w:b/>
                <w:color w:val="000000"/>
                <w:sz w:val="24"/>
                <w:szCs w:val="24"/>
              </w:rPr>
            </w:pPr>
            <w:r w:rsidRPr="00853C80">
              <w:rPr>
                <w:rFonts w:ascii="Times New Roman" w:hAnsi="Times New Roman"/>
                <w:b/>
                <w:color w:val="000000"/>
                <w:sz w:val="24"/>
                <w:szCs w:val="24"/>
              </w:rPr>
              <w:t>34</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8</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13</w:t>
            </w:r>
          </w:p>
        </w:tc>
      </w:tr>
      <w:tr w:rsidR="00971DEE" w:rsidRPr="00E1334C" w:rsidTr="00201E4A">
        <w:trPr>
          <w:trHeight w:val="255"/>
        </w:trPr>
        <w:tc>
          <w:tcPr>
            <w:tcW w:w="1701" w:type="dxa"/>
            <w:vAlign w:val="center"/>
          </w:tcPr>
          <w:p w:rsidR="00971DEE" w:rsidRPr="00853C80" w:rsidRDefault="00971DEE" w:rsidP="002D4AC5">
            <w:pPr>
              <w:spacing w:after="0" w:line="240" w:lineRule="auto"/>
              <w:rPr>
                <w:rFonts w:ascii="Times New Roman" w:hAnsi="Times New Roman"/>
                <w:color w:val="000000"/>
                <w:sz w:val="24"/>
                <w:szCs w:val="24"/>
              </w:rPr>
            </w:pPr>
            <w:r w:rsidRPr="00853C80">
              <w:rPr>
                <w:rFonts w:ascii="Times New Roman" w:hAnsi="Times New Roman"/>
                <w:color w:val="000000"/>
                <w:sz w:val="24"/>
                <w:szCs w:val="24"/>
              </w:rPr>
              <w:t>От 1 месяца до 3 месяцев</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32</w:t>
            </w:r>
          </w:p>
        </w:tc>
        <w:tc>
          <w:tcPr>
            <w:tcW w:w="749" w:type="dxa"/>
            <w:vAlign w:val="center"/>
          </w:tcPr>
          <w:p w:rsidR="00971DEE" w:rsidRPr="00853C80" w:rsidRDefault="00971DEE" w:rsidP="002D4AC5">
            <w:pPr>
              <w:spacing w:after="0" w:line="240" w:lineRule="auto"/>
              <w:jc w:val="center"/>
              <w:rPr>
                <w:rFonts w:ascii="Times New Roman" w:hAnsi="Times New Roman"/>
                <w:b/>
                <w:color w:val="000000"/>
                <w:sz w:val="24"/>
                <w:szCs w:val="24"/>
              </w:rPr>
            </w:pPr>
            <w:r w:rsidRPr="00853C80">
              <w:rPr>
                <w:rFonts w:ascii="Times New Roman" w:hAnsi="Times New Roman"/>
                <w:b/>
                <w:color w:val="000000"/>
                <w:sz w:val="24"/>
                <w:szCs w:val="24"/>
              </w:rPr>
              <w:t>35</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16</w:t>
            </w:r>
          </w:p>
        </w:tc>
        <w:tc>
          <w:tcPr>
            <w:tcW w:w="913"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18</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13</w:t>
            </w:r>
          </w:p>
        </w:tc>
        <w:tc>
          <w:tcPr>
            <w:tcW w:w="780" w:type="dxa"/>
            <w:vAlign w:val="center"/>
          </w:tcPr>
          <w:p w:rsidR="00971DEE" w:rsidRPr="00853C80" w:rsidRDefault="00971DEE" w:rsidP="002D4AC5">
            <w:pPr>
              <w:spacing w:after="0" w:line="240" w:lineRule="auto"/>
              <w:jc w:val="center"/>
              <w:rPr>
                <w:rFonts w:ascii="Times New Roman" w:hAnsi="Times New Roman"/>
                <w:b/>
                <w:color w:val="000000"/>
                <w:sz w:val="24"/>
                <w:szCs w:val="24"/>
              </w:rPr>
            </w:pPr>
            <w:r w:rsidRPr="00853C80">
              <w:rPr>
                <w:rFonts w:ascii="Times New Roman" w:hAnsi="Times New Roman"/>
                <w:b/>
                <w:color w:val="000000"/>
                <w:sz w:val="24"/>
                <w:szCs w:val="24"/>
              </w:rPr>
              <w:t>21</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4</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7</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18</w:t>
            </w:r>
          </w:p>
        </w:tc>
        <w:tc>
          <w:tcPr>
            <w:tcW w:w="628" w:type="dxa"/>
            <w:vAlign w:val="center"/>
          </w:tcPr>
          <w:p w:rsidR="00971DEE" w:rsidRPr="00853C80" w:rsidRDefault="00971DEE" w:rsidP="002D4AC5">
            <w:pPr>
              <w:spacing w:after="0" w:line="240" w:lineRule="auto"/>
              <w:jc w:val="center"/>
              <w:rPr>
                <w:rFonts w:ascii="Times New Roman" w:hAnsi="Times New Roman"/>
                <w:b/>
                <w:color w:val="000000"/>
                <w:sz w:val="24"/>
                <w:szCs w:val="24"/>
              </w:rPr>
            </w:pPr>
            <w:r w:rsidRPr="00853C80">
              <w:rPr>
                <w:rFonts w:ascii="Times New Roman" w:hAnsi="Times New Roman"/>
                <w:b/>
                <w:color w:val="000000"/>
                <w:sz w:val="24"/>
                <w:szCs w:val="24"/>
              </w:rPr>
              <w:t>24</w:t>
            </w:r>
          </w:p>
        </w:tc>
      </w:tr>
      <w:tr w:rsidR="00971DEE" w:rsidRPr="00E1334C" w:rsidTr="00201E4A">
        <w:trPr>
          <w:trHeight w:val="255"/>
        </w:trPr>
        <w:tc>
          <w:tcPr>
            <w:tcW w:w="1701" w:type="dxa"/>
            <w:vAlign w:val="center"/>
          </w:tcPr>
          <w:p w:rsidR="00971DEE" w:rsidRPr="00853C80" w:rsidRDefault="00971DEE" w:rsidP="00201E4A">
            <w:pPr>
              <w:spacing w:after="0" w:line="240" w:lineRule="auto"/>
              <w:ind w:right="-57"/>
              <w:rPr>
                <w:rFonts w:ascii="Times New Roman" w:hAnsi="Times New Roman"/>
                <w:color w:val="000000"/>
                <w:spacing w:val="-10"/>
                <w:sz w:val="24"/>
                <w:szCs w:val="24"/>
              </w:rPr>
            </w:pPr>
            <w:r w:rsidRPr="00853C80">
              <w:rPr>
                <w:rFonts w:ascii="Times New Roman" w:hAnsi="Times New Roman"/>
                <w:color w:val="000000"/>
                <w:spacing w:val="-10"/>
                <w:sz w:val="24"/>
                <w:szCs w:val="24"/>
              </w:rPr>
              <w:t>От 4 до 6 месяцев</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15</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10</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6</w:t>
            </w:r>
          </w:p>
        </w:tc>
        <w:tc>
          <w:tcPr>
            <w:tcW w:w="913"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8</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5</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21</w:t>
            </w:r>
          </w:p>
        </w:tc>
        <w:tc>
          <w:tcPr>
            <w:tcW w:w="628" w:type="dxa"/>
            <w:vAlign w:val="center"/>
          </w:tcPr>
          <w:p w:rsidR="00971DEE" w:rsidRPr="00853C80" w:rsidRDefault="00971DEE" w:rsidP="002D4AC5">
            <w:pPr>
              <w:spacing w:after="0" w:line="240" w:lineRule="auto"/>
              <w:jc w:val="center"/>
              <w:rPr>
                <w:rFonts w:ascii="Times New Roman" w:hAnsi="Times New Roman"/>
                <w:b/>
                <w:color w:val="000000"/>
                <w:sz w:val="24"/>
                <w:szCs w:val="24"/>
              </w:rPr>
            </w:pPr>
            <w:r w:rsidRPr="00853C80">
              <w:rPr>
                <w:rFonts w:ascii="Times New Roman" w:hAnsi="Times New Roman"/>
                <w:b/>
                <w:color w:val="000000"/>
                <w:sz w:val="24"/>
                <w:szCs w:val="24"/>
              </w:rPr>
              <w:t>22</w:t>
            </w:r>
          </w:p>
        </w:tc>
      </w:tr>
      <w:tr w:rsidR="00971DEE" w:rsidRPr="00E1334C" w:rsidTr="00201E4A">
        <w:trPr>
          <w:trHeight w:val="480"/>
        </w:trPr>
        <w:tc>
          <w:tcPr>
            <w:tcW w:w="1701" w:type="dxa"/>
            <w:vAlign w:val="center"/>
          </w:tcPr>
          <w:p w:rsidR="00971DEE" w:rsidRPr="00853C80" w:rsidRDefault="00971DEE" w:rsidP="002D4AC5">
            <w:pPr>
              <w:spacing w:after="0" w:line="240" w:lineRule="auto"/>
              <w:rPr>
                <w:rFonts w:ascii="Times New Roman" w:hAnsi="Times New Roman"/>
                <w:color w:val="000000"/>
                <w:sz w:val="24"/>
                <w:szCs w:val="24"/>
              </w:rPr>
            </w:pPr>
            <w:r w:rsidRPr="00853C80">
              <w:rPr>
                <w:rFonts w:ascii="Times New Roman" w:hAnsi="Times New Roman"/>
                <w:color w:val="000000"/>
                <w:sz w:val="24"/>
                <w:szCs w:val="24"/>
              </w:rPr>
              <w:t>От 7 месяцев до 1 года</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7</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5</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7</w:t>
            </w:r>
          </w:p>
        </w:tc>
        <w:tc>
          <w:tcPr>
            <w:tcW w:w="913"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10</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7</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12</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8</w:t>
            </w:r>
          </w:p>
        </w:tc>
      </w:tr>
      <w:tr w:rsidR="00971DEE" w:rsidRPr="00E1334C" w:rsidTr="00201E4A">
        <w:trPr>
          <w:trHeight w:val="271"/>
        </w:trPr>
        <w:tc>
          <w:tcPr>
            <w:tcW w:w="1701" w:type="dxa"/>
            <w:vAlign w:val="center"/>
          </w:tcPr>
          <w:p w:rsidR="00971DEE" w:rsidRPr="00853C80" w:rsidRDefault="00971DEE" w:rsidP="002D4AC5">
            <w:pPr>
              <w:spacing w:after="0" w:line="240" w:lineRule="auto"/>
              <w:rPr>
                <w:rFonts w:ascii="Times New Roman" w:hAnsi="Times New Roman"/>
                <w:color w:val="000000"/>
                <w:sz w:val="24"/>
                <w:szCs w:val="24"/>
              </w:rPr>
            </w:pPr>
            <w:r w:rsidRPr="00853C80">
              <w:rPr>
                <w:rFonts w:ascii="Times New Roman" w:hAnsi="Times New Roman"/>
                <w:color w:val="000000"/>
                <w:sz w:val="24"/>
                <w:szCs w:val="24"/>
              </w:rPr>
              <w:t>Более года</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5</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w:t>
            </w:r>
          </w:p>
        </w:tc>
        <w:tc>
          <w:tcPr>
            <w:tcW w:w="913"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4</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12</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9</w:t>
            </w:r>
          </w:p>
        </w:tc>
      </w:tr>
      <w:tr w:rsidR="00971DEE" w:rsidRPr="00E1334C" w:rsidTr="00201E4A">
        <w:trPr>
          <w:trHeight w:val="480"/>
        </w:trPr>
        <w:tc>
          <w:tcPr>
            <w:tcW w:w="1701" w:type="dxa"/>
            <w:vAlign w:val="center"/>
          </w:tcPr>
          <w:p w:rsidR="00971DEE" w:rsidRPr="00853C80" w:rsidRDefault="00971DEE" w:rsidP="002D4AC5">
            <w:pPr>
              <w:spacing w:after="0" w:line="240" w:lineRule="auto"/>
              <w:rPr>
                <w:rFonts w:ascii="Times New Roman" w:hAnsi="Times New Roman"/>
                <w:color w:val="000000"/>
                <w:sz w:val="24"/>
                <w:szCs w:val="24"/>
              </w:rPr>
            </w:pPr>
            <w:r w:rsidRPr="00853C80">
              <w:rPr>
                <w:rFonts w:ascii="Times New Roman" w:hAnsi="Times New Roman"/>
                <w:color w:val="000000"/>
                <w:sz w:val="24"/>
                <w:szCs w:val="24"/>
              </w:rPr>
              <w:t>Отсутствует возможность подключения</w:t>
            </w:r>
          </w:p>
        </w:tc>
        <w:tc>
          <w:tcPr>
            <w:tcW w:w="74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74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w:t>
            </w:r>
          </w:p>
        </w:tc>
        <w:tc>
          <w:tcPr>
            <w:tcW w:w="913" w:type="dxa"/>
            <w:noWrap/>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1</w:t>
            </w:r>
          </w:p>
        </w:tc>
        <w:tc>
          <w:tcPr>
            <w:tcW w:w="913"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779"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780"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2</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c>
          <w:tcPr>
            <w:tcW w:w="628" w:type="dxa"/>
            <w:vAlign w:val="center"/>
          </w:tcPr>
          <w:p w:rsidR="00971DEE" w:rsidRPr="00853C80" w:rsidRDefault="00971DEE" w:rsidP="002D4AC5">
            <w:pPr>
              <w:spacing w:after="0" w:line="240" w:lineRule="auto"/>
              <w:jc w:val="center"/>
              <w:rPr>
                <w:rFonts w:ascii="Times New Roman" w:hAnsi="Times New Roman"/>
                <w:color w:val="000000"/>
                <w:sz w:val="24"/>
                <w:szCs w:val="24"/>
              </w:rPr>
            </w:pPr>
            <w:r w:rsidRPr="00853C80">
              <w:rPr>
                <w:rFonts w:ascii="Times New Roman" w:hAnsi="Times New Roman"/>
                <w:color w:val="000000"/>
                <w:sz w:val="24"/>
                <w:szCs w:val="24"/>
              </w:rPr>
              <w:t>0</w:t>
            </w:r>
          </w:p>
        </w:tc>
      </w:tr>
      <w:tr w:rsidR="00971DEE" w:rsidRPr="00E1334C" w:rsidTr="00201E4A">
        <w:trPr>
          <w:trHeight w:val="480"/>
        </w:trPr>
        <w:tc>
          <w:tcPr>
            <w:tcW w:w="1701" w:type="dxa"/>
            <w:tcBorders>
              <w:bottom w:val="single" w:sz="12" w:space="0" w:color="auto"/>
            </w:tcBorders>
            <w:vAlign w:val="center"/>
          </w:tcPr>
          <w:p w:rsidR="00971DEE" w:rsidRPr="00853C80" w:rsidRDefault="00971DEE" w:rsidP="005C226A">
            <w:pPr>
              <w:spacing w:after="0" w:line="240" w:lineRule="auto"/>
              <w:jc w:val="right"/>
              <w:rPr>
                <w:rFonts w:ascii="Times New Roman" w:hAnsi="Times New Roman"/>
                <w:color w:val="000000"/>
                <w:sz w:val="24"/>
                <w:szCs w:val="24"/>
                <w:lang w:val="ru-RU"/>
              </w:rPr>
            </w:pPr>
            <w:r w:rsidRPr="00853C80">
              <w:rPr>
                <w:rFonts w:ascii="Times New Roman" w:hAnsi="Times New Roman"/>
                <w:color w:val="000000"/>
                <w:sz w:val="24"/>
                <w:szCs w:val="24"/>
                <w:lang w:val="ru-RU"/>
              </w:rPr>
              <w:t>Итого</w:t>
            </w:r>
          </w:p>
        </w:tc>
        <w:tc>
          <w:tcPr>
            <w:tcW w:w="748" w:type="dxa"/>
            <w:tcBorders>
              <w:bottom w:val="single" w:sz="12" w:space="0" w:color="auto"/>
            </w:tcBorders>
            <w:vAlign w:val="center"/>
          </w:tcPr>
          <w:p w:rsidR="00971DEE" w:rsidRPr="00853C80" w:rsidRDefault="00971DEE" w:rsidP="005C226A">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749" w:type="dxa"/>
            <w:tcBorders>
              <w:bottom w:val="single" w:sz="12" w:space="0" w:color="auto"/>
            </w:tcBorders>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913" w:type="dxa"/>
            <w:tcBorders>
              <w:bottom w:val="single" w:sz="12" w:space="0" w:color="auto"/>
            </w:tcBorders>
            <w:noWrap/>
            <w:vAlign w:val="center"/>
          </w:tcPr>
          <w:p w:rsidR="00971DEE" w:rsidRPr="00853C80" w:rsidRDefault="00971DEE" w:rsidP="005C226A">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913" w:type="dxa"/>
            <w:tcBorders>
              <w:bottom w:val="single" w:sz="12" w:space="0" w:color="auto"/>
            </w:tcBorders>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779" w:type="dxa"/>
            <w:tcBorders>
              <w:bottom w:val="single" w:sz="12" w:space="0" w:color="auto"/>
            </w:tcBorders>
            <w:vAlign w:val="center"/>
          </w:tcPr>
          <w:p w:rsidR="00971DEE" w:rsidRPr="00853C80" w:rsidRDefault="00971DEE" w:rsidP="005C226A">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780" w:type="dxa"/>
            <w:tcBorders>
              <w:bottom w:val="single" w:sz="12" w:space="0" w:color="auto"/>
            </w:tcBorders>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780" w:type="dxa"/>
            <w:tcBorders>
              <w:bottom w:val="single" w:sz="12" w:space="0" w:color="auto"/>
            </w:tcBorders>
            <w:vAlign w:val="center"/>
          </w:tcPr>
          <w:p w:rsidR="00971DEE" w:rsidRPr="00853C80" w:rsidRDefault="00971DEE" w:rsidP="005C226A">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780" w:type="dxa"/>
            <w:tcBorders>
              <w:bottom w:val="single" w:sz="12" w:space="0" w:color="auto"/>
            </w:tcBorders>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628" w:type="dxa"/>
            <w:tcBorders>
              <w:bottom w:val="single" w:sz="12" w:space="0" w:color="auto"/>
            </w:tcBorders>
            <w:vAlign w:val="center"/>
          </w:tcPr>
          <w:p w:rsidR="00971DEE" w:rsidRPr="00853C80" w:rsidRDefault="00971DEE" w:rsidP="005C226A">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c>
          <w:tcPr>
            <w:tcW w:w="628" w:type="dxa"/>
            <w:tcBorders>
              <w:bottom w:val="single" w:sz="12" w:space="0" w:color="auto"/>
            </w:tcBorders>
            <w:vAlign w:val="center"/>
          </w:tcPr>
          <w:p w:rsidR="00971DEE" w:rsidRPr="00853C80" w:rsidRDefault="00971DEE" w:rsidP="002D4AC5">
            <w:pPr>
              <w:spacing w:after="0" w:line="240" w:lineRule="auto"/>
              <w:jc w:val="center"/>
              <w:rPr>
                <w:rFonts w:ascii="Times New Roman" w:hAnsi="Times New Roman"/>
                <w:color w:val="000000"/>
                <w:sz w:val="24"/>
                <w:szCs w:val="24"/>
                <w:lang w:val="ru-RU"/>
              </w:rPr>
            </w:pPr>
            <w:r w:rsidRPr="00853C80">
              <w:rPr>
                <w:rFonts w:ascii="Times New Roman" w:hAnsi="Times New Roman"/>
                <w:color w:val="000000"/>
                <w:sz w:val="24"/>
                <w:szCs w:val="24"/>
                <w:lang w:val="ru-RU"/>
              </w:rPr>
              <w:t>100</w:t>
            </w:r>
          </w:p>
        </w:tc>
      </w:tr>
    </w:tbl>
    <w:p w:rsidR="00971DEE" w:rsidRPr="00853C80" w:rsidRDefault="00971DEE" w:rsidP="00B439C3">
      <w:pPr>
        <w:spacing w:after="0" w:line="240" w:lineRule="auto"/>
        <w:rPr>
          <w:rFonts w:ascii="Times New Roman" w:hAnsi="Times New Roman"/>
          <w:i/>
          <w:sz w:val="24"/>
          <w:szCs w:val="24"/>
          <w:lang w:val="ru-RU" w:eastAsia="ru-RU"/>
        </w:rPr>
      </w:pPr>
      <w:r w:rsidRPr="00853C80">
        <w:rPr>
          <w:rFonts w:ascii="Times New Roman" w:hAnsi="Times New Roman"/>
          <w:i/>
          <w:sz w:val="24"/>
          <w:szCs w:val="24"/>
          <w:lang w:val="ru-RU" w:eastAsia="ru-RU"/>
        </w:rPr>
        <w:t>В таблице дается распределение ответов на вопрос «</w:t>
      </w:r>
      <w:r w:rsidRPr="00853C80">
        <w:rPr>
          <w:rFonts w:ascii="Times New Roman" w:hAnsi="Times New Roman"/>
          <w:i/>
          <w:sz w:val="24"/>
          <w:szCs w:val="24"/>
          <w:lang w:val="ru-RU"/>
        </w:rPr>
        <w:t>Если бизнес, который вы представляете, сталкивался с процессом получения доступа к следующим услугам, оцените, пожалуйста, сложность (количество процедур и сроки их получения)</w:t>
      </w:r>
      <w:r w:rsidRPr="00853C80">
        <w:rPr>
          <w:rFonts w:ascii="Times New Roman" w:hAnsi="Times New Roman"/>
          <w:i/>
          <w:sz w:val="24"/>
          <w:szCs w:val="24"/>
          <w:lang w:val="ru-RU" w:eastAsia="ru-RU"/>
        </w:rPr>
        <w:t>»</w:t>
      </w:r>
    </w:p>
    <w:p w:rsidR="00971DEE" w:rsidRPr="00853C80" w:rsidRDefault="00971DEE" w:rsidP="00B439C3">
      <w:pPr>
        <w:pStyle w:val="a"/>
        <w:spacing w:line="240" w:lineRule="auto"/>
        <w:rPr>
          <w:rFonts w:ascii="Times New Roman" w:hAnsi="Times New Roman" w:cs="Times New Roman"/>
          <w:sz w:val="24"/>
          <w:szCs w:val="24"/>
          <w:lang w:val="ru-RU"/>
        </w:rPr>
      </w:pPr>
    </w:p>
    <w:p w:rsidR="00971DEE" w:rsidRDefault="00971DEE" w:rsidP="00853C80">
      <w:pPr>
        <w:spacing w:after="100" w:afterAutospacing="1" w:line="360" w:lineRule="auto"/>
        <w:ind w:firstLine="567"/>
        <w:jc w:val="both"/>
        <w:rPr>
          <w:rFonts w:ascii="Times New Roman" w:hAnsi="Times New Roman"/>
          <w:sz w:val="28"/>
          <w:szCs w:val="28"/>
          <w:lang w:val="ru-RU"/>
        </w:rPr>
      </w:pPr>
      <w:r w:rsidRPr="005A6BA2">
        <w:rPr>
          <w:rFonts w:ascii="Times New Roman" w:hAnsi="Times New Roman"/>
          <w:sz w:val="28"/>
          <w:szCs w:val="28"/>
          <w:lang w:val="ru-RU"/>
        </w:rPr>
        <w:t>Подключение к тепловым сетям занимает несколько больше времени, срок подключения может достигать одного месяца или от 1 до 3 месяцев. Схожая ситуация с продолжительностью подключения к электросетям. Самой затратной по времени процедурой остается получение доступа к земельным участкам. За рассматриваемый период ситуация существенным образом не изменилась.</w:t>
      </w:r>
      <w:r>
        <w:rPr>
          <w:rFonts w:ascii="Times New Roman" w:hAnsi="Times New Roman"/>
          <w:sz w:val="28"/>
          <w:szCs w:val="28"/>
          <w:lang w:val="ru-RU"/>
        </w:rPr>
        <w:t xml:space="preserve"> </w:t>
      </w:r>
    </w:p>
    <w:p w:rsidR="00971DEE" w:rsidRDefault="00971DEE" w:rsidP="00DC75D8">
      <w:pPr>
        <w:spacing w:after="0" w:line="360" w:lineRule="auto"/>
        <w:ind w:firstLine="567"/>
        <w:jc w:val="both"/>
        <w:rPr>
          <w:rFonts w:ascii="Times New Roman" w:hAnsi="Times New Roman"/>
          <w:sz w:val="28"/>
          <w:szCs w:val="28"/>
          <w:lang w:val="ru-RU"/>
        </w:rPr>
      </w:pPr>
    </w:p>
    <w:p w:rsidR="00971DEE" w:rsidRPr="00AE3692" w:rsidRDefault="00971DEE" w:rsidP="00853C80">
      <w:pPr>
        <w:spacing w:after="0" w:line="360" w:lineRule="auto"/>
        <w:ind w:firstLine="567"/>
        <w:jc w:val="center"/>
        <w:rPr>
          <w:rFonts w:ascii="Times New Roman" w:hAnsi="Times New Roman"/>
          <w:sz w:val="28"/>
          <w:szCs w:val="28"/>
          <w:lang w:val="ru-RU"/>
        </w:rPr>
      </w:pPr>
      <w:r w:rsidRPr="00AE3692">
        <w:rPr>
          <w:rFonts w:ascii="Times New Roman" w:hAnsi="Times New Roman"/>
          <w:sz w:val="28"/>
          <w:szCs w:val="28"/>
          <w:lang w:val="ru-RU"/>
        </w:rPr>
        <w:t>***</w:t>
      </w:r>
    </w:p>
    <w:p w:rsidR="00971DEE" w:rsidRPr="004045B0" w:rsidRDefault="00971DEE" w:rsidP="00853C80">
      <w:pPr>
        <w:spacing w:after="100" w:afterAutospacing="1" w:line="360" w:lineRule="auto"/>
        <w:ind w:firstLine="643"/>
        <w:jc w:val="both"/>
        <w:rPr>
          <w:rFonts w:ascii="Times New Roman" w:hAnsi="Times New Roman"/>
          <w:sz w:val="28"/>
          <w:szCs w:val="28"/>
          <w:lang w:val="ru-RU"/>
        </w:rPr>
      </w:pPr>
      <w:r w:rsidRPr="004045B0">
        <w:rPr>
          <w:rFonts w:ascii="Times New Roman" w:hAnsi="Times New Roman"/>
          <w:sz w:val="28"/>
          <w:szCs w:val="28"/>
          <w:lang w:val="ru-RU"/>
        </w:rPr>
        <w:t xml:space="preserve">Анализ динамики удовлетворенности качеством товаров, работ и услуг, предоставляемых субъектами естественных монополий, позволяет отметить тенденции улучшения ситуации. </w:t>
      </w:r>
    </w:p>
    <w:p w:rsidR="00971DEE" w:rsidRPr="00201E4A" w:rsidRDefault="00971DEE" w:rsidP="00853C80">
      <w:pPr>
        <w:spacing w:after="100" w:afterAutospacing="1" w:line="360" w:lineRule="auto"/>
        <w:ind w:firstLine="643"/>
        <w:jc w:val="both"/>
        <w:rPr>
          <w:rFonts w:ascii="Times New Roman" w:hAnsi="Times New Roman"/>
          <w:sz w:val="28"/>
          <w:szCs w:val="28"/>
          <w:lang w:val="ru-RU"/>
        </w:rPr>
      </w:pPr>
      <w:r w:rsidRPr="004045B0">
        <w:rPr>
          <w:rFonts w:ascii="Times New Roman" w:hAnsi="Times New Roman"/>
          <w:sz w:val="28"/>
          <w:szCs w:val="28"/>
          <w:lang w:val="ru-RU"/>
        </w:rPr>
        <w:t xml:space="preserve">Наиболее благоприятная ситуация складывается на рынке телефонной связи, за рассматриваемый период заметна позитивная динамика по всем рассматриваемым параметрам. </w:t>
      </w:r>
      <w:r w:rsidRPr="00201E4A">
        <w:rPr>
          <w:rFonts w:ascii="Times New Roman" w:hAnsi="Times New Roman"/>
          <w:sz w:val="28"/>
          <w:szCs w:val="28"/>
          <w:lang w:val="ru-RU"/>
        </w:rPr>
        <w:t xml:space="preserve">Данный рынок наиболее эффективно регулируется рыночными правилами и в меньшей степени нуждается в административном вмешательстве. </w:t>
      </w:r>
    </w:p>
    <w:p w:rsidR="00971DEE" w:rsidRPr="004045B0" w:rsidRDefault="00971DEE" w:rsidP="00853C80">
      <w:pPr>
        <w:spacing w:after="100" w:afterAutospacing="1" w:line="360" w:lineRule="auto"/>
        <w:ind w:firstLine="643"/>
        <w:jc w:val="both"/>
        <w:rPr>
          <w:rFonts w:ascii="Times New Roman" w:hAnsi="Times New Roman"/>
          <w:sz w:val="28"/>
          <w:szCs w:val="28"/>
          <w:lang w:val="ru-RU"/>
        </w:rPr>
      </w:pPr>
      <w:r w:rsidRPr="004045B0">
        <w:rPr>
          <w:rFonts w:ascii="Times New Roman" w:hAnsi="Times New Roman"/>
          <w:sz w:val="28"/>
          <w:szCs w:val="28"/>
          <w:lang w:val="ru-RU"/>
        </w:rPr>
        <w:t xml:space="preserve">Услуги по водоснабжению в целом вызывают удовлетворение предпринимателей, но недовольство связано со стоимостью подключения. Данная проблема во многом зависит от сложившейся локальной инфраструктуры и требует рассмотрения процессов оптимизации в разрезе территорий. </w:t>
      </w:r>
    </w:p>
    <w:p w:rsidR="00971DEE" w:rsidRDefault="00971DEE" w:rsidP="00853C80">
      <w:pPr>
        <w:spacing w:after="100" w:afterAutospacing="1" w:line="360" w:lineRule="auto"/>
        <w:ind w:firstLine="643"/>
        <w:jc w:val="both"/>
        <w:rPr>
          <w:rFonts w:ascii="Times New Roman" w:hAnsi="Times New Roman"/>
          <w:sz w:val="28"/>
          <w:szCs w:val="28"/>
          <w:lang w:val="ru-RU"/>
        </w:rPr>
      </w:pPr>
      <w:r w:rsidRPr="00201E4A">
        <w:rPr>
          <w:rFonts w:ascii="Times New Roman" w:hAnsi="Times New Roman"/>
          <w:sz w:val="28"/>
          <w:szCs w:val="28"/>
          <w:lang w:val="ru-RU"/>
        </w:rPr>
        <w:t>Наиболее проблемными остаются услуги электро- и газоснабжения.</w:t>
      </w:r>
      <w:r w:rsidRPr="004045B0">
        <w:rPr>
          <w:rFonts w:ascii="Times New Roman" w:hAnsi="Times New Roman"/>
          <w:sz w:val="28"/>
          <w:szCs w:val="28"/>
          <w:lang w:val="ru-RU"/>
        </w:rPr>
        <w:t xml:space="preserve"> Недовольство опрошенных предпринимателей сохраняется: в обоих случаях можно отметить положительный (но более низкий) баланс оценок по срокам подключения услуги, близкий к нулю баланс оценок по сложности подключения, повысилось недовольство опрошенных в отношении высокой стоимости подключения услуг газо-и электроснабжения. </w:t>
      </w:r>
    </w:p>
    <w:p w:rsidR="00971DEE" w:rsidRPr="006C3EBC" w:rsidRDefault="00971DEE" w:rsidP="00853C80">
      <w:pPr>
        <w:spacing w:after="100" w:afterAutospacing="1" w:line="360" w:lineRule="auto"/>
        <w:ind w:firstLine="643"/>
        <w:jc w:val="both"/>
        <w:rPr>
          <w:rFonts w:ascii="Times New Roman" w:hAnsi="Times New Roman"/>
          <w:sz w:val="28"/>
          <w:szCs w:val="28"/>
          <w:lang w:val="ru-RU"/>
        </w:rPr>
      </w:pPr>
      <w:r w:rsidRPr="006C3EBC">
        <w:rPr>
          <w:rFonts w:ascii="Times New Roman" w:hAnsi="Times New Roman"/>
          <w:sz w:val="28"/>
          <w:szCs w:val="28"/>
          <w:lang w:val="ru-RU"/>
        </w:rPr>
        <w:t xml:space="preserve">Подключение к электросетям продолжает оставаться для предпринимателей самым трудоемким процессом, как по количеству процедур, так и по срокам получения доступа. Электричество представляет собой наиболее доступную и ликвидную энергию, обеспечивающую развитие экономических процессов на местах. </w:t>
      </w:r>
    </w:p>
    <w:p w:rsidR="00971DEE" w:rsidRPr="005A6BA2" w:rsidRDefault="00971DEE" w:rsidP="00DC75D8">
      <w:pPr>
        <w:spacing w:after="0" w:line="360" w:lineRule="auto"/>
        <w:ind w:firstLine="567"/>
        <w:jc w:val="both"/>
        <w:rPr>
          <w:rFonts w:ascii="Times New Roman" w:hAnsi="Times New Roman"/>
          <w:sz w:val="28"/>
          <w:szCs w:val="28"/>
          <w:lang w:val="ru-RU"/>
        </w:rPr>
      </w:pPr>
    </w:p>
    <w:p w:rsidR="00971DEE" w:rsidRDefault="00971DEE" w:rsidP="00D5639D">
      <w:pPr>
        <w:pStyle w:val="Heading1"/>
        <w:pageBreakBefore/>
        <w:spacing w:before="0"/>
        <w:ind w:left="426" w:hanging="426"/>
        <w:rPr>
          <w:rFonts w:ascii="Times New Roman" w:hAnsi="Times New Roman"/>
          <w:color w:val="auto"/>
          <w:lang w:val="ru-RU" w:eastAsia="ru-RU"/>
        </w:rPr>
      </w:pPr>
      <w:bookmarkStart w:id="11" w:name="_Toc499036617"/>
      <w:r w:rsidRPr="006678E1">
        <w:rPr>
          <w:rFonts w:ascii="Times New Roman" w:hAnsi="Times New Roman"/>
          <w:color w:val="auto"/>
          <w:lang w:val="ru-RU" w:eastAsia="ru-RU"/>
        </w:rPr>
        <w:t>§</w:t>
      </w:r>
      <w:r>
        <w:rPr>
          <w:rFonts w:ascii="Times New Roman" w:hAnsi="Times New Roman"/>
          <w:color w:val="auto"/>
          <w:lang w:val="ru-RU" w:eastAsia="ru-RU"/>
        </w:rPr>
        <w:t xml:space="preserve">5. </w:t>
      </w:r>
      <w:r w:rsidRPr="006678E1">
        <w:rPr>
          <w:rFonts w:ascii="Times New Roman" w:hAnsi="Times New Roman"/>
          <w:color w:val="auto"/>
          <w:lang w:val="ru-RU" w:eastAsia="ru-RU"/>
        </w:rPr>
        <w:t xml:space="preserve">ХАРАКТЕРИСТИКИ КОНКУРЕНТНОЙ СРЕДЫ </w:t>
      </w:r>
      <w:r w:rsidRPr="006678E1">
        <w:rPr>
          <w:rFonts w:ascii="Times New Roman" w:hAnsi="Times New Roman"/>
          <w:color w:val="auto"/>
          <w:lang w:val="ru-RU" w:eastAsia="ru-RU"/>
        </w:rPr>
        <w:br/>
        <w:t>В РАЗРЕЗЕ ТИПОВ РЫНКОВ</w:t>
      </w:r>
      <w:bookmarkEnd w:id="11"/>
    </w:p>
    <w:p w:rsidR="00971DEE" w:rsidRPr="001406BB" w:rsidRDefault="00971DEE" w:rsidP="00F03C60">
      <w:pPr>
        <w:spacing w:after="0" w:line="360" w:lineRule="auto"/>
        <w:ind w:firstLine="567"/>
        <w:jc w:val="both"/>
        <w:rPr>
          <w:rFonts w:ascii="Times New Roman" w:hAnsi="Times New Roman"/>
          <w:sz w:val="28"/>
          <w:szCs w:val="28"/>
          <w:lang w:val="ru-RU"/>
        </w:rPr>
      </w:pPr>
      <w:r w:rsidRPr="006678E1">
        <w:rPr>
          <w:rFonts w:ascii="Times New Roman" w:hAnsi="Times New Roman"/>
          <w:sz w:val="28"/>
          <w:szCs w:val="28"/>
          <w:lang w:val="ru-RU"/>
        </w:rPr>
        <w:t xml:space="preserve">Предприниматели, работающие на разных типах рынков, по-разному воспринимают состояние конкурентной среды и наличие барьеров для ведения бизнеса. Как показали результаты исследования, среди опрошенных </w:t>
      </w:r>
      <w:r>
        <w:rPr>
          <w:rFonts w:ascii="Times New Roman" w:hAnsi="Times New Roman"/>
          <w:sz w:val="28"/>
          <w:szCs w:val="28"/>
          <w:lang w:val="ru-RU"/>
        </w:rPr>
        <w:t xml:space="preserve">по-прежнему </w:t>
      </w:r>
      <w:r w:rsidRPr="006678E1">
        <w:rPr>
          <w:rFonts w:ascii="Times New Roman" w:hAnsi="Times New Roman"/>
          <w:sz w:val="28"/>
          <w:szCs w:val="28"/>
          <w:lang w:val="ru-RU"/>
        </w:rPr>
        <w:t>преобладают те, кто не выходит за пределы локального рынка своего муниципального образования (4</w:t>
      </w:r>
      <w:r>
        <w:rPr>
          <w:rFonts w:ascii="Times New Roman" w:hAnsi="Times New Roman"/>
          <w:sz w:val="28"/>
          <w:szCs w:val="28"/>
          <w:lang w:val="ru-RU"/>
        </w:rPr>
        <w:t>7</w:t>
      </w:r>
      <w:r w:rsidRPr="006678E1">
        <w:rPr>
          <w:rFonts w:ascii="Times New Roman" w:hAnsi="Times New Roman"/>
          <w:sz w:val="28"/>
          <w:szCs w:val="28"/>
          <w:lang w:val="ru-RU"/>
        </w:rPr>
        <w:t>%)</w:t>
      </w:r>
      <w:r>
        <w:rPr>
          <w:rFonts w:ascii="Times New Roman" w:hAnsi="Times New Roman"/>
          <w:sz w:val="28"/>
          <w:szCs w:val="28"/>
          <w:lang w:val="ru-RU"/>
        </w:rPr>
        <w:t xml:space="preserve">, - причем доля таких предпринимателей возросла за рассматриваемый период, - а также те, </w:t>
      </w:r>
      <w:r w:rsidRPr="006678E1">
        <w:rPr>
          <w:rFonts w:ascii="Times New Roman" w:hAnsi="Times New Roman"/>
          <w:sz w:val="28"/>
          <w:szCs w:val="28"/>
          <w:lang w:val="ru-RU"/>
        </w:rPr>
        <w:t xml:space="preserve">кто ведет дела на рынке Нижегородской области </w:t>
      </w:r>
      <w:r>
        <w:rPr>
          <w:rFonts w:ascii="Times New Roman" w:hAnsi="Times New Roman"/>
          <w:sz w:val="28"/>
          <w:szCs w:val="28"/>
          <w:lang w:val="ru-RU"/>
        </w:rPr>
        <w:t>(</w:t>
      </w:r>
      <w:r w:rsidRPr="006678E1">
        <w:rPr>
          <w:rFonts w:ascii="Times New Roman" w:hAnsi="Times New Roman"/>
          <w:sz w:val="28"/>
          <w:szCs w:val="28"/>
          <w:lang w:val="ru-RU"/>
        </w:rPr>
        <w:t>3</w:t>
      </w:r>
      <w:r>
        <w:rPr>
          <w:rFonts w:ascii="Times New Roman" w:hAnsi="Times New Roman"/>
          <w:sz w:val="28"/>
          <w:szCs w:val="28"/>
          <w:lang w:val="ru-RU"/>
        </w:rPr>
        <w:t>7</w:t>
      </w:r>
      <w:r w:rsidRPr="006678E1">
        <w:rPr>
          <w:rFonts w:ascii="Times New Roman" w:hAnsi="Times New Roman"/>
          <w:sz w:val="28"/>
          <w:szCs w:val="28"/>
          <w:lang w:val="ru-RU"/>
        </w:rPr>
        <w:t>%</w:t>
      </w:r>
      <w:r>
        <w:rPr>
          <w:rFonts w:ascii="Times New Roman" w:hAnsi="Times New Roman"/>
          <w:sz w:val="28"/>
          <w:szCs w:val="28"/>
          <w:lang w:val="ru-RU"/>
        </w:rPr>
        <w:t>)</w:t>
      </w:r>
      <w:r w:rsidRPr="006678E1">
        <w:rPr>
          <w:rFonts w:ascii="Times New Roman" w:hAnsi="Times New Roman"/>
          <w:sz w:val="28"/>
          <w:szCs w:val="28"/>
          <w:lang w:val="ru-RU"/>
        </w:rPr>
        <w:t xml:space="preserve">. </w:t>
      </w:r>
      <w:r>
        <w:rPr>
          <w:rFonts w:ascii="Times New Roman" w:hAnsi="Times New Roman"/>
          <w:sz w:val="28"/>
          <w:szCs w:val="28"/>
          <w:lang w:val="ru-RU"/>
        </w:rPr>
        <w:t xml:space="preserve">Доли остальных </w:t>
      </w:r>
      <w:r w:rsidRPr="006678E1">
        <w:rPr>
          <w:rFonts w:ascii="Times New Roman" w:hAnsi="Times New Roman"/>
          <w:sz w:val="28"/>
          <w:szCs w:val="28"/>
          <w:lang w:val="ru-RU"/>
        </w:rPr>
        <w:t>дв</w:t>
      </w:r>
      <w:r>
        <w:rPr>
          <w:rFonts w:ascii="Times New Roman" w:hAnsi="Times New Roman"/>
          <w:sz w:val="28"/>
          <w:szCs w:val="28"/>
          <w:lang w:val="ru-RU"/>
        </w:rPr>
        <w:t>ух</w:t>
      </w:r>
      <w:r w:rsidRPr="006678E1">
        <w:rPr>
          <w:rFonts w:ascii="Times New Roman" w:hAnsi="Times New Roman"/>
          <w:sz w:val="28"/>
          <w:szCs w:val="28"/>
          <w:lang w:val="ru-RU"/>
        </w:rPr>
        <w:t xml:space="preserve"> подгрупп предпринимателей</w:t>
      </w:r>
      <w:r>
        <w:rPr>
          <w:rFonts w:ascii="Times New Roman" w:hAnsi="Times New Roman"/>
          <w:sz w:val="28"/>
          <w:szCs w:val="28"/>
          <w:lang w:val="ru-RU"/>
        </w:rPr>
        <w:t>,</w:t>
      </w:r>
      <w:r w:rsidRPr="006678E1">
        <w:rPr>
          <w:rFonts w:ascii="Times New Roman" w:hAnsi="Times New Roman"/>
          <w:sz w:val="28"/>
          <w:szCs w:val="28"/>
          <w:lang w:val="ru-RU"/>
        </w:rPr>
        <w:t xml:space="preserve"> работающи</w:t>
      </w:r>
      <w:r>
        <w:rPr>
          <w:rFonts w:ascii="Times New Roman" w:hAnsi="Times New Roman"/>
          <w:sz w:val="28"/>
          <w:szCs w:val="28"/>
          <w:lang w:val="ru-RU"/>
        </w:rPr>
        <w:t>х</w:t>
      </w:r>
      <w:r w:rsidRPr="006678E1">
        <w:rPr>
          <w:rFonts w:ascii="Times New Roman" w:hAnsi="Times New Roman"/>
          <w:sz w:val="28"/>
          <w:szCs w:val="28"/>
          <w:lang w:val="ru-RU"/>
        </w:rPr>
        <w:t xml:space="preserve"> на рынке нескольких субъектов РФ</w:t>
      </w:r>
      <w:r>
        <w:rPr>
          <w:rFonts w:ascii="Times New Roman" w:hAnsi="Times New Roman"/>
          <w:sz w:val="28"/>
          <w:szCs w:val="28"/>
          <w:lang w:val="ru-RU"/>
        </w:rPr>
        <w:t xml:space="preserve"> (9%)</w:t>
      </w:r>
      <w:r w:rsidRPr="006678E1">
        <w:rPr>
          <w:rFonts w:ascii="Times New Roman" w:hAnsi="Times New Roman"/>
          <w:sz w:val="28"/>
          <w:szCs w:val="28"/>
          <w:lang w:val="ru-RU"/>
        </w:rPr>
        <w:t>, а также те</w:t>
      </w:r>
      <w:r>
        <w:rPr>
          <w:rFonts w:ascii="Times New Roman" w:hAnsi="Times New Roman"/>
          <w:sz w:val="28"/>
          <w:szCs w:val="28"/>
          <w:lang w:val="ru-RU"/>
        </w:rPr>
        <w:t>х</w:t>
      </w:r>
      <w:r w:rsidRPr="006678E1">
        <w:rPr>
          <w:rFonts w:ascii="Times New Roman" w:hAnsi="Times New Roman"/>
          <w:sz w:val="28"/>
          <w:szCs w:val="28"/>
          <w:lang w:val="ru-RU"/>
        </w:rPr>
        <w:t>, кто работает на российском рынке в целом, либо уже вышел на рынок</w:t>
      </w:r>
      <w:r>
        <w:rPr>
          <w:rFonts w:ascii="Times New Roman" w:hAnsi="Times New Roman"/>
          <w:sz w:val="28"/>
          <w:szCs w:val="28"/>
          <w:lang w:val="ru-RU"/>
        </w:rPr>
        <w:t xml:space="preserve"> стран СНГ и дальнего зарубежья (7%), практически не изменились по размеру.</w:t>
      </w:r>
    </w:p>
    <w:tbl>
      <w:tblPr>
        <w:tblW w:w="9463" w:type="dxa"/>
        <w:tblInd w:w="108" w:type="dxa"/>
        <w:tblLook w:val="00A0"/>
      </w:tblPr>
      <w:tblGrid>
        <w:gridCol w:w="4494"/>
        <w:gridCol w:w="4970"/>
      </w:tblGrid>
      <w:tr w:rsidR="00971DEE" w:rsidRPr="00E1334C" w:rsidTr="002366FC">
        <w:trPr>
          <w:trHeight w:val="300"/>
        </w:trPr>
        <w:tc>
          <w:tcPr>
            <w:tcW w:w="5098" w:type="dxa"/>
          </w:tcPr>
          <w:p w:rsidR="00971DEE" w:rsidRPr="001406BB" w:rsidRDefault="00971DEE" w:rsidP="002366FC">
            <w:pPr>
              <w:spacing w:after="0" w:line="240" w:lineRule="auto"/>
              <w:rPr>
                <w:rFonts w:ascii="Times New Roman" w:hAnsi="Times New Roman"/>
                <w:color w:val="000000"/>
                <w:lang w:val="ru-RU" w:eastAsia="ru-RU"/>
              </w:rPr>
            </w:pPr>
            <w:r w:rsidRPr="00E1334C">
              <w:rPr>
                <w:noProof/>
                <w:lang w:val="ru-RU" w:eastAsia="ru-RU"/>
              </w:rPr>
              <w:pict>
                <v:shape id="Диаграмма 2" o:spid="_x0000_i1027" type="#_x0000_t75" style="width:222pt;height:16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AnW7q3AAAAAUBAAAPAAAAZHJzL2Rvd25y&#10;ZXYueG1sTI9BS8NAEIXvgv9hGcGb3bUuraTZFCl4KaFgK4i3bXaaBLOzIbtp47939GIvDx5veO+b&#10;fD35TpxxiG0gA48zBQKpCq6l2sD74fXhGURMlpztAqGBb4ywLm5vcpu5cKE3PO9TLbiEYmYNNCn1&#10;mZSxatDbOAs9EmenMHib2A61dIO9cLnv5FyphfS2JV5obI+bBquv/egNlJ/lrlwuPrZ6rJQ/lBPq&#10;zXZnzP3d9LICkXBK/8fwi8/oUDDTMYzkougM8CPpTznTWrM9GniaLxXIIpfX9MUPAA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7megT/sAAAB4&#10;AQAAIAAAAGRycy9jaGFydHMvX3JlbHMvY2hhcnQxLnhtbC5yZWxzhNDBSsQwEAbgu+A7hIBHN20P&#10;KkvTvazCHkSQ9VZYYjpt46ZJmJldWp/eIAguCB5nhvnmZ+rNPHlxBiQXg5blqpACgo2dC4OWb/un&#10;2wcpiE3ojI8BtFyA5Ka5vqpfwRvOSzS6RCIrgbQcmdNaKbIjTIZWMUHIkz7iZDiXOKhk7NEMoKqi&#10;uFP425DNhSl2nZa460op9kvKl/+3Y987C9toTxME/uOEih5e3j/AckYNDsBa9s5Djqy26/YI1CIQ&#10;GLRjWxXl/U1V2BjsCSF8fjfa7CIkbMEejGV3drwcOMejcjV7mn/Y59jlxI8zAwbjpWpqdfGv5gsA&#10;AP//AwBQSwMEFAAGAAgAAAAhABc3WY/KBwAAgxsAABUAAABkcnMvY2hhcnRzL2NoYXJ0MS54bWzk&#10;WVuP28YVfi/Q/8ASfmjRSuL9IlgbrLV2EWBTL+yk6essOdolTJHscLQXFwHiBO1DG6APfSwKuEB+&#10;gNvY6dqu3b9A/aN+M8MRRXnXu3YTwKlfJM6Z4Zlzm3PmfLz+wck8N44oq7OymJj20DINWiRlmhUH&#10;E/OTj28NItOoOSlSkpcFnZintDY/2Prxj64n4+SQMH63Igk1wKSox8nEPOS8Go9GdXJI56QelhUt&#10;MDcr2ZxwDNnBKGXkGMzn+cixrGAkmZgtA/IWDOYkK/T77Crvl7NZltCdMlnMacGVFIzmhMMC9WFW&#10;1eYWlMtJcWAckXxissXgzifmSBBrfppTRQ0VRYovpnjGc6pePC0XXC2v9tjWdTIuyltZnoNExnnR&#10;I4w0hc5mNOG7tXhxhI3km+B6ojjsl+npHjNYyScmPFRXya2M1XyX1HyPMJjNNoUT+W38zPLyeGLS&#10;PIcqWa3osEvJ7pvGMSPVxKx/uyCMmgYpEpAnZsKZHkw5xrbQDZLV/K5QWA4qQWn1SensDqSp72Op&#10;Z0GefSlVJn8XE7NApIioYdk9RExR3pVPpnGPMhFj8LtUQS7fJzXNMxFZFuxOxnWZZ6kwlxyIMKLT&#10;nCmb8xNbrskX84/KVNEC3wI7Je9ifns2U2RXk2FhGYyCC0y7sYHwemHw04rOEMYT8+fzYpBzxY6S&#10;jQlK1ERSb0wktZgAb2UY+diaihapcJAwl4iotWjCctgUvlY+Fg86hI4yeuzuiGCCw3/TKiSVTLBF&#10;xQ/3KEsQu2rGVvon4wqnuEIUZUdtjLryHXDuGCI4SthBR9gbxybsV7mp0FazwEPHNEvpp0T4Ts9+&#10;NxvUa3z3SXLv+9hjnW+Vl3ybUdKdZ/E0J8WC5LtEnO9u5mPCDmjriqwoKBOxkIxPEKGtG2h6QBXx&#10;9DziiXKjNbRjzw9j24qD0PKdIHTal/S8aweW78VWEEZR7ASRp+aP9XxgBZEbu2Hs2JEVOU6s5g/1&#10;vBe6nuuEYRD5bhT5tivm4b6+XiDkKxWrjLo7U5HnhU5HhJ1Oy7xktWIp8wQ8TWVEZanWRO1bspS2&#10;B7eNXX4iuCAv3KEz8TTbuntIKbd/cu3GNT+yhCySjhVTgqMv1lR8Wi5Woa44V9zAZipjQKotx7KD&#10;5puhIRgcSZUqyItBx0gN5L54VIKke1KrTblV7t1IFKscojQniTh/vsxG9SHRnoYS6jBeknUKAxna&#10;8UXuvCzn5VxauZ+4MFKFZL1sqKNpJGXBywX7dH2DliZTIJb1s2q3w/oysSFOev+gtxbbNJyOgzbn&#10;vS6FX2C4KHgvDdee8DeNONSsNuG8p3aTmasrMVcNuM5u78tB3d3Pa5FFUzyI/81c12X6fhFA/VKJ&#10;bmAPgzgMvCh0cdWL/NDzbw76hWmAyoWKZIeeG3tRELqWLDxIs32eIHTb1Yfl8ZTwX5F5WyR1DgG9&#10;f7tRKZ+eiMuxUAFPxoLhrvm76c3Ad8Nte7AT3JoOvFngD+Kd2B6EjuNNPRTT6MaNz3RrkNj+K83B&#10;PEtYWZczPkzK+Uj1Bbo/QV9gO213osqkFgF6aHPq/5VZWy06PfsmWJnVGgaRFfgoxJbt2iGM24b0&#10;aWt2dxhFURjaHgwb2J7tBTcHV6jXPyizwpu2vxYTm7ZaXWwcx49hKnGtCVEo7Pbi011s3Mh1Ymf1&#10;qyrmq/G3thucCH/K6nYVv7YRf6lfxVlwrDCO4DhI63hB2ArbOtYaunbkhbaLJshxbd/1ostvYT8o&#10;r179sLQhfyWjwukxbq2+51iOg1hQWaE1qj3EWfeRpZzYs3BBtv//zsqFVtV3h3cVY8g/LOqJ6Uai&#10;SzW4HNix5WPA1mf212cuxiXkbbnaXnAgKhIqIWMFjYiJq+AVoRDjLeCK/xWmCDUeATHXYApHky9p&#10;GN4ZmAKXrjes3GL9LkWLxHYB8/Q7x7yji9KuYzmX/VHsO75pJAKwmgGnweO8SgFeFQcAq/IDIEkJ&#10;cKvL+qfzMKMVONR3xgpKer0zGPpRiYCc14ShrigtxG2nr52uM+/OFUZeDRMir1XndeXb6Mrt8TXx&#10;513enLeFbrM5bx4u/9S8aJ41Z0bzt+as+bZ50nzTvFx+3rxsHi8fYOJl89TAzz+a582j5YPlF81Z&#10;v5EXIIBq+AX8J1r85q9Y/6x51DxfftW8AP+nxvJzuQ3Ixk/B/YvmMfaR01j6xGj+vfwSUpwt/wAR&#10;/qPfVFPYGtI8av6F4T/xj2XNk59dJIOjZVjT60XzpNVE7AhVl783oMmXYPxHiPEM4oC10TyEZA+w&#10;8qx52mn+NVZAWCGClO5C7d1zdn7YfP0Lo/k7LPsXA2yfCys/XqknLW1AsUcwD6TBTt8uv1r+ua+b&#10;iNkV4qIGGihpgwM4uDB8sZifi9wgRgSA08UIFq4AHIX9T4GGbf2SAh4juQwl+UVAUsG4B/JcEEdu&#10;1Jf61ajw3ItWaJ/ZEmPqIKKOh7Zt3GcBa3S6qIE2jbSJsJZCv0QrUKsq3QfNdFJ72wKNLdbhSPH8&#10;66y+XeT68qOuQmlWVzcAMd+rt9sce5+ysr1brr5SaGFe1zHvH6j78wYC9n0nZVuXwn5SjjT5u0jK&#10;GmzXtwb4C7u9/jOH8CmgevUd5spwvkzy+NxB8h3CicHQeQP7/zDVrYn0iPx2tvVfAAAA//8DAFBL&#10;AQItABQABgAIAAAAIQCk8pWRHAEAAF4CAAATAAAAAAAAAAAAAAAAAAAAAABbQ29udGVudF9UeXBl&#10;c10ueG1sUEsBAi0AFAAGAAgAAAAhADj9If/WAAAAlAEAAAsAAAAAAAAAAAAAAAAATQEAAF9yZWxz&#10;Ly5yZWxzUEsBAi0AFAAGAAgAAAAhAACdburcAAAABQEAAA8AAAAAAAAAAAAAAAAATAIAAGRycy9k&#10;b3ducmV2LnhtbFBLAQItABQABgAIAAAAIQAZnoJjCQEAADQCAAAOAAAAAAAAAAAAAAAAAFUDAABk&#10;cnMvZTJvRG9jLnhtbFBLAQItABQABgAIAAAAIQCrFs1GuQAAACIBAAAZAAAAAAAAAAAAAAAAAIoE&#10;AABkcnMvX3JlbHMvZTJvRG9jLnhtbC5yZWxzUEsBAi0AFAAGAAgAAAAhAO5noE/7AAAAeAEAACAA&#10;AAAAAAAAAAAAAAAAegUAAGRycy9jaGFydHMvX3JlbHMvY2hhcnQxLnhtbC5yZWxzUEsBAi0AFAAG&#10;AAgAAAAhABc3WY/KBwAAgxsAABUAAAAAAAAAAAAAAAAAswYAAGRycy9jaGFydHMvY2hhcnQxLnht&#10;bFBLBQYAAAAABwAHAMsBAACwDgAAAAA=&#10;">
                  <v:imagedata r:id="rId10" o:title="" cropbottom="-40f"/>
                  <o:lock v:ext="edit" aspectratio="f"/>
                </v:shape>
              </w:pict>
            </w:r>
          </w:p>
        </w:tc>
        <w:tc>
          <w:tcPr>
            <w:tcW w:w="4365" w:type="dxa"/>
            <w:noWrap/>
            <w:vAlign w:val="center"/>
          </w:tcPr>
          <w:p w:rsidR="00971DEE" w:rsidRPr="001406BB" w:rsidRDefault="00971DEE" w:rsidP="002366FC">
            <w:pPr>
              <w:spacing w:after="0" w:line="240" w:lineRule="auto"/>
              <w:jc w:val="right"/>
              <w:rPr>
                <w:rFonts w:ascii="Times New Roman" w:hAnsi="Times New Roman"/>
                <w:color w:val="000000"/>
                <w:lang w:val="ru-RU" w:eastAsia="ru-RU"/>
              </w:rPr>
            </w:pPr>
            <w:r w:rsidRPr="00E1334C">
              <w:rPr>
                <w:noProof/>
                <w:lang w:val="ru-RU" w:eastAsia="ru-RU"/>
              </w:rPr>
              <w:pict>
                <v:shape id="Диаграмма 3" o:spid="_x0000_i1028" type="#_x0000_t75" style="width:241.5pt;height:16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xNXSe3AAAAAUBAAAPAAAAZHJzL2Rvd25y&#10;ZXYueG1sTI9BS8NAEIXvgv9hGcFLsRNbtSVmU0SoXqRi9eJtkx2T4O5syG7T+O8dvejlweMN731T&#10;bCbv1EhD7AJruJxnoIjrYDtuNLy9bi/WoGIybI0LTBq+KMKmPD0pTG7DkV9o3KdGSQnH3GhoU+pz&#10;xFi35E2ch55Yso8weJPEDg3awRyl3DtcZNkNetOxLLSmp/uW6s/9wWt42OFz/zRb1e8dXvO4rdzs&#10;sXFan59Nd7egEk3p7xh+8AUdSmGqwoFtVE6DPJJ+VbKr9VJspWG5WGWAZYH/6ctvAAAA//8DAFBL&#10;AwQUAAYACAAAACEAYOh67g0BAAA0AgAADgAAAGRycy9lMm9Eb2MueG1snJHPSgMxEMbvgu8Q5m6z&#10;XaG0S7O9FMGTF32AMZl0A7tJmKSuvr1jW6SehN7mD/zm+77Z7j6nUX0Ql5CigeWiAUXRJhfiwcDb&#10;69PDGlSpGB2OKZKBLyqw6+/vtnPuqE1DGh2xEkgs3ZwNDLXmTutiB5qwLFKmKEufeMIqLR+0Y5yF&#10;Po26bZqVnhO7zMlSKTLdn5fQn/jek60v3heqahR17XLTgqoGVs1mBYoNPK5bmbwbaED3W+wOjHkI&#10;9iIIb9AzYYhy/he1x4rqyOEGlB2Qq7Bsd6ououzNpAtAbP+fcvI+WNone5wo1nPUTCNW+XMZQi4S&#10;XxecAX52y5/s9B/H173U18/uvwE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O5noE/7&#10;AAAAeAEAACAAAABkcnMvY2hhcnRzL19yZWxzL2NoYXJ0MS54bWwucmVsc4TQwUrEMBAG4LvgO4SA&#10;RzdtDypL072swh5EkPVWWGI6beOmSZiZXVqf3iAILggeZ4b55mfqzTx5cQYkF4OW5aqQAoKNnQuD&#10;lm/7p9sHKYhN6IyPAbRcgOSmub6qX8Ebzks0ukQiK4G0HJnTWimyI0yGVjFByJM+4mQ4lzioZOzR&#10;DKCqorhT+NuQzYUpdp2WuOtKKfZLypf/t2PfOwvbaE8TBP7jhIoeXt4/wHJGDQ7AWvbOQ46stuv2&#10;CNQiEBi0Y1sV5f1NVdgY7AkhfH432uwiJGzBHoxld3a8HDjHo3I1e5p/2OfY5cSPMwMG46VqanXx&#10;r+YLAAD//wMAUEsDBBQABgAIAAAAIQCMkTdLzAcAAPUdAAAVAAAAZHJzL2NoYXJ0cy9jaGFydDEu&#10;eG1s7Flbbxy3FX4v0P8wHfihRbq7c78svArkVVQEUGPBTpq+UjNc7cCzMxMOVxcXBeIEzUMaoA99&#10;LAq4QH6A29ipbNfuX5j9R/1IDnd3NpIlO0nhQtWDljzknBsPP/Ic3nz3ZJYbR5TVWVmMTLtvmQYt&#10;kjLNisOR+dGHu73INGpOipTkZUFH5imtzXe3fvqTm8kwmRLG71YkoQaYFPUwGZlTzqvhYFAnUzoj&#10;db+saIGxSclmhKPLDgcpI8dgPssHjmUFA8nEbBmQN2AwI1mhv2dX+b6cTLKE7pTJfEYLrrRgNCcc&#10;HqinWVWbWzAuJ8WhcUTykcnmvTsfmQNBrPlpThU1VBSpvhjiGc+p+vC0nHM1vdpnWzfJsCh3szwH&#10;iQzzokMYaAqdTGjC92rx4QCC5JfgeqI4HJTp6T4zWMlHJlaorpLdjNV8j9R8nzC4zTbFIvLb+DfJ&#10;y+ORSfMcpmS1osMvJbtvGseMVCOz/mROGDUNUiQgj8yEM90Zc/RtYRs0q/ldYbDsVILS2pPSyR1o&#10;U9/HVM+CPgdSq0z+n4/MApEiooZl9xAxRXlXtkzjHmUixrDu0gQ5/YDUNM9EZFnwOxnWZZ6lwl2y&#10;I8KIjnOmfM5PbDknn89+XaaKFvgW2Cl957Pbk4kiu5oMD8tgFFzg2g0BYtULg59WdIIwHpnvzIpe&#10;zhU7SjYGKFEDSb0xkNRiALyVY2SzdRUtUrFAwl0iotaiCdPhU6y1WmPR0CF0lNFjd0cEExb8t61B&#10;0sgEIio+3acsQeyqEVvZnwwr7OIKUZQdtTHqym/AecUQwVHCDzrCXjs24b/KTYW1mgUaK6ZZSj8m&#10;Yu306A8joF7je0CSez+GjHW+VV7ybUbJaj+L1owUc5LvEbG/VyMfEnZI26XIioIyEQvJ8AQR2i4D&#10;TQ+pIp6eRzxRy2j1HSdw/dD3HCfybMuNWog5XY5HkRVFkR+5ged5sRUrpsd6PLD8wHUDO7LiwLVs&#10;P1DjUz3uxa4fO54X2lKM64lxLF/XLhDypYlVRt2dscB5YdMRYafjMi9ZrVhKnMBKUxlRWaotUXJL&#10;ltJ247axy08EF+DCHToRrcnW3Sml3P7ZjVs3/CgQukg6ZowJtr6YU/FxOV+GuuJccQPCFGJAqy3H&#10;ssPmm74hGBxJkyroi86KkepIuWgqRdJ9adWm3gp7N4BiiSHKcpKI/edLNKqnRK+0H7VgdAnqFAYQ&#10;2vEFdl6GeTmXXu4CF3rqIFk/NtTWNJKy4OWcfbwuoKVJCMS0LqquJKxPEwKx07sbvfXYpuN0HLSY&#10;9yoIv8BxUXAtHeeoeH7diMOZ1QLONfWb+339dl026t5BXgsUTdEQv5tYt0L67iGA80sBXc/uI8Zc&#10;P/DtEMeH40fee702bNuDqWf17QhHih1amBmEnu/Kkwk422UKwkpePS2Px4R/QGbtKalBBPTu9Uat&#10;NT0Rt2NhA1rGnOGy+bvxe4Hvhtt2byfYHfe8SeD34p3Y7oWO44292POjW7d+r3ODxPa/kx3MsoSV&#10;dTnh/aScDVRioBMUJAa206Yn6pzUKsAO7U/9u/Rra8XKzq4Lln61+qETB35s2bYb4jjGqa7s1E61&#10;+55r+Wt/cev3a+nWNuIudauIRS90bMeNA8d1bSsIu8Fq9X0rjnHwhkEchl4YhdLvlzi1Pdje1jwu&#10;f7+oR6YbiUzA4LJjx5aPDlsfOVgfuTj3EzeSotye83KSyXSUDFX6KQaukhOGQo03SAm/byoY6pwP&#10;aq6lgo4mX3Ipe2tSQdxb/5fAEZhs+2vIvol4y/zEQXoS+5Hvxb4TIRNpsXKVn4S2HUSAPc+x3DiK&#10;Zf5yzs5ck4ZRoLK8pF4Fndt7w1VgxIlFHhW7uJdGoRfFMllKhi08u4Bvz4scHIyugBv7OqGzvq5e&#10;HzisKwGHu/+HQ3FHIcP/bmXs9eFQwOceRVbO9lBZ7BYr8hVdXCZ1LOcyJQcw+aaRiBrpBKVBNGdV&#10;inppcYj6aH6I4mWCUullKft5ZcplPbJ7Ni2rl68+mxhKILLodl7eDwxUVqCxYZ3GxLfn0iyzkYTI&#10;i/x5haBtFILC4Q38xNbl9aAWlDfrQc3DxR+bF82z5sxo/tqcNd82T5pvmpeLT5uXzePFAwy8bJ4a&#10;+Pf35nnzaPFg8Vlz1q0dibqTqjGJirOoKjV/wfxnzaPm+eKr5gX4PzUWn0oxIBs/B/fPmseQI4cx&#10;9YnR/GvxObQ4W3wBFf6tv1RDEA1tHjX/RPcf+MW05skvLtLB0Tqs2fWiedJaIiTC1MUfDFjyORh/&#10;CTWeQR2wNpqH0OwBZp41T1eWf40ZUFaoILW70Hr3HMkPm69/aTR/g2f/bIDtc+Hlx0vzpKcNGPYI&#10;7oE2kPTt4qvFn7q2iZhdFvlUR9fm2uDA04twfDGfnVssRIygZrgWI5i4rBmq56YxCrBbv6KoyJJc&#10;hpJ8hJJUMO7UFS+IIzfsav3dqPAunKHXLL6IhXbtBgc4Y2WK6mjPSJcIZ6l6q8g9a5WZdsu0GtPe&#10;9HyGiPUCuGj/JqtvF3l7+WnvbWlWV7fwqHGv3m4h9j5lpTghwGD5LqaVeVVR8OBQshQYuP7682Nj&#10;sq0Tgy4mR5r8Q2Cyft7ROZQ8Py9JooQHl29tV35AkhiPBzaS7xBODIZaD16b3k+Va9dfa7f+AwAA&#10;//8DAFBLAQItABQABgAIAAAAIQCk8pWRHAEAAF4CAAATAAAAAAAAAAAAAAAAAAAAAABbQ29udGVu&#10;dF9UeXBlc10ueG1sUEsBAi0AFAAGAAgAAAAhADj9If/WAAAAlAEAAAsAAAAAAAAAAAAAAAAATQEA&#10;AF9yZWxzLy5yZWxzUEsBAi0AFAAGAAgAAAAhAPE1dJ7cAAAABQEAAA8AAAAAAAAAAAAAAAAATAIA&#10;AGRycy9kb3ducmV2LnhtbFBLAQItABQABgAIAAAAIQBg6HruDQEAADQCAAAOAAAAAAAAAAAAAAAA&#10;AFUDAABkcnMvZTJvRG9jLnhtbFBLAQItABQABgAIAAAAIQCrFs1GuQAAACIBAAAZAAAAAAAAAAAA&#10;AAAAAI4EAABkcnMvX3JlbHMvZTJvRG9jLnhtbC5yZWxzUEsBAi0AFAAGAAgAAAAhAO5noE/7AAAA&#10;eAEAACAAAAAAAAAAAAAAAAAAfgUAAGRycy9jaGFydHMvX3JlbHMvY2hhcnQxLnhtbC5yZWxzUEsB&#10;Ai0AFAAGAAgAAAAhAIyRN0vMBwAA9R0AABUAAAAAAAAAAAAAAAAAtwYAAGRycy9jaGFydHMvY2hh&#10;cnQxLnhtbFBLBQYAAAAABwAHAMsBAAC2DgAAAAA=&#10;">
                  <v:imagedata r:id="rId11" o:title="" cropbottom="-40f"/>
                  <o:lock v:ext="edit" aspectratio="f"/>
                </v:shape>
              </w:pict>
            </w:r>
            <w:r w:rsidRPr="001406BB">
              <w:rPr>
                <w:rFonts w:ascii="Times New Roman" w:hAnsi="Times New Roman"/>
                <w:color w:val="000000"/>
                <w:lang w:val="ru-RU" w:eastAsia="ru-RU"/>
              </w:rPr>
              <w:t>7</w:t>
            </w:r>
          </w:p>
        </w:tc>
      </w:tr>
    </w:tbl>
    <w:p w:rsidR="00971DEE" w:rsidRPr="001406BB" w:rsidRDefault="00971DEE" w:rsidP="00F03C60">
      <w:pPr>
        <w:spacing w:after="0" w:line="240" w:lineRule="auto"/>
        <w:ind w:firstLine="709"/>
        <w:jc w:val="center"/>
        <w:rPr>
          <w:rFonts w:ascii="Times New Roman" w:hAnsi="Times New Roman"/>
          <w:sz w:val="28"/>
          <w:szCs w:val="28"/>
          <w:lang w:val="ru-RU"/>
        </w:rPr>
      </w:pPr>
      <w:r>
        <w:rPr>
          <w:rFonts w:ascii="Times New Roman" w:hAnsi="Times New Roman"/>
          <w:sz w:val="28"/>
          <w:szCs w:val="28"/>
          <w:lang w:val="ru-RU"/>
        </w:rPr>
        <w:t>Рис. 6.1. Типы рынков</w:t>
      </w:r>
    </w:p>
    <w:p w:rsidR="00971DEE" w:rsidRPr="001406BB" w:rsidRDefault="00971DEE" w:rsidP="00F03C60">
      <w:pPr>
        <w:spacing w:after="0" w:line="360" w:lineRule="auto"/>
        <w:ind w:firstLine="709"/>
        <w:jc w:val="both"/>
        <w:rPr>
          <w:rFonts w:ascii="Times New Roman" w:hAnsi="Times New Roman"/>
          <w:sz w:val="28"/>
          <w:szCs w:val="28"/>
          <w:lang w:val="ru-RU"/>
        </w:rPr>
      </w:pPr>
    </w:p>
    <w:p w:rsidR="00971DEE" w:rsidRPr="006678E1" w:rsidRDefault="00971DEE" w:rsidP="00F03C60">
      <w:pPr>
        <w:pStyle w:val="Heading2"/>
        <w:rPr>
          <w:rFonts w:ascii="Times New Roman" w:hAnsi="Times New Roman"/>
          <w:color w:val="auto"/>
          <w:sz w:val="32"/>
          <w:szCs w:val="32"/>
          <w:lang w:val="ru-RU"/>
        </w:rPr>
      </w:pPr>
      <w:bookmarkStart w:id="12" w:name="_Toc463347769"/>
      <w:bookmarkStart w:id="13" w:name="_Toc499036618"/>
      <w:r>
        <w:rPr>
          <w:rFonts w:ascii="Times New Roman" w:hAnsi="Times New Roman"/>
          <w:color w:val="auto"/>
          <w:sz w:val="32"/>
          <w:szCs w:val="32"/>
          <w:lang w:val="ru-RU"/>
        </w:rPr>
        <w:t>5</w:t>
      </w:r>
      <w:r w:rsidRPr="006678E1">
        <w:rPr>
          <w:rFonts w:ascii="Times New Roman" w:hAnsi="Times New Roman"/>
          <w:color w:val="auto"/>
          <w:sz w:val="32"/>
          <w:szCs w:val="32"/>
          <w:lang w:val="ru-RU"/>
        </w:rPr>
        <w:t>.1. Рынок Нижегородской области</w:t>
      </w:r>
      <w:bookmarkEnd w:id="12"/>
      <w:bookmarkEnd w:id="13"/>
    </w:p>
    <w:p w:rsidR="00971DEE" w:rsidRPr="006678E1" w:rsidRDefault="00971DEE" w:rsidP="00F03C60">
      <w:pPr>
        <w:spacing w:after="0" w:line="240" w:lineRule="auto"/>
        <w:ind w:firstLine="709"/>
        <w:jc w:val="both"/>
        <w:rPr>
          <w:rFonts w:ascii="Times New Roman" w:hAnsi="Times New Roman"/>
          <w:sz w:val="28"/>
          <w:szCs w:val="28"/>
          <w:lang w:val="ru-RU"/>
        </w:rPr>
      </w:pP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Опрошенные предприниматели, работающие в пределах рынка Нижегородской области, как правило, работают более 5 лет, но прослеживается тенденция увеличения доли начинающих предпринимателей, присутствующих на рынке менее 1 года. В большинстве своем это по-прежнему микро-предприятия, численность сотрудников которых не превышает 15 человек. Предприниматели, ведущие бизнес в пределах Нижегородской области, имеют наибольшее разнообразие сфер экономической деятельности по сравнению с другими рассматриваемыми группами.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5</w:t>
      </w:r>
      <w:r w:rsidRPr="009773A8">
        <w:rPr>
          <w:rFonts w:ascii="Times New Roman" w:hAnsi="Times New Roman"/>
          <w:spacing w:val="60"/>
          <w:sz w:val="28"/>
          <w:szCs w:val="28"/>
          <w:lang w:val="ru-RU"/>
        </w:rPr>
        <w:t>.1</w:t>
      </w:r>
    </w:p>
    <w:p w:rsidR="00971DEE" w:rsidRPr="009773A8" w:rsidRDefault="00971DEE" w:rsidP="00F03C60">
      <w:pPr>
        <w:spacing w:after="0" w:line="240" w:lineRule="auto"/>
        <w:ind w:right="-284" w:hanging="142"/>
        <w:jc w:val="center"/>
        <w:rPr>
          <w:rFonts w:ascii="Times New Roman" w:hAnsi="Times New Roman"/>
          <w:sz w:val="28"/>
          <w:szCs w:val="28"/>
          <w:lang w:val="ru-RU"/>
        </w:rPr>
      </w:pPr>
      <w:r w:rsidRPr="009773A8">
        <w:rPr>
          <w:rFonts w:ascii="Times New Roman" w:hAnsi="Times New Roman"/>
          <w:sz w:val="28"/>
          <w:szCs w:val="28"/>
          <w:lang w:val="ru-RU"/>
        </w:rPr>
        <w:t xml:space="preserve">Период времени, </w:t>
      </w:r>
      <w:r w:rsidRPr="009773A8">
        <w:rPr>
          <w:rFonts w:ascii="Times New Roman" w:hAnsi="Times New Roman"/>
          <w:sz w:val="28"/>
          <w:szCs w:val="28"/>
          <w:lang w:val="ru-RU"/>
        </w:rPr>
        <w:br/>
        <w:t>в течение которого бизнес осуществляет свою деятельность, %</w:t>
      </w:r>
    </w:p>
    <w:tbl>
      <w:tblPr>
        <w:tblW w:w="4944" w:type="pct"/>
        <w:tblLayout w:type="fixed"/>
        <w:tblLook w:val="00A0"/>
      </w:tblPr>
      <w:tblGrid>
        <w:gridCol w:w="4075"/>
        <w:gridCol w:w="674"/>
        <w:gridCol w:w="674"/>
        <w:gridCol w:w="674"/>
        <w:gridCol w:w="674"/>
        <w:gridCol w:w="674"/>
        <w:gridCol w:w="674"/>
        <w:gridCol w:w="674"/>
        <w:gridCol w:w="672"/>
      </w:tblGrid>
      <w:tr w:rsidR="00971DEE" w:rsidRPr="00E1334C" w:rsidTr="002366FC">
        <w:trPr>
          <w:trHeight w:val="300"/>
        </w:trPr>
        <w:tc>
          <w:tcPr>
            <w:tcW w:w="2153"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Период времени</w:t>
            </w:r>
          </w:p>
        </w:tc>
        <w:tc>
          <w:tcPr>
            <w:tcW w:w="2847" w:type="pct"/>
            <w:gridSpan w:val="8"/>
            <w:tcBorders>
              <w:top w:val="single" w:sz="12" w:space="0" w:color="auto"/>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Рынки</w:t>
            </w:r>
          </w:p>
        </w:tc>
      </w:tr>
      <w:tr w:rsidR="00971DEE" w:rsidRPr="00E1334C" w:rsidTr="002366FC">
        <w:trPr>
          <w:cantSplit/>
          <w:trHeight w:val="1939"/>
        </w:trPr>
        <w:tc>
          <w:tcPr>
            <w:tcW w:w="2153" w:type="pct"/>
            <w:vMerge/>
            <w:tcBorders>
              <w:left w:val="single" w:sz="12"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val="ru-RU" w:eastAsia="ru-RU"/>
              </w:rPr>
            </w:pPr>
          </w:p>
        </w:tc>
        <w:tc>
          <w:tcPr>
            <w:tcW w:w="712" w:type="pct"/>
            <w:gridSpan w:val="2"/>
            <w:tcBorders>
              <w:top w:val="nil"/>
              <w:left w:val="single" w:sz="4" w:space="0" w:color="auto"/>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val="ru-RU" w:eastAsia="ru-RU"/>
              </w:rPr>
              <w:t>Рынок Нижегор</w:t>
            </w:r>
            <w:r w:rsidRPr="009773A8">
              <w:rPr>
                <w:rFonts w:ascii="Times New Roman" w:hAnsi="Times New Roman"/>
                <w:color w:val="000000"/>
                <w:lang w:eastAsia="ru-RU"/>
              </w:rPr>
              <w:t>одской области</w:t>
            </w:r>
          </w:p>
        </w:tc>
        <w:tc>
          <w:tcPr>
            <w:tcW w:w="712"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Локальный рынок (отдельное муниципальное образование)</w:t>
            </w:r>
          </w:p>
        </w:tc>
        <w:tc>
          <w:tcPr>
            <w:tcW w:w="712"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711"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cantSplit/>
          <w:trHeight w:val="333"/>
        </w:trPr>
        <w:tc>
          <w:tcPr>
            <w:tcW w:w="2153" w:type="pct"/>
            <w:vMerge/>
            <w:tcBorders>
              <w:left w:val="single" w:sz="12" w:space="0" w:color="auto"/>
              <w:bottom w:val="single" w:sz="4"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val="ru-RU" w:eastAsia="ru-RU"/>
              </w:rPr>
            </w:pPr>
          </w:p>
        </w:tc>
        <w:tc>
          <w:tcPr>
            <w:tcW w:w="356" w:type="pct"/>
            <w:tcBorders>
              <w:top w:val="nil"/>
              <w:left w:val="single" w:sz="4" w:space="0" w:color="auto"/>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56" w:type="pct"/>
            <w:tcBorders>
              <w:top w:val="nil"/>
              <w:left w:val="single" w:sz="4" w:space="0" w:color="auto"/>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56"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56"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56"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56"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56"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55"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2153"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Менее 1 года</w:t>
            </w:r>
          </w:p>
        </w:tc>
        <w:tc>
          <w:tcPr>
            <w:tcW w:w="356" w:type="pct"/>
            <w:tcBorders>
              <w:top w:val="nil"/>
              <w:left w:val="single" w:sz="4" w:space="0" w:color="auto"/>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56" w:type="pct"/>
            <w:tcBorders>
              <w:top w:val="nil"/>
              <w:left w:val="single" w:sz="4" w:space="0" w:color="auto"/>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5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5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5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5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5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55"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r>
      <w:tr w:rsidR="00971DEE" w:rsidRPr="00E1334C" w:rsidTr="002366FC">
        <w:trPr>
          <w:trHeight w:val="23"/>
        </w:trPr>
        <w:tc>
          <w:tcPr>
            <w:tcW w:w="2153"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От 1 года до 5 лет</w:t>
            </w:r>
          </w:p>
        </w:tc>
        <w:tc>
          <w:tcPr>
            <w:tcW w:w="356" w:type="pct"/>
            <w:tcBorders>
              <w:top w:val="nil"/>
              <w:left w:val="single" w:sz="4" w:space="0" w:color="auto"/>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356" w:type="pct"/>
            <w:tcBorders>
              <w:top w:val="nil"/>
              <w:left w:val="single" w:sz="4" w:space="0" w:color="auto"/>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35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35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35</w:t>
            </w:r>
          </w:p>
        </w:tc>
        <w:tc>
          <w:tcPr>
            <w:tcW w:w="35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c>
          <w:tcPr>
            <w:tcW w:w="35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35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355"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r>
      <w:tr w:rsidR="00971DEE" w:rsidRPr="00E1334C" w:rsidTr="002366FC">
        <w:trPr>
          <w:trHeight w:val="23"/>
        </w:trPr>
        <w:tc>
          <w:tcPr>
            <w:tcW w:w="2153"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Более 5 лет</w:t>
            </w:r>
          </w:p>
        </w:tc>
        <w:tc>
          <w:tcPr>
            <w:tcW w:w="356" w:type="pct"/>
            <w:tcBorders>
              <w:top w:val="nil"/>
              <w:left w:val="single" w:sz="4" w:space="0" w:color="auto"/>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56</w:t>
            </w:r>
          </w:p>
        </w:tc>
        <w:tc>
          <w:tcPr>
            <w:tcW w:w="356" w:type="pct"/>
            <w:tcBorders>
              <w:top w:val="nil"/>
              <w:left w:val="single" w:sz="4" w:space="0" w:color="auto"/>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54</w:t>
            </w:r>
          </w:p>
        </w:tc>
        <w:tc>
          <w:tcPr>
            <w:tcW w:w="35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51</w:t>
            </w:r>
          </w:p>
        </w:tc>
        <w:tc>
          <w:tcPr>
            <w:tcW w:w="35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49</w:t>
            </w:r>
          </w:p>
        </w:tc>
        <w:tc>
          <w:tcPr>
            <w:tcW w:w="35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74</w:t>
            </w:r>
          </w:p>
        </w:tc>
        <w:tc>
          <w:tcPr>
            <w:tcW w:w="35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66</w:t>
            </w:r>
          </w:p>
        </w:tc>
        <w:tc>
          <w:tcPr>
            <w:tcW w:w="35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60</w:t>
            </w:r>
          </w:p>
        </w:tc>
        <w:tc>
          <w:tcPr>
            <w:tcW w:w="355"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79</w:t>
            </w:r>
          </w:p>
        </w:tc>
      </w:tr>
      <w:tr w:rsidR="00971DEE" w:rsidRPr="00E1334C" w:rsidTr="002366FC">
        <w:trPr>
          <w:trHeight w:val="23"/>
        </w:trPr>
        <w:tc>
          <w:tcPr>
            <w:tcW w:w="2153"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356" w:type="pct"/>
            <w:tcBorders>
              <w:top w:val="nil"/>
              <w:left w:val="single" w:sz="4" w:space="0" w:color="auto"/>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56" w:type="pct"/>
            <w:tcBorders>
              <w:top w:val="nil"/>
              <w:left w:val="single" w:sz="4" w:space="0" w:color="auto"/>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5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5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5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5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5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55"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2153" w:type="pct"/>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356" w:type="pct"/>
            <w:tcBorders>
              <w:top w:val="single" w:sz="4" w:space="0" w:color="auto"/>
              <w:left w:val="single" w:sz="4" w:space="0" w:color="auto"/>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56" w:type="pct"/>
            <w:tcBorders>
              <w:top w:val="single" w:sz="4" w:space="0" w:color="auto"/>
              <w:left w:val="single" w:sz="4" w:space="0" w:color="auto"/>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100</w:t>
            </w:r>
          </w:p>
        </w:tc>
        <w:tc>
          <w:tcPr>
            <w:tcW w:w="35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56"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5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56"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5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55" w:type="pct"/>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«В течение какого периода времени Ваш бизнес осуществляет свою деятельность?»</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5</w:t>
      </w:r>
      <w:r w:rsidRPr="009773A8">
        <w:rPr>
          <w:rFonts w:ascii="Times New Roman" w:hAnsi="Times New Roman"/>
          <w:spacing w:val="60"/>
          <w:sz w:val="28"/>
          <w:szCs w:val="28"/>
          <w:lang w:val="ru-RU"/>
        </w:rPr>
        <w:t>.2</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Занимаемая должность в представляемой организации, %</w:t>
      </w:r>
    </w:p>
    <w:tbl>
      <w:tblPr>
        <w:tblW w:w="5000" w:type="pct"/>
        <w:tblLook w:val="00A0"/>
      </w:tblPr>
      <w:tblGrid>
        <w:gridCol w:w="4324"/>
        <w:gridCol w:w="656"/>
        <w:gridCol w:w="656"/>
        <w:gridCol w:w="656"/>
        <w:gridCol w:w="656"/>
        <w:gridCol w:w="656"/>
        <w:gridCol w:w="656"/>
        <w:gridCol w:w="656"/>
        <w:gridCol w:w="656"/>
      </w:tblGrid>
      <w:tr w:rsidR="00971DEE" w:rsidRPr="00E1334C" w:rsidTr="002366FC">
        <w:trPr>
          <w:trHeight w:val="300"/>
        </w:trPr>
        <w:tc>
          <w:tcPr>
            <w:tcW w:w="2269"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Должность</w:t>
            </w:r>
          </w:p>
        </w:tc>
        <w:tc>
          <w:tcPr>
            <w:tcW w:w="2731" w:type="pct"/>
            <w:gridSpan w:val="8"/>
            <w:tcBorders>
              <w:top w:val="single" w:sz="12" w:space="0" w:color="auto"/>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Рынки</w:t>
            </w:r>
          </w:p>
        </w:tc>
      </w:tr>
      <w:tr w:rsidR="00971DEE" w:rsidRPr="00E1334C" w:rsidTr="002366FC">
        <w:trPr>
          <w:cantSplit/>
          <w:trHeight w:val="1939"/>
        </w:trPr>
        <w:tc>
          <w:tcPr>
            <w:tcW w:w="2269" w:type="pct"/>
            <w:vMerge/>
            <w:tcBorders>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p>
        </w:tc>
        <w:tc>
          <w:tcPr>
            <w:tcW w:w="683"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Рынок Нижегородской области</w:t>
            </w:r>
          </w:p>
        </w:tc>
        <w:tc>
          <w:tcPr>
            <w:tcW w:w="341" w:type="pct"/>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Локальный рынок (отдельное</w:t>
            </w:r>
          </w:p>
        </w:tc>
        <w:tc>
          <w:tcPr>
            <w:tcW w:w="341" w:type="pct"/>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муниципальное образование)</w:t>
            </w:r>
          </w:p>
        </w:tc>
        <w:tc>
          <w:tcPr>
            <w:tcW w:w="683"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683"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trHeight w:val="23"/>
        </w:trPr>
        <w:tc>
          <w:tcPr>
            <w:tcW w:w="2269" w:type="pct"/>
            <w:vMerge/>
            <w:tcBorders>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contextualSpacing/>
              <w:jc w:val="center"/>
              <w:rPr>
                <w:rFonts w:ascii="Times New Roman" w:hAnsi="Times New Roman"/>
                <w:color w:val="000000"/>
                <w:lang w:val="ru-RU" w:eastAsia="ru-RU"/>
              </w:rPr>
            </w:pPr>
          </w:p>
        </w:tc>
        <w:tc>
          <w:tcPr>
            <w:tcW w:w="34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2269"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contextualSpacing/>
              <w:rPr>
                <w:rFonts w:ascii="Times New Roman" w:hAnsi="Times New Roman"/>
                <w:color w:val="000000"/>
                <w:lang w:eastAsia="ru-RU"/>
              </w:rPr>
            </w:pPr>
            <w:r w:rsidRPr="009773A8">
              <w:rPr>
                <w:rFonts w:ascii="Times New Roman" w:hAnsi="Times New Roman"/>
                <w:color w:val="000000"/>
                <w:lang w:eastAsia="ru-RU"/>
              </w:rPr>
              <w:t>Собственник бизнеса (совладелец)</w:t>
            </w:r>
          </w:p>
        </w:tc>
        <w:tc>
          <w:tcPr>
            <w:tcW w:w="34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73</w:t>
            </w:r>
          </w:p>
        </w:tc>
        <w:tc>
          <w:tcPr>
            <w:tcW w:w="34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73</w:t>
            </w:r>
          </w:p>
        </w:tc>
        <w:tc>
          <w:tcPr>
            <w:tcW w:w="34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87</w:t>
            </w:r>
          </w:p>
        </w:tc>
        <w:tc>
          <w:tcPr>
            <w:tcW w:w="34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77</w:t>
            </w:r>
          </w:p>
        </w:tc>
        <w:tc>
          <w:tcPr>
            <w:tcW w:w="34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59</w:t>
            </w:r>
          </w:p>
        </w:tc>
        <w:tc>
          <w:tcPr>
            <w:tcW w:w="34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61</w:t>
            </w:r>
          </w:p>
        </w:tc>
        <w:tc>
          <w:tcPr>
            <w:tcW w:w="34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59</w:t>
            </w:r>
          </w:p>
        </w:tc>
        <w:tc>
          <w:tcPr>
            <w:tcW w:w="34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53</w:t>
            </w:r>
          </w:p>
        </w:tc>
      </w:tr>
      <w:tr w:rsidR="00971DEE" w:rsidRPr="00E1334C" w:rsidTr="002366FC">
        <w:trPr>
          <w:trHeight w:val="23"/>
        </w:trPr>
        <w:tc>
          <w:tcPr>
            <w:tcW w:w="2269"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contextualSpacing/>
              <w:rPr>
                <w:rFonts w:ascii="Times New Roman" w:hAnsi="Times New Roman"/>
                <w:color w:val="000000"/>
                <w:lang w:val="ru-RU" w:eastAsia="ru-RU"/>
              </w:rPr>
            </w:pPr>
            <w:r w:rsidRPr="009773A8">
              <w:rPr>
                <w:rFonts w:ascii="Times New Roman" w:hAnsi="Times New Roman"/>
                <w:color w:val="000000"/>
                <w:lang w:val="ru-RU" w:eastAsia="ru-RU"/>
              </w:rPr>
              <w:t>Руководитель высшего звена (генеральный директор. Заместитель генерального директора или иная аналогичная позиция)</w:t>
            </w:r>
          </w:p>
        </w:tc>
        <w:tc>
          <w:tcPr>
            <w:tcW w:w="34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34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18</w:t>
            </w:r>
          </w:p>
        </w:tc>
        <w:tc>
          <w:tcPr>
            <w:tcW w:w="34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34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4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34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34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34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r>
      <w:tr w:rsidR="00971DEE" w:rsidRPr="00E1334C" w:rsidTr="002366FC">
        <w:trPr>
          <w:trHeight w:val="23"/>
        </w:trPr>
        <w:tc>
          <w:tcPr>
            <w:tcW w:w="2269" w:type="pct"/>
            <w:tcBorders>
              <w:top w:val="nil"/>
              <w:left w:val="single" w:sz="12" w:space="0" w:color="auto"/>
              <w:bottom w:val="single" w:sz="12" w:space="0" w:color="auto"/>
              <w:right w:val="single" w:sz="4" w:space="0" w:color="auto"/>
            </w:tcBorders>
            <w:vAlign w:val="center"/>
          </w:tcPr>
          <w:p w:rsidR="00971DEE" w:rsidRPr="009773A8" w:rsidRDefault="00971DEE" w:rsidP="002366FC">
            <w:pPr>
              <w:spacing w:after="0" w:line="240" w:lineRule="auto"/>
              <w:contextualSpacing/>
              <w:rPr>
                <w:rFonts w:ascii="Times New Roman" w:hAnsi="Times New Roman"/>
                <w:color w:val="000000"/>
                <w:lang w:val="ru-RU" w:eastAsia="ru-RU"/>
              </w:rPr>
            </w:pPr>
            <w:r w:rsidRPr="009773A8">
              <w:rPr>
                <w:rFonts w:ascii="Times New Roman" w:hAnsi="Times New Roman"/>
                <w:color w:val="000000"/>
                <w:lang w:val="ru-RU" w:eastAsia="ru-RU"/>
              </w:rPr>
              <w:t>Руководитель среднего звена (руководитель управления/подразделения/отдела)</w:t>
            </w:r>
          </w:p>
        </w:tc>
        <w:tc>
          <w:tcPr>
            <w:tcW w:w="341"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eastAsia="ru-RU"/>
              </w:rPr>
              <w:t>10</w:t>
            </w:r>
          </w:p>
        </w:tc>
        <w:tc>
          <w:tcPr>
            <w:tcW w:w="341"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eastAsia="ru-RU"/>
              </w:rPr>
              <w:t>9</w:t>
            </w:r>
          </w:p>
        </w:tc>
        <w:tc>
          <w:tcPr>
            <w:tcW w:w="341"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eastAsia="ru-RU"/>
              </w:rPr>
              <w:t>3</w:t>
            </w:r>
          </w:p>
        </w:tc>
        <w:tc>
          <w:tcPr>
            <w:tcW w:w="341"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41"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41"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42"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41" w:type="pct"/>
            <w:tcBorders>
              <w:top w:val="nil"/>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w:t>
      </w:r>
      <w:r w:rsidRPr="009773A8">
        <w:rPr>
          <w:rFonts w:ascii="Times New Roman" w:hAnsi="Times New Roman"/>
          <w:i/>
          <w:sz w:val="20"/>
          <w:szCs w:val="20"/>
          <w:lang w:val="ru-RU"/>
        </w:rPr>
        <w:t>Какую должность Вы занимаете в организации, которую Вы представляете</w:t>
      </w:r>
      <w:r w:rsidRPr="009773A8">
        <w:rPr>
          <w:rFonts w:ascii="Times New Roman" w:hAnsi="Times New Roman"/>
          <w:i/>
          <w:sz w:val="20"/>
          <w:szCs w:val="20"/>
          <w:lang w:val="ru-RU" w:eastAsia="ru-RU"/>
        </w:rPr>
        <w:t>?» на типах рынка.</w:t>
      </w:r>
    </w:p>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Сумма ответов составляет больше 100%, т.к. возможно было выбрать несколько вариантов ответа.</w:t>
      </w:r>
    </w:p>
    <w:p w:rsidR="00971DEE" w:rsidRPr="009773A8" w:rsidRDefault="00971DEE" w:rsidP="00F03C60">
      <w:pPr>
        <w:spacing w:after="0" w:line="240" w:lineRule="auto"/>
        <w:ind w:firstLine="709"/>
        <w:jc w:val="both"/>
        <w:rPr>
          <w:rFonts w:ascii="Times New Roman" w:hAnsi="Times New Roman"/>
          <w:i/>
          <w:sz w:val="20"/>
          <w:szCs w:val="20"/>
          <w:lang w:val="ru-RU" w:eastAsia="ru-RU"/>
        </w:rPr>
      </w:pPr>
    </w:p>
    <w:p w:rsidR="00971DEE" w:rsidRPr="009773A8" w:rsidRDefault="00971DEE" w:rsidP="00F03C60">
      <w:pPr>
        <w:spacing w:after="0" w:line="240" w:lineRule="auto"/>
        <w:rPr>
          <w:rFonts w:ascii="Times New Roman" w:hAnsi="Times New Roman"/>
          <w:i/>
          <w:sz w:val="20"/>
          <w:szCs w:val="20"/>
          <w:lang w:val="ru-RU" w:eastAsia="ru-RU"/>
        </w:rPr>
      </w:pP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 рассматриваемый период несколько снизилась доля предпринимателей, действующих в сфере розничной торговли (с 30% до 24%), выросла доля предприятий, работающих в сфере производства пищевых продуктов (с 3% до 10%), доля занятых в сельском хозяйстве осталась прежней (17%).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5</w:t>
      </w:r>
      <w:r w:rsidRPr="009773A8">
        <w:rPr>
          <w:rFonts w:ascii="Times New Roman" w:hAnsi="Times New Roman"/>
          <w:spacing w:val="60"/>
          <w:sz w:val="28"/>
          <w:szCs w:val="28"/>
          <w:lang w:val="ru-RU"/>
        </w:rPr>
        <w:t>.3.1</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Размеры бизнеса: численность сотрудников организации, %</w:t>
      </w:r>
    </w:p>
    <w:tbl>
      <w:tblPr>
        <w:tblW w:w="5000" w:type="pct"/>
        <w:tblLook w:val="00A0"/>
      </w:tblPr>
      <w:tblGrid>
        <w:gridCol w:w="4320"/>
        <w:gridCol w:w="656"/>
        <w:gridCol w:w="656"/>
        <w:gridCol w:w="656"/>
        <w:gridCol w:w="657"/>
        <w:gridCol w:w="657"/>
        <w:gridCol w:w="657"/>
        <w:gridCol w:w="657"/>
        <w:gridCol w:w="656"/>
      </w:tblGrid>
      <w:tr w:rsidR="00971DEE" w:rsidRPr="00E1334C" w:rsidTr="002366FC">
        <w:trPr>
          <w:trHeight w:val="300"/>
        </w:trPr>
        <w:tc>
          <w:tcPr>
            <w:tcW w:w="2257"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Размеры бизнеса</w:t>
            </w:r>
          </w:p>
        </w:tc>
        <w:tc>
          <w:tcPr>
            <w:tcW w:w="2743" w:type="pct"/>
            <w:gridSpan w:val="8"/>
            <w:tcBorders>
              <w:top w:val="single" w:sz="12" w:space="0" w:color="auto"/>
              <w:left w:val="nil"/>
              <w:bottom w:val="single" w:sz="4" w:space="0" w:color="auto"/>
              <w:right w:val="single" w:sz="12" w:space="0" w:color="auto"/>
            </w:tcBorders>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Рынки</w:t>
            </w:r>
          </w:p>
        </w:tc>
      </w:tr>
      <w:tr w:rsidR="00971DEE" w:rsidRPr="00E1334C" w:rsidTr="002366FC">
        <w:trPr>
          <w:cantSplit/>
          <w:trHeight w:val="1939"/>
        </w:trPr>
        <w:tc>
          <w:tcPr>
            <w:tcW w:w="2257" w:type="pct"/>
            <w:vMerge/>
            <w:tcBorders>
              <w:left w:val="single" w:sz="12"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eastAsia="ru-RU"/>
              </w:rPr>
            </w:pPr>
          </w:p>
        </w:tc>
        <w:tc>
          <w:tcPr>
            <w:tcW w:w="685"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Рынок Нижегородской области</w:t>
            </w:r>
          </w:p>
        </w:tc>
        <w:tc>
          <w:tcPr>
            <w:tcW w:w="685"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Локальный рынок (отдельное муниципальное образование)</w:t>
            </w:r>
          </w:p>
        </w:tc>
        <w:tc>
          <w:tcPr>
            <w:tcW w:w="686"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686"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trHeight w:val="23"/>
        </w:trPr>
        <w:tc>
          <w:tcPr>
            <w:tcW w:w="2257" w:type="pct"/>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2257"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До 15 человек</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75</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83</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86</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56</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56</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45</w:t>
            </w:r>
          </w:p>
        </w:tc>
        <w:tc>
          <w:tcPr>
            <w:tcW w:w="34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r>
      <w:tr w:rsidR="00971DEE" w:rsidRPr="00E1334C" w:rsidTr="002366FC">
        <w:trPr>
          <w:trHeight w:val="23"/>
        </w:trPr>
        <w:tc>
          <w:tcPr>
            <w:tcW w:w="2257"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От 16 до 100 человек</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25</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46</w:t>
            </w:r>
          </w:p>
        </w:tc>
        <w:tc>
          <w:tcPr>
            <w:tcW w:w="34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56</w:t>
            </w:r>
          </w:p>
        </w:tc>
      </w:tr>
      <w:tr w:rsidR="00971DEE" w:rsidRPr="00E1334C" w:rsidTr="002366FC">
        <w:trPr>
          <w:trHeight w:val="23"/>
        </w:trPr>
        <w:tc>
          <w:tcPr>
            <w:tcW w:w="2257"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От 101 до 250 человек</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4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r>
      <w:tr w:rsidR="00971DEE" w:rsidRPr="00E1334C" w:rsidTr="002366FC">
        <w:trPr>
          <w:trHeight w:val="23"/>
        </w:trPr>
        <w:tc>
          <w:tcPr>
            <w:tcW w:w="2257"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От 251 до 1000 человек</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 </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r>
      <w:tr w:rsidR="00971DEE" w:rsidRPr="00E1334C" w:rsidTr="002366FC">
        <w:trPr>
          <w:trHeight w:val="23"/>
        </w:trPr>
        <w:tc>
          <w:tcPr>
            <w:tcW w:w="2257"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Свыше 1000 человек</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3"/>
        </w:trPr>
        <w:tc>
          <w:tcPr>
            <w:tcW w:w="2257" w:type="pct"/>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«Какова численность сотрудников Вашей организации в настоящее время»</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5</w:t>
      </w:r>
      <w:r w:rsidRPr="009773A8">
        <w:rPr>
          <w:rFonts w:ascii="Times New Roman" w:hAnsi="Times New Roman"/>
          <w:spacing w:val="60"/>
          <w:sz w:val="28"/>
          <w:szCs w:val="28"/>
          <w:lang w:val="ru-RU"/>
        </w:rPr>
        <w:t>.3.2</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Размеры бизнеса: примерная величина годового оборота</w:t>
      </w:r>
      <w:r w:rsidRPr="009773A8">
        <w:rPr>
          <w:rFonts w:ascii="Times New Roman" w:hAnsi="Times New Roman"/>
          <w:sz w:val="28"/>
          <w:szCs w:val="28"/>
          <w:lang w:val="ru-RU"/>
        </w:rPr>
        <w:br/>
        <w:t xml:space="preserve"> представляемой организации, %</w:t>
      </w:r>
    </w:p>
    <w:tbl>
      <w:tblPr>
        <w:tblW w:w="5000" w:type="pct"/>
        <w:tblLook w:val="00A0"/>
      </w:tblPr>
      <w:tblGrid>
        <w:gridCol w:w="4324"/>
        <w:gridCol w:w="656"/>
        <w:gridCol w:w="656"/>
        <w:gridCol w:w="656"/>
        <w:gridCol w:w="656"/>
        <w:gridCol w:w="656"/>
        <w:gridCol w:w="656"/>
        <w:gridCol w:w="656"/>
        <w:gridCol w:w="656"/>
      </w:tblGrid>
      <w:tr w:rsidR="00971DEE" w:rsidRPr="00E1334C" w:rsidTr="002366FC">
        <w:trPr>
          <w:trHeight w:val="300"/>
        </w:trPr>
        <w:tc>
          <w:tcPr>
            <w:tcW w:w="2308"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Размеры бизнеса</w:t>
            </w:r>
          </w:p>
        </w:tc>
        <w:tc>
          <w:tcPr>
            <w:tcW w:w="2692" w:type="pct"/>
            <w:gridSpan w:val="8"/>
            <w:tcBorders>
              <w:top w:val="single" w:sz="12" w:space="0" w:color="auto"/>
              <w:left w:val="nil"/>
              <w:bottom w:val="single" w:sz="4" w:space="0" w:color="auto"/>
              <w:right w:val="single" w:sz="12" w:space="0" w:color="auto"/>
            </w:tcBorders>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Рынки</w:t>
            </w:r>
          </w:p>
        </w:tc>
      </w:tr>
      <w:tr w:rsidR="00971DEE" w:rsidRPr="00E1334C" w:rsidTr="002366FC">
        <w:trPr>
          <w:cantSplit/>
          <w:trHeight w:val="1939"/>
        </w:trPr>
        <w:tc>
          <w:tcPr>
            <w:tcW w:w="2308" w:type="pct"/>
            <w:vMerge/>
            <w:tcBorders>
              <w:left w:val="single" w:sz="12"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eastAsia="ru-RU"/>
              </w:rPr>
            </w:pPr>
          </w:p>
        </w:tc>
        <w:tc>
          <w:tcPr>
            <w:tcW w:w="336" w:type="pct"/>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 xml:space="preserve">Рынок Нижегородской </w:t>
            </w:r>
          </w:p>
        </w:tc>
        <w:tc>
          <w:tcPr>
            <w:tcW w:w="336" w:type="pct"/>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области</w:t>
            </w:r>
          </w:p>
        </w:tc>
        <w:tc>
          <w:tcPr>
            <w:tcW w:w="673"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Локальный рынок (отдельное муниципальное образование)</w:t>
            </w:r>
          </w:p>
        </w:tc>
        <w:tc>
          <w:tcPr>
            <w:tcW w:w="674"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673"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trHeight w:val="23"/>
        </w:trPr>
        <w:tc>
          <w:tcPr>
            <w:tcW w:w="2308" w:type="pct"/>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336"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36"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36"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36"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37"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37"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37"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36"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230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До 120 млн.руб. (микропредприятие)</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70</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76</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74</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83</w:t>
            </w:r>
          </w:p>
        </w:tc>
        <w:tc>
          <w:tcPr>
            <w:tcW w:w="337"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73</w:t>
            </w:r>
          </w:p>
        </w:tc>
        <w:tc>
          <w:tcPr>
            <w:tcW w:w="337"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74</w:t>
            </w:r>
          </w:p>
        </w:tc>
        <w:tc>
          <w:tcPr>
            <w:tcW w:w="337" w:type="pct"/>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60</w:t>
            </w:r>
          </w:p>
        </w:tc>
        <w:tc>
          <w:tcPr>
            <w:tcW w:w="336"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47</w:t>
            </w:r>
          </w:p>
        </w:tc>
      </w:tr>
      <w:tr w:rsidR="00971DEE" w:rsidRPr="00E1334C" w:rsidTr="002366FC">
        <w:trPr>
          <w:trHeight w:val="23"/>
        </w:trPr>
        <w:tc>
          <w:tcPr>
            <w:tcW w:w="230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От 120 до 800 млн.руб. (малое предприятие)</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37"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37"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37"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18</w:t>
            </w:r>
          </w:p>
        </w:tc>
        <w:tc>
          <w:tcPr>
            <w:tcW w:w="336"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r>
      <w:tr w:rsidR="00971DEE" w:rsidRPr="00E1334C" w:rsidTr="002366FC">
        <w:trPr>
          <w:trHeight w:val="23"/>
        </w:trPr>
        <w:tc>
          <w:tcPr>
            <w:tcW w:w="230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От 800 до 2000 млн.рублей (среднее предприятие)</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37"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37"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37"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36"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r>
      <w:tr w:rsidR="00971DEE" w:rsidRPr="00E1334C" w:rsidTr="002366FC">
        <w:trPr>
          <w:trHeight w:val="23"/>
        </w:trPr>
        <w:tc>
          <w:tcPr>
            <w:tcW w:w="230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Более 2000 млн.рублей</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3</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37"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37"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37" w:type="pct"/>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36"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7</w:t>
            </w:r>
          </w:p>
        </w:tc>
      </w:tr>
      <w:tr w:rsidR="00971DEE" w:rsidRPr="00E1334C" w:rsidTr="002366FC">
        <w:trPr>
          <w:trHeight w:val="23"/>
        </w:trPr>
        <w:tc>
          <w:tcPr>
            <w:tcW w:w="230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21</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37"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37"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37" w:type="pct"/>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36"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r>
      <w:tr w:rsidR="00971DEE" w:rsidRPr="00E1334C" w:rsidTr="002366FC">
        <w:trPr>
          <w:trHeight w:val="23"/>
        </w:trPr>
        <w:tc>
          <w:tcPr>
            <w:tcW w:w="2308" w:type="pct"/>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33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6"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6"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7"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7"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7"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6" w:type="pct"/>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w:t>
      </w:r>
      <w:r w:rsidRPr="009773A8">
        <w:rPr>
          <w:rFonts w:ascii="Times New Roman" w:hAnsi="Times New Roman"/>
          <w:i/>
          <w:sz w:val="20"/>
          <w:szCs w:val="24"/>
          <w:lang w:val="ru-RU"/>
        </w:rPr>
        <w:t>Какова примерная величина годового оборота бизнеса, который Вы представляете</w:t>
      </w:r>
      <w:r w:rsidRPr="009773A8">
        <w:rPr>
          <w:rFonts w:ascii="Times New Roman" w:hAnsi="Times New Roman"/>
          <w:i/>
          <w:sz w:val="20"/>
          <w:szCs w:val="20"/>
          <w:lang w:val="ru-RU" w:eastAsia="ru-RU"/>
        </w:rPr>
        <w:t>?»</w:t>
      </w:r>
    </w:p>
    <w:p w:rsidR="00971DEE" w:rsidRPr="009773A8" w:rsidRDefault="00971DEE" w:rsidP="00F03C60">
      <w:pPr>
        <w:spacing w:after="0" w:line="240" w:lineRule="auto"/>
        <w:ind w:firstLine="709"/>
        <w:jc w:val="both"/>
        <w:rPr>
          <w:rFonts w:ascii="Times New Roman" w:hAnsi="Times New Roman"/>
          <w:sz w:val="28"/>
          <w:szCs w:val="28"/>
          <w:lang w:val="ru-RU"/>
        </w:rPr>
      </w:pP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Опрошенные предприниматели, работающие в пределах рынка Нижегородской области, характеризуют конкурентную среду как умеренную (38%) или высокую (28%); как правило, речь идет о четырех конкурентах (32%) или более (39%). За рассматриваемый период увеличилась доля тех, кто отмечает увеличение числа конкурентов на одного-трех (с 24% до 38%). Около четверти опрошенных предпринимателей этой группы по-прежнему отмечают стабильность ситуации (25% в 2016 году и 22% в 2017г.). Восприятие опрошенными предпринимателями ситуации с числом поставщиков за рассматриваемый период не изменилось, треть представителей группы в определенной степени удовлетворены ситуацией и говорят о существовании четырех и более поставщиков. </w:t>
      </w: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Наиболее существенными барьерами для опрошенных предпринимателей, работающих в пределах рынка Нижегородской области, являются высокие налоги, как и для опрошенных предпринимателей в целом. Значение этого фактора возросло за рассматриваемый период (с 53% до 64%). На втором месте, как и по области в целом, - нестабильность российского законодательства, о чем упомянула треть опрошенных предпринимателей этой группы. За рассматриваемый период возросла сложность, затянутость процедуры получения лицензий (с 6% в 2016 году до 13% в 2017г.), практически сравнявшись со сложностью получения доступа к земельным участкам (15%).  </w:t>
      </w: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Восприятие степени сложности преодоления существующих административных барьеров опрошенными предпринимателями этой группы за рассматриваемый период не претерпело существенных изменений: в большей степени распространена точка зрения, что существующие барьеры преодолимы. </w:t>
      </w:r>
    </w:p>
    <w:p w:rsidR="00971DEE" w:rsidRDefault="00971DEE" w:rsidP="00F03C60">
      <w:pPr>
        <w:spacing w:after="0" w:line="360" w:lineRule="auto"/>
        <w:ind w:firstLine="709"/>
        <w:jc w:val="both"/>
        <w:rPr>
          <w:rFonts w:ascii="Times New Roman" w:hAnsi="Times New Roman"/>
          <w:sz w:val="28"/>
          <w:szCs w:val="28"/>
          <w:lang w:val="ru-RU"/>
        </w:rPr>
      </w:pPr>
    </w:p>
    <w:p w:rsidR="00971DEE" w:rsidRDefault="00971DEE" w:rsidP="00F03C60">
      <w:pPr>
        <w:spacing w:after="0" w:line="360" w:lineRule="auto"/>
        <w:ind w:firstLine="709"/>
        <w:jc w:val="both"/>
        <w:rPr>
          <w:rFonts w:ascii="Times New Roman" w:hAnsi="Times New Roman"/>
          <w:sz w:val="28"/>
          <w:szCs w:val="28"/>
          <w:lang w:val="ru-RU"/>
        </w:rPr>
      </w:pPr>
    </w:p>
    <w:p w:rsidR="00971DEE" w:rsidRPr="006678E1" w:rsidRDefault="00971DEE" w:rsidP="00F03C60">
      <w:pPr>
        <w:pStyle w:val="Heading2"/>
        <w:rPr>
          <w:rFonts w:ascii="Times New Roman" w:hAnsi="Times New Roman"/>
          <w:color w:val="auto"/>
          <w:sz w:val="32"/>
          <w:szCs w:val="32"/>
          <w:lang w:val="ru-RU"/>
        </w:rPr>
      </w:pPr>
      <w:bookmarkStart w:id="14" w:name="_Toc463347770"/>
      <w:bookmarkStart w:id="15" w:name="_Toc499036619"/>
      <w:r>
        <w:rPr>
          <w:rFonts w:ascii="Times New Roman" w:hAnsi="Times New Roman"/>
          <w:color w:val="auto"/>
          <w:sz w:val="32"/>
          <w:szCs w:val="32"/>
          <w:lang w:val="ru-RU"/>
        </w:rPr>
        <w:t>5</w:t>
      </w:r>
      <w:r w:rsidRPr="006678E1">
        <w:rPr>
          <w:rFonts w:ascii="Times New Roman" w:hAnsi="Times New Roman"/>
          <w:color w:val="auto"/>
          <w:sz w:val="32"/>
          <w:szCs w:val="32"/>
          <w:lang w:val="ru-RU"/>
        </w:rPr>
        <w:t>.2. Локальный рынок (отдельное муниципальное образование)</w:t>
      </w:r>
      <w:bookmarkEnd w:id="14"/>
      <w:bookmarkEnd w:id="15"/>
    </w:p>
    <w:p w:rsidR="00971DEE" w:rsidRDefault="00971DEE" w:rsidP="00F03C60">
      <w:pPr>
        <w:spacing w:after="0" w:line="360" w:lineRule="auto"/>
        <w:ind w:firstLine="709"/>
        <w:jc w:val="both"/>
        <w:rPr>
          <w:rFonts w:ascii="Times New Roman" w:hAnsi="Times New Roman"/>
          <w:sz w:val="28"/>
          <w:szCs w:val="28"/>
          <w:lang w:val="ru-RU"/>
        </w:rPr>
      </w:pP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 наиболее широко представленной группе предпринимателей, работающих в пределах локального рынка отдельных муниципальных образований, за рассматриваемый период несколько возросла доля начинающих предпринимателей (с сроком функционирования их бизнеса менее одного года) (с 9% до 16%). При этом чаще всего это по-прежнему опытные предприниматели, присутствующие на рынке более 5 лет. В подавляющем большинстве то микро-предприятия – за рассматриваемый период ситуация не претерпела заметных изменений. Среди опрошенных предпринимателей, действующих в пределах локальных рынков, однозначно преобладают занятые в сфере розничной торговли (наиболее заметна доля торговли продуктами питания, 31%), хотя присутствуют тенденции увеличения разнообразия сфер экономической деятельности локального бизнеса.  </w:t>
      </w:r>
    </w:p>
    <w:p w:rsidR="00971DEE" w:rsidRPr="006678E1"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Состояние конкурентной среды характеризуется опрошенными предпринимателями локальных рынков как менее острое.</w:t>
      </w:r>
      <w:r w:rsidRPr="009476A4">
        <w:rPr>
          <w:rFonts w:ascii="Times New Roman" w:hAnsi="Times New Roman"/>
          <w:sz w:val="28"/>
          <w:szCs w:val="28"/>
          <w:lang w:val="ru-RU"/>
        </w:rPr>
        <w:t xml:space="preserve"> </w:t>
      </w:r>
      <w:r w:rsidRPr="006678E1">
        <w:rPr>
          <w:rFonts w:ascii="Times New Roman" w:hAnsi="Times New Roman"/>
          <w:sz w:val="28"/>
          <w:szCs w:val="28"/>
          <w:lang w:val="ru-RU"/>
        </w:rPr>
        <w:t>Количеств</w:t>
      </w:r>
      <w:r>
        <w:rPr>
          <w:rFonts w:ascii="Times New Roman" w:hAnsi="Times New Roman"/>
          <w:sz w:val="28"/>
          <w:szCs w:val="28"/>
          <w:lang w:val="ru-RU"/>
        </w:rPr>
        <w:t>о</w:t>
      </w:r>
      <w:r w:rsidRPr="006678E1">
        <w:rPr>
          <w:rFonts w:ascii="Times New Roman" w:hAnsi="Times New Roman"/>
          <w:sz w:val="28"/>
          <w:szCs w:val="28"/>
          <w:lang w:val="ru-RU"/>
        </w:rPr>
        <w:t xml:space="preserve"> конкурентов</w:t>
      </w:r>
      <w:r>
        <w:rPr>
          <w:rFonts w:ascii="Times New Roman" w:hAnsi="Times New Roman"/>
          <w:sz w:val="28"/>
          <w:szCs w:val="28"/>
          <w:lang w:val="ru-RU"/>
        </w:rPr>
        <w:t xml:space="preserve"> у предпринимателей этой группы, как правило, меньше, чем на более масштабном рынке Нижегородской области в целом</w:t>
      </w:r>
      <w:r w:rsidRPr="006678E1">
        <w:rPr>
          <w:rFonts w:ascii="Times New Roman" w:hAnsi="Times New Roman"/>
          <w:sz w:val="28"/>
          <w:szCs w:val="28"/>
          <w:lang w:val="ru-RU"/>
        </w:rPr>
        <w:t>.</w:t>
      </w:r>
      <w:r>
        <w:rPr>
          <w:rFonts w:ascii="Times New Roman" w:hAnsi="Times New Roman"/>
          <w:sz w:val="28"/>
          <w:szCs w:val="28"/>
          <w:lang w:val="ru-RU"/>
        </w:rPr>
        <w:t xml:space="preserve"> За рассматриваемый период ситуация не претерпела существенных изменений. Оценивая состояние конкурентной среды локального рынка, опрошенные предприниматели отмечают некоторое снижение темпов повышения конкуренции (увеличения числа конкурентов), характерное и для рынка Нижегородской области в целом. Ситуация с количеством поставщиков не претерпела заметных изменений и воспринимается как в целом удовлетворительная. </w:t>
      </w: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Среди административных барьеров опрошенные предприниматели, действующие в пределах отдельных муниципальных образований, как и предприниматели в целом, упоминают в числе наиболее существенных высокие налоги и постоянные изменения законодательства; значимость этих факторов сохраняется на протяжении рассматриваемого периода. Стала вызывать немного больше сложностей процедура получения лицензий (с 10% до 14%). Но в целом, ситуация стала более благоприятной: существующие барьеры стали требовать меньше усилий и затрат на их преодоление.</w:t>
      </w:r>
    </w:p>
    <w:p w:rsidR="00971DEE" w:rsidRDefault="00971DEE" w:rsidP="00F03C60">
      <w:pPr>
        <w:spacing w:after="0" w:line="360" w:lineRule="auto"/>
        <w:ind w:firstLine="709"/>
        <w:jc w:val="both"/>
        <w:rPr>
          <w:rFonts w:ascii="Times New Roman" w:hAnsi="Times New Roman"/>
          <w:sz w:val="28"/>
          <w:szCs w:val="28"/>
          <w:lang w:val="ru-RU"/>
        </w:rPr>
      </w:pPr>
    </w:p>
    <w:p w:rsidR="00971DEE" w:rsidRDefault="00971DEE">
      <w:pPr>
        <w:rPr>
          <w:rFonts w:ascii="Times New Roman" w:hAnsi="Times New Roman"/>
          <w:spacing w:val="60"/>
          <w:sz w:val="28"/>
          <w:szCs w:val="28"/>
          <w:lang w:val="ru-RU"/>
        </w:rPr>
      </w:pPr>
      <w:r>
        <w:rPr>
          <w:rFonts w:ascii="Times New Roman" w:hAnsi="Times New Roman"/>
          <w:spacing w:val="60"/>
          <w:sz w:val="28"/>
          <w:szCs w:val="28"/>
          <w:lang w:val="ru-RU"/>
        </w:rPr>
        <w:br w:type="page"/>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5</w:t>
      </w:r>
      <w:r w:rsidRPr="009773A8">
        <w:rPr>
          <w:rFonts w:ascii="Times New Roman" w:hAnsi="Times New Roman"/>
          <w:spacing w:val="60"/>
          <w:sz w:val="28"/>
          <w:szCs w:val="28"/>
          <w:lang w:val="ru-RU"/>
        </w:rPr>
        <w:t>.4</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Сфера экономической деятельности представляемой организации, %</w:t>
      </w:r>
    </w:p>
    <w:tbl>
      <w:tblPr>
        <w:tblW w:w="5018" w:type="pct"/>
        <w:tblLayout w:type="fixed"/>
        <w:tblLook w:val="00A0"/>
      </w:tblPr>
      <w:tblGrid>
        <w:gridCol w:w="3597"/>
        <w:gridCol w:w="752"/>
        <w:gridCol w:w="751"/>
        <w:gridCol w:w="751"/>
        <w:gridCol w:w="751"/>
        <w:gridCol w:w="751"/>
        <w:gridCol w:w="751"/>
        <w:gridCol w:w="751"/>
        <w:gridCol w:w="751"/>
      </w:tblGrid>
      <w:tr w:rsidR="00971DEE" w:rsidRPr="00E1334C" w:rsidTr="002366FC">
        <w:trPr>
          <w:trHeight w:val="300"/>
          <w:tblHeader/>
        </w:trPr>
        <w:tc>
          <w:tcPr>
            <w:tcW w:w="1872"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Сфера деятельности</w:t>
            </w:r>
          </w:p>
        </w:tc>
        <w:tc>
          <w:tcPr>
            <w:tcW w:w="3128" w:type="pct"/>
            <w:gridSpan w:val="8"/>
            <w:tcBorders>
              <w:top w:val="single" w:sz="12" w:space="0" w:color="auto"/>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Рынки</w:t>
            </w:r>
          </w:p>
        </w:tc>
      </w:tr>
      <w:tr w:rsidR="00971DEE" w:rsidRPr="00E1334C" w:rsidTr="002366FC">
        <w:trPr>
          <w:cantSplit/>
          <w:trHeight w:val="2426"/>
          <w:tblHeader/>
        </w:trPr>
        <w:tc>
          <w:tcPr>
            <w:tcW w:w="1872" w:type="pct"/>
            <w:vMerge/>
            <w:tcBorders>
              <w:left w:val="single" w:sz="12"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eastAsia="ru-RU"/>
              </w:rPr>
            </w:pPr>
          </w:p>
        </w:tc>
        <w:tc>
          <w:tcPr>
            <w:tcW w:w="782"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Рынок Нижегородской области</w:t>
            </w:r>
          </w:p>
        </w:tc>
        <w:tc>
          <w:tcPr>
            <w:tcW w:w="782"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 xml:space="preserve">Локальный рынок </w:t>
            </w:r>
          </w:p>
        </w:tc>
        <w:tc>
          <w:tcPr>
            <w:tcW w:w="782"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РФ</w:t>
            </w:r>
          </w:p>
        </w:tc>
        <w:tc>
          <w:tcPr>
            <w:tcW w:w="782"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trHeight w:val="23"/>
          <w:tblHeader/>
        </w:trPr>
        <w:tc>
          <w:tcPr>
            <w:tcW w:w="1872" w:type="pct"/>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Сельское хозяйство, охота и лесное хозяйство</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18</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18</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E1334C">
              <w:rPr>
                <w:rFonts w:ascii="Times New Roman" w:hAnsi="Times New Roman"/>
                <w:color w:val="000000"/>
                <w:sz w:val="18"/>
                <w:szCs w:val="18"/>
              </w:rPr>
              <w:t>Рыболовство, рыбоводство</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Добыча полезных ископаемых</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single" w:sz="4" w:space="0" w:color="auto"/>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single" w:sz="4" w:space="0" w:color="auto"/>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Производство пищевых продуктов, включая напитки, и табака</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Текстильное и швейное производство</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Обработка древесины и производство изделий из дерева</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Целлюлозно-бумажное производство; издательская и полиграфическая деятельность</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 </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Производство резиновых и пластмассовых изделий</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Производство готовых металлических изделий</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Производство машин и оборудования</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 </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Производство электрооборуд-я, электронного и оптич. оборуд-я</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Производство и распределение электроэнергии, газа и воды</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Строительство</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Торговля автотранспортными средствами и мотоциклами, их обслуживание и ремонт</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Оптовая торговля (кроме торговли автотранспортными средствами и мотоциклами)</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Розничная торговля (кроме торговли автотранспортными средствами и мотоциклами)</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48</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42</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Гостиницы и рестораны</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Транспорт и связь</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Финансовые услуги</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 </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Операции с недвижимым имуществом, аренда и пред-е услуг</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Образование</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Здравоохранение и предоставление социальных услуг</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Предоставление коммунальных услуг</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1872"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Другое</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16</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15</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91"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12</w:t>
            </w:r>
          </w:p>
        </w:tc>
        <w:tc>
          <w:tcPr>
            <w:tcW w:w="39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21</w:t>
            </w:r>
          </w:p>
        </w:tc>
        <w:tc>
          <w:tcPr>
            <w:tcW w:w="39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11</w:t>
            </w:r>
          </w:p>
        </w:tc>
      </w:tr>
      <w:tr w:rsidR="00971DEE" w:rsidRPr="00E1334C" w:rsidTr="002366FC">
        <w:trPr>
          <w:trHeight w:val="23"/>
        </w:trPr>
        <w:tc>
          <w:tcPr>
            <w:tcW w:w="1872" w:type="pct"/>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391"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91"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91"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91"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91"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91"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91"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91" w:type="pct"/>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Default="00971DEE" w:rsidP="00F03C60">
      <w:pPr>
        <w:spacing w:after="0" w:line="360" w:lineRule="auto"/>
        <w:ind w:firstLine="709"/>
        <w:jc w:val="both"/>
        <w:rPr>
          <w:rFonts w:ascii="Times New Roman" w:hAnsi="Times New Roman"/>
          <w:sz w:val="28"/>
          <w:szCs w:val="28"/>
          <w:lang w:val="ru-RU"/>
        </w:rPr>
      </w:pPr>
    </w:p>
    <w:p w:rsidR="00971DEE" w:rsidRPr="006678E1" w:rsidRDefault="00971DEE" w:rsidP="00F03C60">
      <w:pPr>
        <w:pStyle w:val="Heading2"/>
        <w:rPr>
          <w:rFonts w:ascii="Times New Roman" w:hAnsi="Times New Roman"/>
          <w:color w:val="auto"/>
          <w:sz w:val="32"/>
          <w:szCs w:val="32"/>
          <w:lang w:val="ru-RU"/>
        </w:rPr>
      </w:pPr>
      <w:bookmarkStart w:id="16" w:name="_Toc463347771"/>
      <w:bookmarkStart w:id="17" w:name="_Toc499036620"/>
      <w:r>
        <w:rPr>
          <w:rFonts w:ascii="Times New Roman" w:hAnsi="Times New Roman"/>
          <w:color w:val="auto"/>
          <w:sz w:val="32"/>
          <w:szCs w:val="32"/>
          <w:lang w:val="ru-RU"/>
        </w:rPr>
        <w:t>5</w:t>
      </w:r>
      <w:r w:rsidRPr="006678E1">
        <w:rPr>
          <w:rFonts w:ascii="Times New Roman" w:hAnsi="Times New Roman"/>
          <w:color w:val="auto"/>
          <w:sz w:val="32"/>
          <w:szCs w:val="32"/>
          <w:lang w:val="ru-RU"/>
        </w:rPr>
        <w:t>.3. Рынки нескольких субъектов Российской Федерации</w:t>
      </w:r>
      <w:bookmarkEnd w:id="16"/>
      <w:bookmarkEnd w:id="17"/>
    </w:p>
    <w:p w:rsidR="00971DEE" w:rsidRDefault="00971DEE" w:rsidP="00F03C60">
      <w:pPr>
        <w:spacing w:after="0" w:line="360" w:lineRule="auto"/>
        <w:ind w:firstLine="709"/>
        <w:jc w:val="both"/>
        <w:rPr>
          <w:rFonts w:ascii="Times New Roman" w:hAnsi="Times New Roman"/>
          <w:sz w:val="28"/>
          <w:szCs w:val="28"/>
          <w:lang w:val="ru-RU"/>
        </w:rPr>
      </w:pP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Немногочисленная группа опрошенных предпринимателей, действующая в пределах нескольких субъектов РФ (9%), представлена более опытными предпринимателями: больше половины из них в бизнесе дольше 5 лет. Тем не менее, тенденция появления новых участников рынка прослеживается и здесь.</w:t>
      </w: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Среди предприятий этого типа выше доля малых предприятий, хотя, как и на менее масштабных рынках, преобладает доля микро-предприятий. За рассматриваемый период ситуация не изменилась. </w:t>
      </w: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Сфера экономической деятельности опрошенных предпринимателей, работающих в пределах нескольких субъектов Российской Федерации, более разнообразна и включает в себя больше позиций. За рассматриваемый период несколько снизилась и ранее небольшая доля предпринимателей, работающих в сфере розничной торговли (с 12% до 8%). В свою очередь, возросла доля занятых в сельском хозяйстве (с 12% до 18% в 2017 году). По-прежнему шире, чем на других рынках, представлена обработка древесины и производство изделий из дерева. </w:t>
      </w: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Ситуация конкурентной среды, по мнению опрошенных предпринимателей этой группы, за рассматриваемый период несколько изменилось в сторону ослабления конкуренции; существенно возросла доля опрошенных предпринимателей, говорящих о существовании лишь одного-трех конкурентов на рынке, существенно снизилась доля отмечающих большое число конкурентов (с 53% в 2016 году до 38% в 2017 году). По мнению опрошенных предпринимателей этой группы, ситуация за последние годы существенным образом не изменилась и оценивается ими как в целом удовлетворительная, в том числе по числу поставщиков.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5</w:t>
      </w:r>
      <w:r w:rsidRPr="009773A8">
        <w:rPr>
          <w:rFonts w:ascii="Times New Roman" w:hAnsi="Times New Roman"/>
          <w:spacing w:val="60"/>
          <w:sz w:val="28"/>
          <w:szCs w:val="28"/>
          <w:lang w:val="ru-RU"/>
        </w:rPr>
        <w:t>.5</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Основная продукция (товар, работа, услуга) представляемого бизнеса, %</w:t>
      </w:r>
    </w:p>
    <w:tbl>
      <w:tblPr>
        <w:tblW w:w="5000" w:type="pct"/>
        <w:tblLook w:val="00A0"/>
      </w:tblPr>
      <w:tblGrid>
        <w:gridCol w:w="4316"/>
        <w:gridCol w:w="656"/>
        <w:gridCol w:w="656"/>
        <w:gridCol w:w="657"/>
        <w:gridCol w:w="657"/>
        <w:gridCol w:w="657"/>
        <w:gridCol w:w="657"/>
        <w:gridCol w:w="657"/>
        <w:gridCol w:w="659"/>
      </w:tblGrid>
      <w:tr w:rsidR="00971DEE" w:rsidRPr="00E1334C" w:rsidTr="002366FC">
        <w:trPr>
          <w:trHeight w:val="300"/>
        </w:trPr>
        <w:tc>
          <w:tcPr>
            <w:tcW w:w="2255"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Продукция</w:t>
            </w:r>
          </w:p>
        </w:tc>
        <w:tc>
          <w:tcPr>
            <w:tcW w:w="2745" w:type="pct"/>
            <w:gridSpan w:val="8"/>
            <w:tcBorders>
              <w:top w:val="single" w:sz="12" w:space="0" w:color="auto"/>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Рынки</w:t>
            </w:r>
          </w:p>
        </w:tc>
      </w:tr>
      <w:tr w:rsidR="00971DEE" w:rsidRPr="00E1334C" w:rsidTr="002366FC">
        <w:trPr>
          <w:cantSplit/>
          <w:trHeight w:val="2064"/>
        </w:trPr>
        <w:tc>
          <w:tcPr>
            <w:tcW w:w="2255" w:type="pct"/>
            <w:vMerge/>
            <w:tcBorders>
              <w:left w:val="single" w:sz="12"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eastAsia="ru-RU"/>
              </w:rPr>
            </w:pPr>
          </w:p>
        </w:tc>
        <w:tc>
          <w:tcPr>
            <w:tcW w:w="685"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Рынок Нижегородской области</w:t>
            </w:r>
          </w:p>
        </w:tc>
        <w:tc>
          <w:tcPr>
            <w:tcW w:w="686"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Локальный рынок (отдельное мун. образование)</w:t>
            </w:r>
          </w:p>
        </w:tc>
        <w:tc>
          <w:tcPr>
            <w:tcW w:w="686"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687"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trHeight w:val="23"/>
        </w:trPr>
        <w:tc>
          <w:tcPr>
            <w:tcW w:w="2255" w:type="pct"/>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4"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Услуги</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23</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23</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Сырье или материалы для дальнейшей переработки</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18</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Компоненты для производства конечной продукции, Бизнес осуществляет торговлю или дистрибуцию товаров и услуг, произведенных другими компаниями</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27</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37</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34</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21</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23</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35</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eastAsia="ru-RU"/>
              </w:rPr>
              <w:t>1</w:t>
            </w:r>
            <w:r w:rsidRPr="009773A8">
              <w:rPr>
                <w:rFonts w:ascii="Times New Roman" w:hAnsi="Times New Roman"/>
                <w:color w:val="000000"/>
                <w:lang w:val="ru-RU" w:eastAsia="ru-RU"/>
              </w:rPr>
              <w:t>8</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51</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Конечная продукция</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23</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36</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53</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Другое</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8</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3</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7</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3</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7</w:t>
            </w:r>
          </w:p>
        </w:tc>
      </w:tr>
      <w:tr w:rsidR="00971DEE" w:rsidRPr="00E1334C" w:rsidTr="002366FC">
        <w:trPr>
          <w:trHeight w:val="23"/>
        </w:trPr>
        <w:tc>
          <w:tcPr>
            <w:tcW w:w="2255" w:type="pct"/>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4" w:type="pct"/>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w:t>
      </w:r>
      <w:r w:rsidRPr="009773A8">
        <w:rPr>
          <w:rFonts w:ascii="Times New Roman" w:hAnsi="Times New Roman"/>
          <w:i/>
          <w:sz w:val="20"/>
          <w:szCs w:val="20"/>
          <w:lang w:val="ru-RU"/>
        </w:rPr>
        <w:t>Основной продукцией (товаром, работой, услугой) бизнеса, который Вы представляете, является</w:t>
      </w:r>
      <w:r w:rsidRPr="009773A8">
        <w:rPr>
          <w:rFonts w:ascii="Times New Roman" w:hAnsi="Times New Roman"/>
          <w:i/>
          <w:sz w:val="20"/>
          <w:szCs w:val="20"/>
          <w:lang w:val="ru-RU" w:eastAsia="ru-RU"/>
        </w:rPr>
        <w:t>?» по типам рынков</w:t>
      </w:r>
    </w:p>
    <w:p w:rsidR="00971DEE" w:rsidRPr="009773A8" w:rsidRDefault="00971DEE" w:rsidP="00F03C60">
      <w:pPr>
        <w:spacing w:after="0" w:line="240" w:lineRule="auto"/>
        <w:rPr>
          <w:rFonts w:ascii="Times New Roman" w:hAnsi="Times New Roman"/>
          <w:i/>
          <w:sz w:val="20"/>
          <w:szCs w:val="20"/>
          <w:lang w:val="ru-RU" w:eastAsia="ru-RU"/>
        </w:rPr>
      </w:pP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 числе наиболее существенных барьеров, с точки зрения опрошенных предпринимателей, действующих в пределах нескольких субъектов РФ, по-прежнему остаются высокие налоги и постоянные изменения законодательства. Последний фактор, нестабильность российского законодательства, для респондентов этой группы имеет гораздо большее значение, чем для других предпринимателей, хотя за рассматриваемый период его острота несколько снизилась (с 61% до 52%), ситуация видится как несколько более благоприятная в сочетании с облегчением доступа к поставкам товаров, оказанию услуг и выполнению работ в рамках госзакупок. Степень сложности преодоления существующих административных барьеров воспринимаются респондентами этой группы неоднозначно, в группе не сложилось единого мнения на этот счет. </w:t>
      </w:r>
    </w:p>
    <w:p w:rsidR="00971DEE" w:rsidRDefault="00971DEE" w:rsidP="00F03C60">
      <w:pPr>
        <w:spacing w:after="0" w:line="360" w:lineRule="auto"/>
        <w:ind w:firstLine="709"/>
        <w:jc w:val="both"/>
        <w:rPr>
          <w:rFonts w:ascii="Times New Roman" w:hAnsi="Times New Roman"/>
          <w:sz w:val="28"/>
          <w:szCs w:val="28"/>
          <w:lang w:val="ru-RU"/>
        </w:rPr>
      </w:pPr>
    </w:p>
    <w:p w:rsidR="00971DEE" w:rsidRDefault="00971DEE" w:rsidP="00F03C60">
      <w:pPr>
        <w:spacing w:after="0" w:line="360" w:lineRule="auto"/>
        <w:ind w:firstLine="709"/>
        <w:jc w:val="both"/>
        <w:rPr>
          <w:rFonts w:ascii="Times New Roman" w:hAnsi="Times New Roman"/>
          <w:sz w:val="28"/>
          <w:szCs w:val="28"/>
          <w:lang w:val="ru-RU"/>
        </w:rPr>
      </w:pPr>
    </w:p>
    <w:p w:rsidR="00971DEE" w:rsidRPr="006678E1" w:rsidRDefault="00971DEE" w:rsidP="00F03C60">
      <w:pPr>
        <w:pStyle w:val="Heading2"/>
        <w:rPr>
          <w:rFonts w:ascii="Times New Roman" w:hAnsi="Times New Roman"/>
          <w:color w:val="auto"/>
          <w:sz w:val="32"/>
          <w:szCs w:val="32"/>
          <w:lang w:val="ru-RU"/>
        </w:rPr>
      </w:pPr>
      <w:bookmarkStart w:id="18" w:name="_Toc463347772"/>
      <w:bookmarkStart w:id="19" w:name="_Toc499036621"/>
      <w:r>
        <w:rPr>
          <w:rFonts w:ascii="Times New Roman" w:hAnsi="Times New Roman"/>
          <w:color w:val="auto"/>
          <w:sz w:val="32"/>
          <w:szCs w:val="32"/>
          <w:lang w:val="ru-RU"/>
        </w:rPr>
        <w:t>5</w:t>
      </w:r>
      <w:r w:rsidRPr="006678E1">
        <w:rPr>
          <w:rFonts w:ascii="Times New Roman" w:hAnsi="Times New Roman"/>
          <w:color w:val="auto"/>
          <w:sz w:val="32"/>
          <w:szCs w:val="32"/>
          <w:lang w:val="ru-RU"/>
        </w:rPr>
        <w:t>.4. Рынки РФ, СНГ или дальнего зарубежья</w:t>
      </w:r>
      <w:bookmarkEnd w:id="18"/>
      <w:bookmarkEnd w:id="19"/>
    </w:p>
    <w:p w:rsidR="00971DEE" w:rsidRDefault="00971DEE" w:rsidP="00F03C60">
      <w:pPr>
        <w:spacing w:after="0" w:line="360" w:lineRule="auto"/>
        <w:ind w:firstLine="709"/>
        <w:jc w:val="both"/>
        <w:rPr>
          <w:rFonts w:ascii="Times New Roman" w:hAnsi="Times New Roman"/>
          <w:sz w:val="28"/>
          <w:szCs w:val="28"/>
          <w:lang w:val="ru-RU"/>
        </w:rPr>
      </w:pP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Наиболее малочисленная группа опрошенных предпринимателей действует на рынках РФ, СНГ или дальнего зарубежья (7% в 2017 году). Это преимущественно мелкие предприятия, их доля заметно возросла за рассматриваемый период (с 46% до 56%). В свою очередь доля микро-предприятий на наиболее крупных рынках существенно снизилась (с 45% до 26%).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5</w:t>
      </w:r>
      <w:r w:rsidRPr="009773A8">
        <w:rPr>
          <w:rFonts w:ascii="Times New Roman" w:hAnsi="Times New Roman"/>
          <w:spacing w:val="60"/>
          <w:sz w:val="28"/>
          <w:szCs w:val="28"/>
          <w:lang w:val="ru-RU"/>
        </w:rPr>
        <w:t>.</w:t>
      </w:r>
      <w:r>
        <w:rPr>
          <w:rFonts w:ascii="Times New Roman" w:hAnsi="Times New Roman"/>
          <w:spacing w:val="60"/>
          <w:sz w:val="28"/>
          <w:szCs w:val="28"/>
          <w:lang w:val="ru-RU"/>
        </w:rPr>
        <w:t>6</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 xml:space="preserve">Утверждение, наиболее точно характеризующее </w:t>
      </w:r>
      <w:r w:rsidRPr="009773A8">
        <w:rPr>
          <w:rFonts w:ascii="Times New Roman" w:hAnsi="Times New Roman"/>
          <w:sz w:val="28"/>
          <w:szCs w:val="28"/>
          <w:lang w:val="ru-RU"/>
        </w:rPr>
        <w:br/>
        <w:t>условия ведения представляемого бизнеса, %</w:t>
      </w:r>
    </w:p>
    <w:tbl>
      <w:tblPr>
        <w:tblW w:w="5000" w:type="pct"/>
        <w:tblLook w:val="00A0"/>
      </w:tblPr>
      <w:tblGrid>
        <w:gridCol w:w="4130"/>
        <w:gridCol w:w="657"/>
        <w:gridCol w:w="680"/>
        <w:gridCol w:w="687"/>
        <w:gridCol w:w="668"/>
        <w:gridCol w:w="657"/>
        <w:gridCol w:w="716"/>
        <w:gridCol w:w="720"/>
        <w:gridCol w:w="657"/>
      </w:tblGrid>
      <w:tr w:rsidR="00971DEE" w:rsidRPr="00E1334C" w:rsidTr="002366FC">
        <w:trPr>
          <w:trHeight w:val="300"/>
        </w:trPr>
        <w:tc>
          <w:tcPr>
            <w:tcW w:w="2158"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Утверждения</w:t>
            </w:r>
          </w:p>
        </w:tc>
        <w:tc>
          <w:tcPr>
            <w:tcW w:w="2842" w:type="pct"/>
            <w:gridSpan w:val="8"/>
            <w:tcBorders>
              <w:top w:val="single" w:sz="12" w:space="0" w:color="auto"/>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Рынки</w:t>
            </w:r>
          </w:p>
        </w:tc>
      </w:tr>
      <w:tr w:rsidR="00971DEE" w:rsidRPr="00E1334C" w:rsidTr="002366FC">
        <w:trPr>
          <w:cantSplit/>
          <w:trHeight w:val="1705"/>
        </w:trPr>
        <w:tc>
          <w:tcPr>
            <w:tcW w:w="2158" w:type="pct"/>
            <w:vMerge/>
            <w:tcBorders>
              <w:left w:val="single" w:sz="12"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eastAsia="ru-RU"/>
              </w:rPr>
            </w:pPr>
          </w:p>
        </w:tc>
        <w:tc>
          <w:tcPr>
            <w:tcW w:w="698"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Рынок Нижегородской области</w:t>
            </w:r>
          </w:p>
        </w:tc>
        <w:tc>
          <w:tcPr>
            <w:tcW w:w="708"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Локальный рынок (отдельное муниципальное образование)</w:t>
            </w:r>
          </w:p>
        </w:tc>
        <w:tc>
          <w:tcPr>
            <w:tcW w:w="717"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719"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trHeight w:val="23"/>
        </w:trPr>
        <w:tc>
          <w:tcPr>
            <w:tcW w:w="2158" w:type="pct"/>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55"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59"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9"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74"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76"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215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Нет конкуренции</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5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59"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49"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7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7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3"/>
        </w:trPr>
        <w:tc>
          <w:tcPr>
            <w:tcW w:w="215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Слабая конкуренция</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5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59"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349"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7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7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r>
      <w:tr w:rsidR="00971DEE" w:rsidRPr="00E1334C" w:rsidTr="002366FC">
        <w:trPr>
          <w:trHeight w:val="23"/>
        </w:trPr>
        <w:tc>
          <w:tcPr>
            <w:tcW w:w="215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Умеренная конкуренция</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35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38</w:t>
            </w:r>
          </w:p>
        </w:tc>
        <w:tc>
          <w:tcPr>
            <w:tcW w:w="359"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349"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35</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25</w:t>
            </w:r>
          </w:p>
        </w:tc>
        <w:tc>
          <w:tcPr>
            <w:tcW w:w="37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37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35</w:t>
            </w:r>
          </w:p>
        </w:tc>
        <w:tc>
          <w:tcPr>
            <w:tcW w:w="34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r>
      <w:tr w:rsidR="00971DEE" w:rsidRPr="00E1334C" w:rsidTr="002366FC">
        <w:trPr>
          <w:trHeight w:val="23"/>
        </w:trPr>
        <w:tc>
          <w:tcPr>
            <w:tcW w:w="215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Высокая конкуренция</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25</w:t>
            </w:r>
          </w:p>
        </w:tc>
        <w:tc>
          <w:tcPr>
            <w:tcW w:w="35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359"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30</w:t>
            </w:r>
          </w:p>
        </w:tc>
        <w:tc>
          <w:tcPr>
            <w:tcW w:w="349"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37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37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34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43</w:t>
            </w:r>
          </w:p>
        </w:tc>
      </w:tr>
      <w:tr w:rsidR="00971DEE" w:rsidRPr="00E1334C" w:rsidTr="002366FC">
        <w:trPr>
          <w:trHeight w:val="23"/>
        </w:trPr>
        <w:tc>
          <w:tcPr>
            <w:tcW w:w="215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Очень высокая конкуренция</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35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59"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49"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37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7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34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r>
      <w:tr w:rsidR="00971DEE" w:rsidRPr="00E1334C" w:rsidTr="002366FC">
        <w:trPr>
          <w:trHeight w:val="23"/>
        </w:trPr>
        <w:tc>
          <w:tcPr>
            <w:tcW w:w="215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с ответом</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7</w:t>
            </w:r>
          </w:p>
        </w:tc>
        <w:tc>
          <w:tcPr>
            <w:tcW w:w="35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6</w:t>
            </w:r>
          </w:p>
        </w:tc>
        <w:tc>
          <w:tcPr>
            <w:tcW w:w="359"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7</w:t>
            </w:r>
          </w:p>
        </w:tc>
        <w:tc>
          <w:tcPr>
            <w:tcW w:w="349"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7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7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4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3"/>
        </w:trPr>
        <w:tc>
          <w:tcPr>
            <w:tcW w:w="2158" w:type="pct"/>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55"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59"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9"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74"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7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w:t>
      </w:r>
      <w:r w:rsidRPr="009773A8">
        <w:rPr>
          <w:rFonts w:ascii="Times New Roman" w:hAnsi="Times New Roman"/>
          <w:i/>
          <w:sz w:val="20"/>
          <w:szCs w:val="20"/>
          <w:lang w:val="ru-RU"/>
        </w:rPr>
        <w:t>Выберите утверждение, наиболее точно характеризующее условия ведения бизнеса, который Вы представляете</w:t>
      </w:r>
      <w:r w:rsidRPr="009773A8">
        <w:rPr>
          <w:rFonts w:ascii="Times New Roman" w:hAnsi="Times New Roman"/>
          <w:i/>
          <w:sz w:val="20"/>
          <w:szCs w:val="20"/>
          <w:lang w:val="ru-RU" w:eastAsia="ru-RU"/>
        </w:rPr>
        <w:t>?»</w:t>
      </w:r>
    </w:p>
    <w:p w:rsidR="00971DEE" w:rsidRPr="009773A8" w:rsidRDefault="00971DEE" w:rsidP="00F03C60">
      <w:pPr>
        <w:spacing w:after="0"/>
        <w:rPr>
          <w:rFonts w:ascii="Times New Roman" w:hAnsi="Times New Roman"/>
          <w:i/>
          <w:sz w:val="20"/>
          <w:szCs w:val="20"/>
          <w:lang w:val="ru-RU" w:eastAsia="ru-RU"/>
        </w:rPr>
      </w:pPr>
    </w:p>
    <w:p w:rsidR="00971DEE" w:rsidRDefault="00971DEE" w:rsidP="00F03C60">
      <w:pPr>
        <w:spacing w:after="200" w:line="276" w:lineRule="auto"/>
        <w:rPr>
          <w:rFonts w:ascii="Times New Roman" w:hAnsi="Times New Roman"/>
          <w:spacing w:val="60"/>
          <w:sz w:val="28"/>
          <w:szCs w:val="28"/>
          <w:lang w:val="ru-RU"/>
        </w:rPr>
      </w:pPr>
      <w:r>
        <w:rPr>
          <w:rFonts w:ascii="Times New Roman" w:hAnsi="Times New Roman"/>
          <w:spacing w:val="60"/>
          <w:sz w:val="28"/>
          <w:szCs w:val="28"/>
          <w:lang w:val="ru-RU"/>
        </w:rPr>
        <w:br w:type="page"/>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5</w:t>
      </w:r>
      <w:r w:rsidRPr="009773A8">
        <w:rPr>
          <w:rFonts w:ascii="Times New Roman" w:hAnsi="Times New Roman"/>
          <w:spacing w:val="60"/>
          <w:sz w:val="28"/>
          <w:szCs w:val="28"/>
          <w:lang w:val="ru-RU"/>
        </w:rPr>
        <w:t>.</w:t>
      </w:r>
      <w:r>
        <w:rPr>
          <w:rFonts w:ascii="Times New Roman" w:hAnsi="Times New Roman"/>
          <w:spacing w:val="60"/>
          <w:sz w:val="28"/>
          <w:szCs w:val="28"/>
          <w:lang w:val="ru-RU"/>
        </w:rPr>
        <w:t>7</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Примерное количество конкурентов представляемого бизнеса, %</w:t>
      </w:r>
    </w:p>
    <w:tbl>
      <w:tblPr>
        <w:tblW w:w="5000" w:type="pct"/>
        <w:tblLook w:val="00A0"/>
      </w:tblPr>
      <w:tblGrid>
        <w:gridCol w:w="4161"/>
        <w:gridCol w:w="656"/>
        <w:gridCol w:w="657"/>
        <w:gridCol w:w="699"/>
        <w:gridCol w:w="657"/>
        <w:gridCol w:w="693"/>
        <w:gridCol w:w="678"/>
        <w:gridCol w:w="695"/>
        <w:gridCol w:w="676"/>
      </w:tblGrid>
      <w:tr w:rsidR="00971DEE" w:rsidRPr="00E1334C" w:rsidTr="002366FC">
        <w:trPr>
          <w:trHeight w:val="300"/>
        </w:trPr>
        <w:tc>
          <w:tcPr>
            <w:tcW w:w="2174"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Количество конкурентов</w:t>
            </w:r>
          </w:p>
        </w:tc>
        <w:tc>
          <w:tcPr>
            <w:tcW w:w="2826" w:type="pct"/>
            <w:gridSpan w:val="8"/>
            <w:tcBorders>
              <w:top w:val="single" w:sz="12" w:space="0" w:color="auto"/>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Рынки</w:t>
            </w:r>
          </w:p>
        </w:tc>
      </w:tr>
      <w:tr w:rsidR="00971DEE" w:rsidRPr="00E1334C" w:rsidTr="002366FC">
        <w:trPr>
          <w:cantSplit/>
          <w:trHeight w:val="1939"/>
        </w:trPr>
        <w:tc>
          <w:tcPr>
            <w:tcW w:w="2174" w:type="pct"/>
            <w:vMerge/>
            <w:tcBorders>
              <w:left w:val="single" w:sz="12"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eastAsia="ru-RU"/>
              </w:rPr>
            </w:pPr>
          </w:p>
        </w:tc>
        <w:tc>
          <w:tcPr>
            <w:tcW w:w="686"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Рынок Нижегородской области</w:t>
            </w:r>
          </w:p>
        </w:tc>
        <w:tc>
          <w:tcPr>
            <w:tcW w:w="708"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Локальный рынок (отдельное муниципальное образование)</w:t>
            </w:r>
          </w:p>
        </w:tc>
        <w:tc>
          <w:tcPr>
            <w:tcW w:w="716"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715"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trHeight w:val="23"/>
        </w:trPr>
        <w:tc>
          <w:tcPr>
            <w:tcW w:w="2174" w:type="pct"/>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65"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62"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54"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6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52"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2174"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Нет конкурентов</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6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6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5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6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52"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2174"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От 1 до 3 конкурентов</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c>
          <w:tcPr>
            <w:tcW w:w="36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36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5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c>
          <w:tcPr>
            <w:tcW w:w="36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52"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r>
      <w:tr w:rsidR="00971DEE" w:rsidRPr="00E1334C" w:rsidTr="002366FC">
        <w:trPr>
          <w:trHeight w:val="23"/>
        </w:trPr>
        <w:tc>
          <w:tcPr>
            <w:tcW w:w="2174"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4 и более конкурентов</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36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36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40</w:t>
            </w:r>
          </w:p>
        </w:tc>
        <w:tc>
          <w:tcPr>
            <w:tcW w:w="35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36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35</w:t>
            </w:r>
          </w:p>
        </w:tc>
        <w:tc>
          <w:tcPr>
            <w:tcW w:w="352"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44</w:t>
            </w:r>
          </w:p>
        </w:tc>
      </w:tr>
      <w:tr w:rsidR="00971DEE" w:rsidRPr="00E1334C" w:rsidTr="002366FC">
        <w:trPr>
          <w:trHeight w:val="23"/>
        </w:trPr>
        <w:tc>
          <w:tcPr>
            <w:tcW w:w="2174"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Большое число конкурентов</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43</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39</w:t>
            </w:r>
          </w:p>
        </w:tc>
        <w:tc>
          <w:tcPr>
            <w:tcW w:w="36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35</w:t>
            </w:r>
          </w:p>
        </w:tc>
        <w:tc>
          <w:tcPr>
            <w:tcW w:w="36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53</w:t>
            </w:r>
          </w:p>
        </w:tc>
        <w:tc>
          <w:tcPr>
            <w:tcW w:w="35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38</w:t>
            </w:r>
          </w:p>
        </w:tc>
        <w:tc>
          <w:tcPr>
            <w:tcW w:w="36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48</w:t>
            </w:r>
          </w:p>
        </w:tc>
        <w:tc>
          <w:tcPr>
            <w:tcW w:w="352"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41</w:t>
            </w:r>
          </w:p>
        </w:tc>
      </w:tr>
      <w:tr w:rsidR="00971DEE" w:rsidRPr="00E1334C" w:rsidTr="002366FC">
        <w:trPr>
          <w:trHeight w:val="23"/>
        </w:trPr>
        <w:tc>
          <w:tcPr>
            <w:tcW w:w="2174"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7</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6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3</w:t>
            </w:r>
          </w:p>
        </w:tc>
        <w:tc>
          <w:tcPr>
            <w:tcW w:w="36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5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6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52"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2174" w:type="pct"/>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65"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62"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54"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6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52" w:type="pct"/>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w:t>
      </w:r>
      <w:r w:rsidRPr="009773A8">
        <w:rPr>
          <w:rFonts w:ascii="Times New Roman" w:hAnsi="Times New Roman"/>
          <w:i/>
          <w:sz w:val="20"/>
          <w:szCs w:val="20"/>
          <w:lang w:val="ru-RU"/>
        </w:rPr>
        <w:t>Оцените примерное количество конкурентов бизнеса, который вы представляете, предлагающих аналогичную продукцию (товар, работу, услугу) или ее заменители, на основном для него рынке</w:t>
      </w:r>
      <w:r w:rsidRPr="009773A8">
        <w:rPr>
          <w:rFonts w:ascii="Times New Roman" w:hAnsi="Times New Roman"/>
          <w:i/>
          <w:sz w:val="20"/>
          <w:szCs w:val="20"/>
          <w:lang w:val="ru-RU" w:eastAsia="ru-RU"/>
        </w:rPr>
        <w:t>?»</w:t>
      </w:r>
    </w:p>
    <w:p w:rsidR="00971DEE" w:rsidRPr="009773A8" w:rsidRDefault="00971DEE" w:rsidP="00F03C60">
      <w:pPr>
        <w:spacing w:after="0"/>
        <w:rPr>
          <w:rFonts w:ascii="Times New Roman" w:hAnsi="Times New Roman"/>
          <w:i/>
          <w:sz w:val="20"/>
          <w:szCs w:val="20"/>
          <w:lang w:val="ru-RU" w:eastAsia="ru-RU"/>
        </w:rPr>
      </w:pP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 данной группе снизилась и ранее небольшая группа предприятий, занятых в сфере розничной торговли, повысилась доля занятых в сельском хозяйстве, производстве готовых металлических изделий, в целом повысилось разнообразие сфер экономической деятельности.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5</w:t>
      </w:r>
      <w:r w:rsidRPr="009773A8">
        <w:rPr>
          <w:rFonts w:ascii="Times New Roman" w:hAnsi="Times New Roman"/>
          <w:spacing w:val="60"/>
          <w:sz w:val="28"/>
          <w:szCs w:val="28"/>
          <w:lang w:val="ru-RU"/>
        </w:rPr>
        <w:t>.</w:t>
      </w:r>
      <w:r>
        <w:rPr>
          <w:rFonts w:ascii="Times New Roman" w:hAnsi="Times New Roman"/>
          <w:spacing w:val="60"/>
          <w:sz w:val="28"/>
          <w:szCs w:val="28"/>
          <w:lang w:val="ru-RU"/>
        </w:rPr>
        <w:t>8</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 xml:space="preserve">Состояние конкуренции на основном рынке товаров и услуг </w:t>
      </w:r>
      <w:r w:rsidRPr="009773A8">
        <w:rPr>
          <w:rFonts w:ascii="Times New Roman" w:hAnsi="Times New Roman"/>
          <w:sz w:val="28"/>
          <w:szCs w:val="28"/>
          <w:lang w:val="ru-RU"/>
        </w:rPr>
        <w:br/>
        <w:t>за последние 3 года, %</w:t>
      </w:r>
    </w:p>
    <w:tbl>
      <w:tblPr>
        <w:tblW w:w="5000" w:type="pct"/>
        <w:tblLook w:val="00A0"/>
      </w:tblPr>
      <w:tblGrid>
        <w:gridCol w:w="4316"/>
        <w:gridCol w:w="656"/>
        <w:gridCol w:w="656"/>
        <w:gridCol w:w="657"/>
        <w:gridCol w:w="657"/>
        <w:gridCol w:w="657"/>
        <w:gridCol w:w="657"/>
        <w:gridCol w:w="657"/>
        <w:gridCol w:w="659"/>
      </w:tblGrid>
      <w:tr w:rsidR="00971DEE" w:rsidRPr="00E1334C" w:rsidTr="002366FC">
        <w:trPr>
          <w:trHeight w:val="300"/>
        </w:trPr>
        <w:tc>
          <w:tcPr>
            <w:tcW w:w="2255"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Состояние конкуренции</w:t>
            </w:r>
          </w:p>
        </w:tc>
        <w:tc>
          <w:tcPr>
            <w:tcW w:w="2745" w:type="pct"/>
            <w:gridSpan w:val="8"/>
            <w:tcBorders>
              <w:top w:val="single" w:sz="12" w:space="0" w:color="auto"/>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Рынки</w:t>
            </w:r>
          </w:p>
        </w:tc>
      </w:tr>
      <w:tr w:rsidR="00971DEE" w:rsidRPr="00E1334C" w:rsidTr="002366FC">
        <w:trPr>
          <w:cantSplit/>
          <w:trHeight w:val="1939"/>
        </w:trPr>
        <w:tc>
          <w:tcPr>
            <w:tcW w:w="2255" w:type="pct"/>
            <w:vMerge/>
            <w:tcBorders>
              <w:left w:val="single" w:sz="12"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eastAsia="ru-RU"/>
              </w:rPr>
            </w:pPr>
          </w:p>
        </w:tc>
        <w:tc>
          <w:tcPr>
            <w:tcW w:w="685"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Рынок Нижегородской области</w:t>
            </w:r>
          </w:p>
        </w:tc>
        <w:tc>
          <w:tcPr>
            <w:tcW w:w="686"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Локальный рынок (отдельное муниципальное образование)</w:t>
            </w:r>
          </w:p>
        </w:tc>
        <w:tc>
          <w:tcPr>
            <w:tcW w:w="686"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687"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trHeight w:val="23"/>
        </w:trPr>
        <w:tc>
          <w:tcPr>
            <w:tcW w:w="2255" w:type="pct"/>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4"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Увеличилось на 1-3 конкурента</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38</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38</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Увеличилось более чем на 4 конкурента</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23</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38</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25</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Сократилось на 1-3 конкурента</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Сократилось более чем на 4 конкурента</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77"/>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Не изменилось</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25</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38</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17</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13</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r>
      <w:tr w:rsidR="00971DEE" w:rsidRPr="00E1334C" w:rsidTr="002366FC">
        <w:trPr>
          <w:trHeight w:val="23"/>
        </w:trPr>
        <w:tc>
          <w:tcPr>
            <w:tcW w:w="2255" w:type="pct"/>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4" w:type="pct"/>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spacing w:val="60"/>
          <w:lang w:val="ru-RU"/>
        </w:rPr>
      </w:pPr>
      <w:r w:rsidRPr="009773A8">
        <w:rPr>
          <w:rFonts w:ascii="Times New Roman" w:hAnsi="Times New Roman"/>
          <w:i/>
          <w:sz w:val="20"/>
          <w:szCs w:val="20"/>
          <w:lang w:val="ru-RU" w:eastAsia="ru-RU"/>
        </w:rPr>
        <w:t>В таблице дается распределение ответов на вопрос «</w:t>
      </w:r>
      <w:r w:rsidRPr="009773A8">
        <w:rPr>
          <w:rFonts w:ascii="Times New Roman" w:hAnsi="Times New Roman"/>
          <w:i/>
          <w:sz w:val="20"/>
          <w:szCs w:val="24"/>
          <w:lang w:val="ru-RU"/>
        </w:rPr>
        <w:t>Как изменилось число конкурентов бизнеса, который вы представляете, на основном рынке товаров и услуг за последние 3 года</w:t>
      </w:r>
      <w:r w:rsidRPr="009773A8">
        <w:rPr>
          <w:rFonts w:ascii="Times New Roman" w:hAnsi="Times New Roman"/>
          <w:i/>
          <w:sz w:val="20"/>
          <w:szCs w:val="20"/>
          <w:lang w:val="ru-RU" w:eastAsia="ru-RU"/>
        </w:rPr>
        <w:t>?»</w:t>
      </w:r>
    </w:p>
    <w:p w:rsidR="00971DEE" w:rsidRDefault="00971DEE" w:rsidP="00F03C60">
      <w:pPr>
        <w:spacing w:after="200" w:line="276" w:lineRule="auto"/>
        <w:rPr>
          <w:rFonts w:ascii="Times New Roman" w:hAnsi="Times New Roman"/>
          <w:spacing w:val="60"/>
          <w:lang w:val="ru-RU"/>
        </w:rPr>
      </w:pPr>
      <w:r>
        <w:rPr>
          <w:rFonts w:ascii="Times New Roman" w:hAnsi="Times New Roman"/>
          <w:spacing w:val="60"/>
          <w:lang w:val="ru-RU"/>
        </w:rPr>
        <w:br w:type="page"/>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5</w:t>
      </w:r>
      <w:r w:rsidRPr="009773A8">
        <w:rPr>
          <w:rFonts w:ascii="Times New Roman" w:hAnsi="Times New Roman"/>
          <w:spacing w:val="60"/>
          <w:sz w:val="28"/>
          <w:szCs w:val="28"/>
          <w:lang w:val="ru-RU"/>
        </w:rPr>
        <w:t>.</w:t>
      </w:r>
      <w:r>
        <w:rPr>
          <w:rFonts w:ascii="Times New Roman" w:hAnsi="Times New Roman"/>
          <w:spacing w:val="60"/>
          <w:sz w:val="28"/>
          <w:szCs w:val="28"/>
          <w:lang w:val="ru-RU"/>
        </w:rPr>
        <w:t>9</w:t>
      </w:r>
      <w:r w:rsidRPr="009773A8">
        <w:rPr>
          <w:rFonts w:ascii="Times New Roman" w:hAnsi="Times New Roman"/>
          <w:spacing w:val="60"/>
          <w:sz w:val="28"/>
          <w:szCs w:val="28"/>
          <w:lang w:val="ru-RU"/>
        </w:rPr>
        <w:t>.1</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Число поставщиков основного закупаемого товара (работы, услуги), %</w:t>
      </w:r>
    </w:p>
    <w:tbl>
      <w:tblPr>
        <w:tblW w:w="5000" w:type="pct"/>
        <w:tblLayout w:type="fixed"/>
        <w:tblLook w:val="00A0"/>
      </w:tblPr>
      <w:tblGrid>
        <w:gridCol w:w="3923"/>
        <w:gridCol w:w="731"/>
        <w:gridCol w:w="704"/>
        <w:gridCol w:w="701"/>
        <w:gridCol w:w="708"/>
        <w:gridCol w:w="701"/>
        <w:gridCol w:w="708"/>
        <w:gridCol w:w="701"/>
        <w:gridCol w:w="695"/>
      </w:tblGrid>
      <w:tr w:rsidR="00971DEE" w:rsidRPr="00E1334C" w:rsidTr="002366FC">
        <w:trPr>
          <w:trHeight w:val="300"/>
        </w:trPr>
        <w:tc>
          <w:tcPr>
            <w:tcW w:w="2049"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Число поставщиков</w:t>
            </w:r>
          </w:p>
        </w:tc>
        <w:tc>
          <w:tcPr>
            <w:tcW w:w="2951" w:type="pct"/>
            <w:gridSpan w:val="8"/>
            <w:tcBorders>
              <w:top w:val="single" w:sz="12" w:space="0" w:color="auto"/>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Рынки</w:t>
            </w:r>
          </w:p>
        </w:tc>
      </w:tr>
      <w:tr w:rsidR="00971DEE" w:rsidRPr="00E1334C" w:rsidTr="002366FC">
        <w:trPr>
          <w:cantSplit/>
          <w:trHeight w:val="1939"/>
        </w:trPr>
        <w:tc>
          <w:tcPr>
            <w:tcW w:w="2049" w:type="pct"/>
            <w:vMerge/>
            <w:tcBorders>
              <w:left w:val="single" w:sz="12"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eastAsia="ru-RU"/>
              </w:rPr>
            </w:pPr>
          </w:p>
        </w:tc>
        <w:tc>
          <w:tcPr>
            <w:tcW w:w="750"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Рынок Нижегородской области</w:t>
            </w:r>
          </w:p>
        </w:tc>
        <w:tc>
          <w:tcPr>
            <w:tcW w:w="736"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Локальный рынок (отдельное муниципальное образование)</w:t>
            </w:r>
          </w:p>
        </w:tc>
        <w:tc>
          <w:tcPr>
            <w:tcW w:w="736"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729"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trHeight w:val="23"/>
        </w:trPr>
        <w:tc>
          <w:tcPr>
            <w:tcW w:w="2049" w:type="pct"/>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38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68"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70"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70"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6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2049"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Единственный поставщик/ Неудовлетворительно</w:t>
            </w:r>
          </w:p>
        </w:tc>
        <w:tc>
          <w:tcPr>
            <w:tcW w:w="38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68"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70"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70"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6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r>
      <w:tr w:rsidR="00971DEE" w:rsidRPr="00E1334C" w:rsidTr="002366FC">
        <w:trPr>
          <w:trHeight w:val="23"/>
        </w:trPr>
        <w:tc>
          <w:tcPr>
            <w:tcW w:w="2049"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2-3 поставщика/Скорее неудовлетворительно</w:t>
            </w:r>
          </w:p>
        </w:tc>
        <w:tc>
          <w:tcPr>
            <w:tcW w:w="38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18</w:t>
            </w:r>
          </w:p>
        </w:tc>
        <w:tc>
          <w:tcPr>
            <w:tcW w:w="368"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70"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18</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70"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36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r>
      <w:tr w:rsidR="00971DEE" w:rsidRPr="00E1334C" w:rsidTr="002366FC">
        <w:trPr>
          <w:trHeight w:val="23"/>
        </w:trPr>
        <w:tc>
          <w:tcPr>
            <w:tcW w:w="2049"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4 и более поставщика/Скорее удовлетворительно</w:t>
            </w:r>
          </w:p>
        </w:tc>
        <w:tc>
          <w:tcPr>
            <w:tcW w:w="38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368"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37</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370"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47</w:t>
            </w:r>
          </w:p>
        </w:tc>
        <w:tc>
          <w:tcPr>
            <w:tcW w:w="370"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56</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36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r>
      <w:tr w:rsidR="00971DEE" w:rsidRPr="00E1334C" w:rsidTr="002366FC">
        <w:trPr>
          <w:trHeight w:val="23"/>
        </w:trPr>
        <w:tc>
          <w:tcPr>
            <w:tcW w:w="2049"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Большое число поставщиков/Удовлетворительно</w:t>
            </w:r>
          </w:p>
        </w:tc>
        <w:tc>
          <w:tcPr>
            <w:tcW w:w="38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368"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370"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c>
          <w:tcPr>
            <w:tcW w:w="370"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36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38</w:t>
            </w:r>
          </w:p>
        </w:tc>
      </w:tr>
      <w:tr w:rsidR="00971DEE" w:rsidRPr="00E1334C" w:rsidTr="002366FC">
        <w:trPr>
          <w:trHeight w:val="23"/>
        </w:trPr>
        <w:tc>
          <w:tcPr>
            <w:tcW w:w="2049"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38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18</w:t>
            </w:r>
          </w:p>
        </w:tc>
        <w:tc>
          <w:tcPr>
            <w:tcW w:w="368"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14</w:t>
            </w:r>
          </w:p>
        </w:tc>
        <w:tc>
          <w:tcPr>
            <w:tcW w:w="370"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6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70"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66" w:type="pct"/>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8</w:t>
            </w:r>
          </w:p>
        </w:tc>
        <w:tc>
          <w:tcPr>
            <w:tcW w:w="36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r>
      <w:tr w:rsidR="00971DEE" w:rsidRPr="00E1334C" w:rsidTr="002366FC">
        <w:trPr>
          <w:trHeight w:val="23"/>
        </w:trPr>
        <w:tc>
          <w:tcPr>
            <w:tcW w:w="2049" w:type="pct"/>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382"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68"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6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70"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6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70"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6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63" w:type="pct"/>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w:t>
      </w:r>
      <w:r w:rsidRPr="009773A8">
        <w:rPr>
          <w:rFonts w:ascii="Times New Roman" w:hAnsi="Times New Roman"/>
          <w:i/>
          <w:sz w:val="20"/>
          <w:szCs w:val="20"/>
          <w:lang w:val="ru-RU"/>
        </w:rPr>
        <w:t>Пожалуйста, оцените примерное число поставщиков основного закупаемого товара (работы, услуги), который приобретает представляемый вами бизнес для производства и реализации собственной продукции (если применимо), а также вашу удовлетворенность состоянием конкуренции между поставщиками этого товара (работы, услуги)</w:t>
      </w:r>
      <w:r w:rsidRPr="009773A8">
        <w:rPr>
          <w:rFonts w:ascii="Times New Roman" w:hAnsi="Times New Roman"/>
          <w:i/>
          <w:sz w:val="20"/>
          <w:szCs w:val="20"/>
          <w:lang w:val="ru-RU" w:eastAsia="ru-RU"/>
        </w:rPr>
        <w:t>»</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5</w:t>
      </w:r>
      <w:r w:rsidRPr="009773A8">
        <w:rPr>
          <w:rFonts w:ascii="Times New Roman" w:hAnsi="Times New Roman"/>
          <w:spacing w:val="60"/>
          <w:sz w:val="28"/>
          <w:szCs w:val="28"/>
          <w:lang w:val="ru-RU"/>
        </w:rPr>
        <w:t>.</w:t>
      </w:r>
      <w:r>
        <w:rPr>
          <w:rFonts w:ascii="Times New Roman" w:hAnsi="Times New Roman"/>
          <w:spacing w:val="60"/>
          <w:sz w:val="28"/>
          <w:szCs w:val="28"/>
          <w:lang w:val="ru-RU"/>
        </w:rPr>
        <w:t>9.</w:t>
      </w:r>
      <w:r w:rsidRPr="009773A8">
        <w:rPr>
          <w:rFonts w:ascii="Times New Roman" w:hAnsi="Times New Roman"/>
          <w:spacing w:val="60"/>
          <w:sz w:val="28"/>
          <w:szCs w:val="28"/>
          <w:lang w:val="ru-RU"/>
        </w:rPr>
        <w:t>2</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Удовлетворенность состоянием конкуренции между поставщиками основного закупаемого товара (работы, услуги), %</w:t>
      </w:r>
    </w:p>
    <w:tbl>
      <w:tblPr>
        <w:tblW w:w="5000" w:type="pct"/>
        <w:tblLook w:val="00A0"/>
      </w:tblPr>
      <w:tblGrid>
        <w:gridCol w:w="4611"/>
        <w:gridCol w:w="620"/>
        <w:gridCol w:w="622"/>
        <w:gridCol w:w="620"/>
        <w:gridCol w:w="622"/>
        <w:gridCol w:w="620"/>
        <w:gridCol w:w="622"/>
        <w:gridCol w:w="620"/>
        <w:gridCol w:w="615"/>
      </w:tblGrid>
      <w:tr w:rsidR="00971DEE" w:rsidRPr="00E1334C" w:rsidTr="002366FC">
        <w:trPr>
          <w:trHeight w:val="300"/>
        </w:trPr>
        <w:tc>
          <w:tcPr>
            <w:tcW w:w="2408" w:type="pct"/>
            <w:vMerge w:val="restart"/>
            <w:tcBorders>
              <w:top w:val="single" w:sz="12" w:space="0" w:color="auto"/>
              <w:left w:val="single" w:sz="12" w:space="0" w:color="auto"/>
              <w:right w:val="single" w:sz="4" w:space="0" w:color="auto"/>
            </w:tcBorders>
            <w:vAlign w:val="center"/>
          </w:tcPr>
          <w:p w:rsidR="00971DEE" w:rsidRPr="00F265DD" w:rsidRDefault="00971DEE" w:rsidP="002366FC">
            <w:pPr>
              <w:spacing w:after="0" w:line="240" w:lineRule="auto"/>
              <w:jc w:val="center"/>
              <w:rPr>
                <w:rFonts w:ascii="Times New Roman" w:hAnsi="Times New Roman"/>
                <w:color w:val="000000"/>
                <w:lang w:val="ru-RU" w:eastAsia="ru-RU"/>
              </w:rPr>
            </w:pPr>
            <w:r w:rsidRPr="00F265DD">
              <w:rPr>
                <w:rFonts w:ascii="Times New Roman" w:hAnsi="Times New Roman"/>
                <w:color w:val="000000"/>
                <w:lang w:val="ru-RU" w:eastAsia="ru-RU"/>
              </w:rPr>
              <w:t>Число поставщиков</w:t>
            </w:r>
          </w:p>
        </w:tc>
        <w:tc>
          <w:tcPr>
            <w:tcW w:w="2592" w:type="pct"/>
            <w:gridSpan w:val="8"/>
            <w:tcBorders>
              <w:top w:val="single" w:sz="12" w:space="0" w:color="auto"/>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Рынки</w:t>
            </w:r>
          </w:p>
        </w:tc>
      </w:tr>
      <w:tr w:rsidR="00971DEE" w:rsidRPr="00E1334C" w:rsidTr="002366FC">
        <w:trPr>
          <w:cantSplit/>
          <w:trHeight w:val="2138"/>
        </w:trPr>
        <w:tc>
          <w:tcPr>
            <w:tcW w:w="2408" w:type="pct"/>
            <w:vMerge/>
            <w:tcBorders>
              <w:left w:val="single" w:sz="12"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eastAsia="ru-RU"/>
              </w:rPr>
            </w:pPr>
          </w:p>
        </w:tc>
        <w:tc>
          <w:tcPr>
            <w:tcW w:w="649"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Рынок Нижегородской области</w:t>
            </w:r>
          </w:p>
        </w:tc>
        <w:tc>
          <w:tcPr>
            <w:tcW w:w="649"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Локальный рынок (отдельное муниципальное образование)</w:t>
            </w:r>
          </w:p>
        </w:tc>
        <w:tc>
          <w:tcPr>
            <w:tcW w:w="649"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645"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trHeight w:val="23"/>
        </w:trPr>
        <w:tc>
          <w:tcPr>
            <w:tcW w:w="2408" w:type="pct"/>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324"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25"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24"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25"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24"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25"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24"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21"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240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Единственный поставщик/ Неудовлетворительно</w:t>
            </w:r>
          </w:p>
        </w:tc>
        <w:tc>
          <w:tcPr>
            <w:tcW w:w="324" w:type="pct"/>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2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r>
      <w:tr w:rsidR="00971DEE" w:rsidRPr="00E1334C" w:rsidTr="002366FC">
        <w:trPr>
          <w:trHeight w:val="23"/>
        </w:trPr>
        <w:tc>
          <w:tcPr>
            <w:tcW w:w="240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2-3 поставщика/Скорее неудовлетворительно</w:t>
            </w:r>
          </w:p>
        </w:tc>
        <w:tc>
          <w:tcPr>
            <w:tcW w:w="324" w:type="pct"/>
            <w:tcBorders>
              <w:top w:val="nil"/>
              <w:left w:val="nil"/>
              <w:bottom w:val="single" w:sz="4" w:space="0" w:color="auto"/>
              <w:right w:val="single" w:sz="4" w:space="0" w:color="auto"/>
            </w:tcBorders>
            <w:noWrap/>
            <w:vAlign w:val="center"/>
          </w:tcPr>
          <w:p w:rsidR="00971DEE" w:rsidRPr="00E1334C" w:rsidRDefault="00971DEE" w:rsidP="002366FC">
            <w:pPr>
              <w:jc w:val="center"/>
              <w:rPr>
                <w:rFonts w:ascii="Times New Roman" w:hAnsi="Times New Roman"/>
                <w:color w:val="000000"/>
              </w:rPr>
            </w:pPr>
            <w:r w:rsidRPr="00E1334C">
              <w:rPr>
                <w:rFonts w:ascii="Times New Roman" w:hAnsi="Times New Roman"/>
                <w:color w:val="000000"/>
              </w:rPr>
              <w:t>17</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32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r>
      <w:tr w:rsidR="00971DEE" w:rsidRPr="00E1334C" w:rsidTr="002366FC">
        <w:trPr>
          <w:trHeight w:val="23"/>
        </w:trPr>
        <w:tc>
          <w:tcPr>
            <w:tcW w:w="240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4 и более поставщика/Скорее удовлетворительно</w:t>
            </w:r>
          </w:p>
        </w:tc>
        <w:tc>
          <w:tcPr>
            <w:tcW w:w="324" w:type="pct"/>
            <w:tcBorders>
              <w:top w:val="nil"/>
              <w:left w:val="nil"/>
              <w:bottom w:val="single" w:sz="4" w:space="0" w:color="auto"/>
              <w:right w:val="single" w:sz="4" w:space="0" w:color="auto"/>
            </w:tcBorders>
            <w:noWrap/>
            <w:vAlign w:val="center"/>
          </w:tcPr>
          <w:p w:rsidR="00971DEE" w:rsidRPr="00E1334C" w:rsidRDefault="00971DEE" w:rsidP="002366FC">
            <w:pPr>
              <w:jc w:val="center"/>
              <w:rPr>
                <w:rFonts w:ascii="Times New Roman" w:hAnsi="Times New Roman"/>
                <w:color w:val="000000"/>
              </w:rPr>
            </w:pPr>
            <w:r w:rsidRPr="00E1334C">
              <w:rPr>
                <w:rFonts w:ascii="Times New Roman" w:hAnsi="Times New Roman"/>
                <w:color w:val="000000"/>
              </w:rPr>
              <w:t>35</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40</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35</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40</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56</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32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r>
      <w:tr w:rsidR="00971DEE" w:rsidRPr="00E1334C" w:rsidTr="002366FC">
        <w:trPr>
          <w:trHeight w:val="23"/>
        </w:trPr>
        <w:tc>
          <w:tcPr>
            <w:tcW w:w="240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Большое число поставщиков/Удовлетворительно</w:t>
            </w:r>
          </w:p>
        </w:tc>
        <w:tc>
          <w:tcPr>
            <w:tcW w:w="324" w:type="pct"/>
            <w:tcBorders>
              <w:top w:val="nil"/>
              <w:left w:val="nil"/>
              <w:bottom w:val="single" w:sz="4" w:space="0" w:color="auto"/>
              <w:right w:val="single" w:sz="4" w:space="0" w:color="auto"/>
            </w:tcBorders>
            <w:noWrap/>
            <w:vAlign w:val="center"/>
          </w:tcPr>
          <w:p w:rsidR="00971DEE" w:rsidRPr="00E1334C" w:rsidRDefault="00971DEE" w:rsidP="002366FC">
            <w:pPr>
              <w:jc w:val="center"/>
              <w:rPr>
                <w:rFonts w:ascii="Times New Roman" w:hAnsi="Times New Roman"/>
                <w:color w:val="000000"/>
              </w:rPr>
            </w:pPr>
            <w:r w:rsidRPr="00E1334C">
              <w:rPr>
                <w:rFonts w:ascii="Times New Roman" w:hAnsi="Times New Roman"/>
                <w:color w:val="000000"/>
              </w:rPr>
              <w:t>23</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32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r>
      <w:tr w:rsidR="00971DEE" w:rsidRPr="00E1334C" w:rsidTr="002366FC">
        <w:trPr>
          <w:trHeight w:val="23"/>
        </w:trPr>
        <w:tc>
          <w:tcPr>
            <w:tcW w:w="2408"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324" w:type="pct"/>
            <w:tcBorders>
              <w:top w:val="nil"/>
              <w:left w:val="nil"/>
              <w:bottom w:val="single" w:sz="4" w:space="0" w:color="auto"/>
              <w:right w:val="single" w:sz="4" w:space="0" w:color="auto"/>
            </w:tcBorders>
            <w:noWrap/>
            <w:vAlign w:val="center"/>
          </w:tcPr>
          <w:p w:rsidR="00971DEE" w:rsidRPr="00E1334C" w:rsidRDefault="00971DEE" w:rsidP="002366FC">
            <w:pPr>
              <w:jc w:val="center"/>
              <w:rPr>
                <w:rFonts w:ascii="Times New Roman" w:hAnsi="Times New Roman"/>
                <w:color w:val="000000"/>
                <w:lang w:val="ru-RU"/>
              </w:rPr>
            </w:pPr>
            <w:r w:rsidRPr="00E1334C">
              <w:rPr>
                <w:rFonts w:ascii="Times New Roman" w:hAnsi="Times New Roman"/>
                <w:color w:val="000000"/>
                <w:lang w:val="ru-RU"/>
              </w:rPr>
              <w:t>24</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21</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17</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18</w:t>
            </w:r>
          </w:p>
        </w:tc>
        <w:tc>
          <w:tcPr>
            <w:tcW w:w="325"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8</w:t>
            </w:r>
          </w:p>
        </w:tc>
        <w:tc>
          <w:tcPr>
            <w:tcW w:w="324"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24</w:t>
            </w:r>
          </w:p>
        </w:tc>
        <w:tc>
          <w:tcPr>
            <w:tcW w:w="321"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r>
      <w:tr w:rsidR="00971DEE" w:rsidRPr="00E1334C" w:rsidTr="002366FC">
        <w:trPr>
          <w:trHeight w:val="23"/>
        </w:trPr>
        <w:tc>
          <w:tcPr>
            <w:tcW w:w="2408" w:type="pct"/>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324"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25"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24"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25"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24"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25"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24"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21" w:type="pct"/>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w:t>
      </w:r>
      <w:r w:rsidRPr="009773A8">
        <w:rPr>
          <w:rFonts w:ascii="Times New Roman" w:hAnsi="Times New Roman"/>
          <w:i/>
          <w:sz w:val="20"/>
          <w:szCs w:val="20"/>
          <w:lang w:val="ru-RU"/>
        </w:rPr>
        <w:t>Пожалуйста, оцените примерное число поставщиков основного закупаемого товара (работы, услуги), который приобретает представляемый вами бизнес для производства и реализации собственной продукции (если применимо), а также вашу удовлетворенность состоянием конкуренции между поставщиками этого товара (работы, услуги)</w:t>
      </w:r>
      <w:r w:rsidRPr="009773A8">
        <w:rPr>
          <w:rFonts w:ascii="Times New Roman" w:hAnsi="Times New Roman"/>
          <w:i/>
          <w:sz w:val="20"/>
          <w:szCs w:val="20"/>
          <w:lang w:val="ru-RU" w:eastAsia="ru-RU"/>
        </w:rPr>
        <w:t>»</w:t>
      </w:r>
    </w:p>
    <w:p w:rsidR="00971DEE" w:rsidRPr="009773A8" w:rsidRDefault="00971DEE" w:rsidP="00F03C60">
      <w:pPr>
        <w:spacing w:after="0" w:line="240" w:lineRule="auto"/>
        <w:rPr>
          <w:rFonts w:ascii="Times New Roman" w:hAnsi="Times New Roman"/>
          <w:i/>
          <w:sz w:val="20"/>
          <w:szCs w:val="20"/>
          <w:lang w:val="ru-RU" w:eastAsia="ru-RU"/>
        </w:rPr>
      </w:pP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5</w:t>
      </w:r>
      <w:r w:rsidRPr="009773A8">
        <w:rPr>
          <w:rFonts w:ascii="Times New Roman" w:hAnsi="Times New Roman"/>
          <w:spacing w:val="60"/>
          <w:sz w:val="28"/>
          <w:szCs w:val="28"/>
          <w:lang w:val="ru-RU"/>
        </w:rPr>
        <w:t>.1</w:t>
      </w:r>
      <w:r>
        <w:rPr>
          <w:rFonts w:ascii="Times New Roman" w:hAnsi="Times New Roman"/>
          <w:spacing w:val="60"/>
          <w:sz w:val="28"/>
          <w:szCs w:val="28"/>
          <w:lang w:val="ru-RU"/>
        </w:rPr>
        <w:t>0</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Административные барьеры, являющиеся наиболее существенными для ведения текущей деятельности или открытия нового бизнеса на рынке, %*</w:t>
      </w:r>
    </w:p>
    <w:tbl>
      <w:tblPr>
        <w:tblW w:w="5000" w:type="pct"/>
        <w:tblLook w:val="00A0"/>
      </w:tblPr>
      <w:tblGrid>
        <w:gridCol w:w="4316"/>
        <w:gridCol w:w="656"/>
        <w:gridCol w:w="656"/>
        <w:gridCol w:w="657"/>
        <w:gridCol w:w="657"/>
        <w:gridCol w:w="657"/>
        <w:gridCol w:w="657"/>
        <w:gridCol w:w="657"/>
        <w:gridCol w:w="659"/>
      </w:tblGrid>
      <w:tr w:rsidR="00971DEE" w:rsidRPr="00E1334C" w:rsidTr="002366FC">
        <w:trPr>
          <w:trHeight w:val="422"/>
        </w:trPr>
        <w:tc>
          <w:tcPr>
            <w:tcW w:w="2255"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Барьеры</w:t>
            </w:r>
          </w:p>
        </w:tc>
        <w:tc>
          <w:tcPr>
            <w:tcW w:w="2745" w:type="pct"/>
            <w:gridSpan w:val="8"/>
            <w:tcBorders>
              <w:top w:val="single" w:sz="12" w:space="0" w:color="auto"/>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Рынки</w:t>
            </w:r>
          </w:p>
        </w:tc>
      </w:tr>
      <w:tr w:rsidR="00971DEE" w:rsidRPr="00E1334C" w:rsidTr="002366FC">
        <w:trPr>
          <w:cantSplit/>
          <w:trHeight w:val="2799"/>
        </w:trPr>
        <w:tc>
          <w:tcPr>
            <w:tcW w:w="2255" w:type="pct"/>
            <w:vMerge/>
            <w:tcBorders>
              <w:left w:val="single" w:sz="12"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eastAsia="ru-RU"/>
              </w:rPr>
            </w:pPr>
          </w:p>
        </w:tc>
        <w:tc>
          <w:tcPr>
            <w:tcW w:w="685"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Рынок Нижегородской области</w:t>
            </w:r>
          </w:p>
        </w:tc>
        <w:tc>
          <w:tcPr>
            <w:tcW w:w="686"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Локальный рынок (отдельное муниципальное образование)</w:t>
            </w:r>
          </w:p>
        </w:tc>
        <w:tc>
          <w:tcPr>
            <w:tcW w:w="686"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687"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trHeight w:val="23"/>
        </w:trPr>
        <w:tc>
          <w:tcPr>
            <w:tcW w:w="2255" w:type="pct"/>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4"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Сложность получения доступа к земельным участкам</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Нестабильность российского законодательства, регулирующего предпринимательскую деятельность</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38</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44</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47</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49</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40</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Коррупция (включая взятки, дискриминацию и предоставление преференций)</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Сложность/ затянутость процедуры получения лицензий</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Высокие налоги</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53</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59</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48</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53</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69</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Необходимость установления партнерских отношений с органами власти</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Ограничение/ сложность доступа к закупкам компаний с госучастием и субъектов естественных монополий</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Ограничение/ сложность доступа к поставкам товаров, оказанию услуг и выполнению работ в рамках госзакупок</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Ограничение органами власти инициатив по организации совместной деятельности малых предприятий</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Иные действия/ давление со стороны органов власти, препятствующие ведению бизнеса на рынке</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Силовое давление со стороны правоохранительных органов (угрозы, вымогательства и т.д.)</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Нет ограничений</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18</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23</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43" w:type="pct"/>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3"/>
        </w:trPr>
        <w:tc>
          <w:tcPr>
            <w:tcW w:w="2255" w:type="pct"/>
            <w:tcBorders>
              <w:top w:val="nil"/>
              <w:left w:val="single" w:sz="12" w:space="0" w:color="auto"/>
              <w:bottom w:val="single" w:sz="12"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Другое</w:t>
            </w:r>
          </w:p>
        </w:tc>
        <w:tc>
          <w:tcPr>
            <w:tcW w:w="343"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43"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43"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43"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12"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4" w:type="pct"/>
            <w:tcBorders>
              <w:top w:val="nil"/>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w:t>
      </w:r>
      <w:r w:rsidRPr="009773A8">
        <w:rPr>
          <w:rFonts w:ascii="Times New Roman" w:hAnsi="Times New Roman"/>
          <w:i/>
          <w:sz w:val="20"/>
          <w:szCs w:val="20"/>
          <w:lang w:val="ru-RU"/>
        </w:rPr>
        <w:t>По вашему мнению,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 основном для бизнеса, который вы представляете</w:t>
      </w:r>
      <w:r w:rsidRPr="009773A8">
        <w:rPr>
          <w:rFonts w:ascii="Times New Roman" w:hAnsi="Times New Roman"/>
          <w:i/>
          <w:sz w:val="20"/>
          <w:szCs w:val="20"/>
          <w:lang w:val="ru-RU" w:eastAsia="ru-RU"/>
        </w:rPr>
        <w:t>?»</w:t>
      </w:r>
    </w:p>
    <w:p w:rsidR="00971DEE" w:rsidRPr="009773A8" w:rsidRDefault="00971DEE" w:rsidP="00F03C60">
      <w:pPr>
        <w:spacing w:after="0" w:line="240" w:lineRule="auto"/>
        <w:rPr>
          <w:rFonts w:ascii="Times New Roman" w:hAnsi="Times New Roman"/>
          <w:i/>
          <w:sz w:val="20"/>
          <w:szCs w:val="20"/>
          <w:lang w:val="ru-RU"/>
        </w:rPr>
      </w:pPr>
      <w:r w:rsidRPr="009773A8">
        <w:rPr>
          <w:rFonts w:ascii="Times New Roman" w:hAnsi="Times New Roman"/>
          <w:i/>
          <w:sz w:val="20"/>
          <w:szCs w:val="20"/>
          <w:lang w:val="ru-RU"/>
        </w:rPr>
        <w:t>* Сумма по столбцу превышает 100%, т.к. было возможно выбрать несколько вариантов ответа</w:t>
      </w:r>
    </w:p>
    <w:p w:rsidR="00971DEE" w:rsidRPr="009773A8" w:rsidRDefault="00971DEE" w:rsidP="00F03C60">
      <w:pPr>
        <w:spacing w:after="0" w:line="240" w:lineRule="auto"/>
        <w:jc w:val="right"/>
        <w:rPr>
          <w:rFonts w:ascii="Times New Roman" w:hAnsi="Times New Roman"/>
          <w:spacing w:val="60"/>
          <w:sz w:val="28"/>
          <w:szCs w:val="28"/>
          <w:lang w:val="ru-RU"/>
        </w:rPr>
      </w:pP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 мнению опрошенных предпринимателей этой группы, для наиболее крупных рынков характерна скорее высокая конкуренция, отмечается четыре и более, большое количество конкурентов на рынке, хотя при этом заметно снижение и темпов повышения числа конкурентов и их общего количества за рассматриваемый период (табл.6.8.). По параметру числа поставщиков и уровню конкуренции между ними конкурентная среда оценивается представителями этой группы опрошенных предпринимателей наиболее позитивно по сравнению с предпринимателями, действующими в пределах менее масштабных рынков.  </w:t>
      </w:r>
    </w:p>
    <w:p w:rsidR="00971DEE" w:rsidRPr="009773A8" w:rsidRDefault="00971DEE" w:rsidP="00F03C60">
      <w:pPr>
        <w:spacing w:after="0" w:line="240" w:lineRule="auto"/>
        <w:jc w:val="right"/>
        <w:rPr>
          <w:rFonts w:ascii="Times New Roman" w:hAnsi="Times New Roman"/>
          <w:spacing w:val="60"/>
          <w:sz w:val="28"/>
          <w:szCs w:val="28"/>
          <w:lang w:val="ru-RU"/>
        </w:rPr>
      </w:pPr>
      <w:r>
        <w:rPr>
          <w:rFonts w:ascii="Times New Roman" w:hAnsi="Times New Roman"/>
          <w:spacing w:val="60"/>
          <w:sz w:val="28"/>
          <w:szCs w:val="28"/>
          <w:lang w:val="ru-RU"/>
        </w:rPr>
        <w:t>Таблица 5.11</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 xml:space="preserve">Оценка преодолимости административных барьеров для ведения текущей деятельности и открытия нового бизнеса </w:t>
      </w:r>
      <w:r w:rsidRPr="009773A8">
        <w:rPr>
          <w:rFonts w:ascii="Times New Roman" w:hAnsi="Times New Roman"/>
          <w:sz w:val="28"/>
          <w:szCs w:val="28"/>
          <w:lang w:val="ru-RU"/>
        </w:rPr>
        <w:br/>
        <w:t>на основном рынке для представляемого бизнеса, %</w:t>
      </w:r>
    </w:p>
    <w:tbl>
      <w:tblPr>
        <w:tblW w:w="5085" w:type="pct"/>
        <w:tblLayout w:type="fixed"/>
        <w:tblLook w:val="00A0"/>
      </w:tblPr>
      <w:tblGrid>
        <w:gridCol w:w="4498"/>
        <w:gridCol w:w="625"/>
        <w:gridCol w:w="631"/>
        <w:gridCol w:w="730"/>
        <w:gridCol w:w="629"/>
        <w:gridCol w:w="730"/>
        <w:gridCol w:w="629"/>
        <w:gridCol w:w="683"/>
        <w:gridCol w:w="580"/>
      </w:tblGrid>
      <w:tr w:rsidR="00971DEE" w:rsidRPr="00E1334C" w:rsidTr="002366FC">
        <w:trPr>
          <w:trHeight w:val="300"/>
        </w:trPr>
        <w:tc>
          <w:tcPr>
            <w:tcW w:w="2310"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Оценка</w:t>
            </w:r>
          </w:p>
        </w:tc>
        <w:tc>
          <w:tcPr>
            <w:tcW w:w="2690" w:type="pct"/>
            <w:gridSpan w:val="8"/>
            <w:tcBorders>
              <w:top w:val="single" w:sz="12" w:space="0" w:color="auto"/>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Рынки</w:t>
            </w:r>
          </w:p>
        </w:tc>
      </w:tr>
      <w:tr w:rsidR="00971DEE" w:rsidRPr="00E1334C" w:rsidTr="002366FC">
        <w:trPr>
          <w:cantSplit/>
          <w:trHeight w:val="1939"/>
        </w:trPr>
        <w:tc>
          <w:tcPr>
            <w:tcW w:w="2310" w:type="pct"/>
            <w:vMerge/>
            <w:tcBorders>
              <w:left w:val="single" w:sz="12"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eastAsia="ru-RU"/>
              </w:rPr>
            </w:pPr>
          </w:p>
        </w:tc>
        <w:tc>
          <w:tcPr>
            <w:tcW w:w="645"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Рынок Нижегородской области</w:t>
            </w:r>
          </w:p>
        </w:tc>
        <w:tc>
          <w:tcPr>
            <w:tcW w:w="698"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Локальный рынок (отдельное мун. образование)</w:t>
            </w:r>
          </w:p>
        </w:tc>
        <w:tc>
          <w:tcPr>
            <w:tcW w:w="698"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649"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trHeight w:val="23"/>
        </w:trPr>
        <w:tc>
          <w:tcPr>
            <w:tcW w:w="2310" w:type="pct"/>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321"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24"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75"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23"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75"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23"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51"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298"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ind w:left="-57" w:right="-57"/>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2310"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ind w:right="-57"/>
              <w:rPr>
                <w:rFonts w:ascii="Times New Roman" w:hAnsi="Times New Roman"/>
                <w:color w:val="000000"/>
                <w:spacing w:val="-12"/>
                <w:lang w:eastAsia="ru-RU"/>
              </w:rPr>
            </w:pPr>
            <w:r w:rsidRPr="009773A8">
              <w:rPr>
                <w:rFonts w:ascii="Times New Roman" w:hAnsi="Times New Roman"/>
                <w:color w:val="000000"/>
                <w:spacing w:val="-12"/>
                <w:lang w:val="ru-RU" w:eastAsia="ru-RU"/>
              </w:rPr>
              <w:t>Есть непреодолимые административные барье</w:t>
            </w:r>
            <w:r w:rsidRPr="009773A8">
              <w:rPr>
                <w:rFonts w:ascii="Times New Roman" w:hAnsi="Times New Roman"/>
                <w:color w:val="000000"/>
                <w:spacing w:val="-12"/>
                <w:lang w:eastAsia="ru-RU"/>
              </w:rPr>
              <w:t>ры</w:t>
            </w:r>
          </w:p>
        </w:tc>
        <w:tc>
          <w:tcPr>
            <w:tcW w:w="32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2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7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2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7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2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5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298"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r>
      <w:tr w:rsidR="00971DEE" w:rsidRPr="00E1334C" w:rsidTr="002366FC">
        <w:trPr>
          <w:trHeight w:val="23"/>
        </w:trPr>
        <w:tc>
          <w:tcPr>
            <w:tcW w:w="2310"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Есть барьеры, преодолимые при осуществлении значительных затрат</w:t>
            </w:r>
          </w:p>
        </w:tc>
        <w:tc>
          <w:tcPr>
            <w:tcW w:w="32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32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7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c>
          <w:tcPr>
            <w:tcW w:w="32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7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32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35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298"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37</w:t>
            </w:r>
          </w:p>
        </w:tc>
      </w:tr>
      <w:tr w:rsidR="00971DEE" w:rsidRPr="00E1334C" w:rsidTr="002366FC">
        <w:trPr>
          <w:trHeight w:val="23"/>
        </w:trPr>
        <w:tc>
          <w:tcPr>
            <w:tcW w:w="2310"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Административные барьеры есть, но они преодолимы без существенных затрат</w:t>
            </w:r>
          </w:p>
        </w:tc>
        <w:tc>
          <w:tcPr>
            <w:tcW w:w="32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32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25</w:t>
            </w:r>
          </w:p>
        </w:tc>
        <w:tc>
          <w:tcPr>
            <w:tcW w:w="37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18</w:t>
            </w:r>
          </w:p>
        </w:tc>
        <w:tc>
          <w:tcPr>
            <w:tcW w:w="32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37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32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35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298"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r>
      <w:tr w:rsidR="00971DEE" w:rsidRPr="00E1334C" w:rsidTr="002366FC">
        <w:trPr>
          <w:trHeight w:val="23"/>
        </w:trPr>
        <w:tc>
          <w:tcPr>
            <w:tcW w:w="2310"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Нет административных барьеров</w:t>
            </w:r>
          </w:p>
        </w:tc>
        <w:tc>
          <w:tcPr>
            <w:tcW w:w="32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21</w:t>
            </w:r>
          </w:p>
        </w:tc>
        <w:tc>
          <w:tcPr>
            <w:tcW w:w="32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37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32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35</w:t>
            </w:r>
          </w:p>
        </w:tc>
        <w:tc>
          <w:tcPr>
            <w:tcW w:w="37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32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35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298"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r>
      <w:tr w:rsidR="00971DEE" w:rsidRPr="00E1334C" w:rsidTr="002366FC">
        <w:trPr>
          <w:trHeight w:val="23"/>
        </w:trPr>
        <w:tc>
          <w:tcPr>
            <w:tcW w:w="2310"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321"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31</w:t>
            </w:r>
          </w:p>
        </w:tc>
        <w:tc>
          <w:tcPr>
            <w:tcW w:w="32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37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32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15</w:t>
            </w:r>
          </w:p>
        </w:tc>
        <w:tc>
          <w:tcPr>
            <w:tcW w:w="375"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32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51" w:type="pct"/>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c>
          <w:tcPr>
            <w:tcW w:w="298"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15</w:t>
            </w:r>
          </w:p>
        </w:tc>
      </w:tr>
      <w:tr w:rsidR="00971DEE" w:rsidRPr="00E1334C" w:rsidTr="002366FC">
        <w:trPr>
          <w:trHeight w:val="23"/>
        </w:trPr>
        <w:tc>
          <w:tcPr>
            <w:tcW w:w="2310" w:type="pct"/>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321"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24"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75"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2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75"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2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51"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298" w:type="pct"/>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w:t>
      </w:r>
      <w:r w:rsidRPr="009773A8">
        <w:rPr>
          <w:rFonts w:ascii="Times New Roman" w:hAnsi="Times New Roman"/>
          <w:i/>
          <w:sz w:val="20"/>
          <w:szCs w:val="20"/>
          <w:lang w:val="ru-RU"/>
        </w:rPr>
        <w:t>По вашей оценке, насколько преодолимы административные барьеры для ведения текущей деятельности и открытия нового бизнеса на рынке, основном для бизнеса, который вы представляете</w:t>
      </w:r>
      <w:r w:rsidRPr="009773A8">
        <w:rPr>
          <w:rFonts w:ascii="Times New Roman" w:hAnsi="Times New Roman"/>
          <w:i/>
          <w:sz w:val="20"/>
          <w:szCs w:val="20"/>
          <w:lang w:val="ru-RU" w:eastAsia="ru-RU"/>
        </w:rPr>
        <w:t>?»</w:t>
      </w:r>
    </w:p>
    <w:p w:rsidR="00971DEE" w:rsidRPr="009773A8" w:rsidRDefault="00971DEE" w:rsidP="00F03C60">
      <w:pPr>
        <w:spacing w:after="0" w:line="240" w:lineRule="auto"/>
        <w:rPr>
          <w:rFonts w:ascii="Times New Roman" w:hAnsi="Times New Roman"/>
          <w:i/>
          <w:sz w:val="20"/>
          <w:szCs w:val="20"/>
          <w:lang w:val="ru-RU" w:eastAsia="ru-RU"/>
        </w:rPr>
      </w:pP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Среди наиболее существенных административных барьеров для этой группы опрошенных предпринимателей – также высокие налоги. Значимость этого фактора довольно существенно возросла за рассматриваемый период (с 53% до 69%). На втором месте –изменчивость российского законодательства. Довольно существенно возросли сложности в получении доступа к земельному участку (с 9% до 17%), а также сложности с получением лицензии (7% до 17%), ранее не входившие в число значимых административных барьеров. </w:t>
      </w:r>
    </w:p>
    <w:p w:rsidR="00971DEE" w:rsidRDefault="00971DEE" w:rsidP="00F03C60">
      <w:pPr>
        <w:spacing w:after="0" w:line="240" w:lineRule="auto"/>
        <w:jc w:val="right"/>
        <w:rPr>
          <w:rFonts w:ascii="Times New Roman" w:hAnsi="Times New Roman"/>
          <w:spacing w:val="60"/>
          <w:sz w:val="28"/>
          <w:szCs w:val="28"/>
          <w:lang w:val="ru-RU"/>
        </w:rPr>
      </w:pP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5</w:t>
      </w:r>
      <w:r w:rsidRPr="009773A8">
        <w:rPr>
          <w:rFonts w:ascii="Times New Roman" w:hAnsi="Times New Roman"/>
          <w:spacing w:val="60"/>
          <w:sz w:val="28"/>
          <w:szCs w:val="28"/>
          <w:lang w:val="ru-RU"/>
        </w:rPr>
        <w:t>.1</w:t>
      </w:r>
      <w:r>
        <w:rPr>
          <w:rFonts w:ascii="Times New Roman" w:hAnsi="Times New Roman"/>
          <w:spacing w:val="60"/>
          <w:sz w:val="28"/>
          <w:szCs w:val="28"/>
          <w:lang w:val="ru-RU"/>
        </w:rPr>
        <w:t>2</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Оценка изменения уровня административных барьеров на основном рынке для представляемого бизнеса в течение последних 3 лет, %</w:t>
      </w:r>
    </w:p>
    <w:tbl>
      <w:tblPr>
        <w:tblW w:w="5000" w:type="pct"/>
        <w:tblLook w:val="00A0"/>
      </w:tblPr>
      <w:tblGrid>
        <w:gridCol w:w="4316"/>
        <w:gridCol w:w="656"/>
        <w:gridCol w:w="656"/>
        <w:gridCol w:w="657"/>
        <w:gridCol w:w="657"/>
        <w:gridCol w:w="657"/>
        <w:gridCol w:w="657"/>
        <w:gridCol w:w="657"/>
        <w:gridCol w:w="659"/>
      </w:tblGrid>
      <w:tr w:rsidR="00971DEE" w:rsidRPr="00E1334C" w:rsidTr="002366FC">
        <w:trPr>
          <w:trHeight w:val="300"/>
        </w:trPr>
        <w:tc>
          <w:tcPr>
            <w:tcW w:w="2255"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Оценка</w:t>
            </w:r>
          </w:p>
        </w:tc>
        <w:tc>
          <w:tcPr>
            <w:tcW w:w="2745" w:type="pct"/>
            <w:gridSpan w:val="8"/>
            <w:tcBorders>
              <w:top w:val="single" w:sz="12" w:space="0" w:color="auto"/>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Рынки</w:t>
            </w:r>
          </w:p>
        </w:tc>
      </w:tr>
      <w:tr w:rsidR="00971DEE" w:rsidRPr="00E1334C" w:rsidTr="002366FC">
        <w:trPr>
          <w:cantSplit/>
          <w:trHeight w:val="1939"/>
        </w:trPr>
        <w:tc>
          <w:tcPr>
            <w:tcW w:w="2255" w:type="pct"/>
            <w:vMerge/>
            <w:tcBorders>
              <w:left w:val="single" w:sz="12" w:space="0" w:color="auto"/>
              <w:right w:val="single" w:sz="4" w:space="0" w:color="auto"/>
            </w:tcBorders>
            <w:vAlign w:val="bottom"/>
          </w:tcPr>
          <w:p w:rsidR="00971DEE" w:rsidRPr="009773A8" w:rsidRDefault="00971DEE" w:rsidP="002366FC">
            <w:pPr>
              <w:spacing w:after="0" w:line="240" w:lineRule="auto"/>
              <w:rPr>
                <w:rFonts w:ascii="Times New Roman" w:hAnsi="Times New Roman"/>
                <w:color w:val="000000"/>
                <w:lang w:eastAsia="ru-RU"/>
              </w:rPr>
            </w:pPr>
          </w:p>
        </w:tc>
        <w:tc>
          <w:tcPr>
            <w:tcW w:w="685"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Рынок Нижегородской области</w:t>
            </w:r>
          </w:p>
        </w:tc>
        <w:tc>
          <w:tcPr>
            <w:tcW w:w="686"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Локальный рынок (отдельное муниципальное образование)</w:t>
            </w:r>
          </w:p>
        </w:tc>
        <w:tc>
          <w:tcPr>
            <w:tcW w:w="686" w:type="pct"/>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687" w:type="pct"/>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Рынки РФ, СНГ или дальнего зарубежья</w:t>
            </w:r>
          </w:p>
        </w:tc>
      </w:tr>
      <w:tr w:rsidR="00971DEE" w:rsidRPr="00E1334C" w:rsidTr="002366FC">
        <w:trPr>
          <w:trHeight w:val="23"/>
        </w:trPr>
        <w:tc>
          <w:tcPr>
            <w:tcW w:w="2255" w:type="pct"/>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3" w:type="pct"/>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43" w:type="pct"/>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44"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Административные барьеры были полностью устранены</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Бизнесу стало проще преодолевать административные барьеры, чем раньше</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spacing w:val="-12"/>
                <w:lang w:val="ru-RU" w:eastAsia="ru-RU"/>
              </w:rPr>
            </w:pPr>
            <w:r w:rsidRPr="009773A8">
              <w:rPr>
                <w:rFonts w:ascii="Times New Roman" w:hAnsi="Times New Roman"/>
                <w:color w:val="000000"/>
                <w:spacing w:val="-12"/>
                <w:lang w:val="ru-RU" w:eastAsia="ru-RU"/>
              </w:rPr>
              <w:t>Уровень и количество административных барьеров не изменились</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21</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Бизнесу стало сложнее преодолевать административные барьеры, чем раньше</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21</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Ранее административные барьеры отсутствовали, однако сейчас появились</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Административные барьеры отсутствуют, как и ранее</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r>
      <w:tr w:rsidR="00971DEE" w:rsidRPr="00E1334C" w:rsidTr="002366FC">
        <w:trPr>
          <w:trHeight w:val="23"/>
        </w:trPr>
        <w:tc>
          <w:tcPr>
            <w:tcW w:w="2255" w:type="pct"/>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37</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25</w:t>
            </w:r>
          </w:p>
        </w:tc>
        <w:tc>
          <w:tcPr>
            <w:tcW w:w="34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w:t>
            </w:r>
          </w:p>
        </w:tc>
        <w:tc>
          <w:tcPr>
            <w:tcW w:w="34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c>
          <w:tcPr>
            <w:tcW w:w="34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35</w:t>
            </w:r>
          </w:p>
        </w:tc>
      </w:tr>
      <w:tr w:rsidR="00971DEE" w:rsidRPr="00E1334C" w:rsidTr="002366FC">
        <w:trPr>
          <w:trHeight w:val="23"/>
        </w:trPr>
        <w:tc>
          <w:tcPr>
            <w:tcW w:w="2255" w:type="pct"/>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3"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44" w:type="pct"/>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w:t>
      </w:r>
      <w:r w:rsidRPr="009773A8">
        <w:rPr>
          <w:rFonts w:ascii="Times New Roman" w:hAnsi="Times New Roman"/>
          <w:i/>
          <w:sz w:val="20"/>
          <w:szCs w:val="20"/>
          <w:lang w:val="ru-RU"/>
        </w:rPr>
        <w:t>По вашей оценке, как изменился уровень административных барьеров на рынке, основном для бизнеса, который вы представляете, в течение последних 3 лет</w:t>
      </w:r>
      <w:r w:rsidRPr="009773A8">
        <w:rPr>
          <w:rFonts w:ascii="Times New Roman" w:hAnsi="Times New Roman"/>
          <w:i/>
          <w:sz w:val="20"/>
          <w:szCs w:val="20"/>
          <w:lang w:val="ru-RU" w:eastAsia="ru-RU"/>
        </w:rPr>
        <w:t>?»</w:t>
      </w:r>
    </w:p>
    <w:p w:rsidR="00971DEE" w:rsidRPr="009773A8" w:rsidRDefault="00971DEE" w:rsidP="00F03C60">
      <w:pPr>
        <w:spacing w:after="0" w:line="240" w:lineRule="auto"/>
        <w:rPr>
          <w:rFonts w:ascii="Times New Roman" w:hAnsi="Times New Roman"/>
          <w:bCs/>
          <w:sz w:val="28"/>
          <w:szCs w:val="28"/>
          <w:lang w:val="ru-RU" w:eastAsia="ru-RU"/>
        </w:rPr>
      </w:pP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По мнению опрошенных предпринимателей этой группы, ситуация по части сложности преодоления административных барьеров усугубилась: довольно существенно возросло число барьеров, требующих для их преодоления существенных затрат (с 28% до 37%); кроме того, появились непреодолимые административные барьеры (2% в 2016 году и 11% в 2017г.). В целом оценка ситуации с административными барьерами вызывает в этой группе довольно значительные затруднения. </w:t>
      </w:r>
    </w:p>
    <w:p w:rsidR="00971DEE" w:rsidRDefault="00971DEE" w:rsidP="00F03C60">
      <w:pPr>
        <w:spacing w:after="0" w:line="360" w:lineRule="auto"/>
        <w:ind w:firstLine="709"/>
        <w:jc w:val="both"/>
        <w:rPr>
          <w:rFonts w:ascii="Times New Roman" w:hAnsi="Times New Roman"/>
          <w:sz w:val="28"/>
          <w:szCs w:val="28"/>
          <w:lang w:val="ru-RU"/>
        </w:rPr>
      </w:pPr>
    </w:p>
    <w:p w:rsidR="00971DEE" w:rsidRDefault="00971DEE" w:rsidP="00F03C60">
      <w:pPr>
        <w:spacing w:after="0"/>
        <w:rPr>
          <w:rFonts w:ascii="Times New Roman" w:hAnsi="Times New Roman"/>
          <w:spacing w:val="60"/>
          <w:sz w:val="28"/>
          <w:szCs w:val="28"/>
          <w:lang w:val="ru-RU"/>
        </w:rPr>
      </w:pPr>
    </w:p>
    <w:p w:rsidR="00971DEE" w:rsidRDefault="00971DEE" w:rsidP="00F03C60">
      <w:pPr>
        <w:spacing w:after="0"/>
        <w:jc w:val="center"/>
        <w:rPr>
          <w:rFonts w:ascii="Times New Roman" w:hAnsi="Times New Roman"/>
          <w:spacing w:val="60"/>
          <w:sz w:val="28"/>
          <w:szCs w:val="28"/>
          <w:lang w:val="ru-RU"/>
        </w:rPr>
      </w:pPr>
      <w:r>
        <w:rPr>
          <w:rFonts w:ascii="Times New Roman" w:hAnsi="Times New Roman"/>
          <w:spacing w:val="60"/>
          <w:sz w:val="28"/>
          <w:szCs w:val="28"/>
          <w:lang w:val="ru-RU"/>
        </w:rPr>
        <w:t>***</w:t>
      </w:r>
    </w:p>
    <w:p w:rsidR="00971DEE" w:rsidRDefault="00971DEE" w:rsidP="00F03C60">
      <w:pPr>
        <w:spacing w:after="0"/>
        <w:rPr>
          <w:rFonts w:ascii="Times New Roman" w:hAnsi="Times New Roman"/>
          <w:spacing w:val="60"/>
          <w:sz w:val="28"/>
          <w:szCs w:val="28"/>
          <w:lang w:val="ru-RU"/>
        </w:rPr>
      </w:pP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Доли предпринимателей, работающих в пределах рынков различного масштаба, не изменились за рассматриваемый период. На рынке Нижегородской области, рынках отдельных муниципальных образований прослеживается тенденция увеличения доли начинающих предпринимателей. Для наиболее масштабных рынков Российской Федерации, СНГ и стран дальнего зарубежья характерен, напротив, стабильный состав участников, осуществляющих свою деятельность более 5 лет, сокращается доля предпринимателей с опытом работы от года до 5 лет.</w:t>
      </w: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Для рынка </w:t>
      </w:r>
      <w:r w:rsidRPr="000E173E">
        <w:rPr>
          <w:rFonts w:ascii="Times New Roman" w:hAnsi="Times New Roman"/>
          <w:b/>
          <w:sz w:val="28"/>
          <w:szCs w:val="28"/>
          <w:lang w:val="ru-RU"/>
        </w:rPr>
        <w:t>Нижегородской области</w:t>
      </w:r>
      <w:r>
        <w:rPr>
          <w:rFonts w:ascii="Times New Roman" w:hAnsi="Times New Roman"/>
          <w:sz w:val="28"/>
          <w:szCs w:val="28"/>
          <w:lang w:val="ru-RU"/>
        </w:rPr>
        <w:t xml:space="preserve"> сохраняется восприятие предпринимателями конкурентной среды как скорее умеренной. Наиболее существенными барьерами для опрошенных предпринимателей, работающих в пределах рынка Нижегородской области, являются высокие налоги, как и для опрошенных предпринимателей в целом. Значение этого фактора возросло за рассматриваемый период. На втором месте, как и по области в целом, - нестабильность российского законодательства. За рассматриваемый период возросла сложность, затянутость процедуры получения лицензий, сохраняются сложности получения доступа к земельным участкам. Как правило, существующие барьеры воспринимаются как преодолимые. </w:t>
      </w: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 группе предпринимателей, работающих в пределах </w:t>
      </w:r>
      <w:r w:rsidRPr="000E173E">
        <w:rPr>
          <w:rFonts w:ascii="Times New Roman" w:hAnsi="Times New Roman"/>
          <w:b/>
          <w:sz w:val="28"/>
          <w:szCs w:val="28"/>
          <w:lang w:val="ru-RU"/>
        </w:rPr>
        <w:t>локального рынка отдельных муниципальных образований</w:t>
      </w:r>
      <w:r>
        <w:rPr>
          <w:rFonts w:ascii="Times New Roman" w:hAnsi="Times New Roman"/>
          <w:sz w:val="28"/>
          <w:szCs w:val="28"/>
          <w:lang w:val="ru-RU"/>
        </w:rPr>
        <w:t>, однозначно преобладают занятые в сфере розничной торговли, хотя присутствуют тенденции увеличения разнообразия сфер экономической деятельности локального бизнеса.  Состояние конкурентной среды характеризуется опрошенными предпринимателями локальных рынков как умеренное.</w:t>
      </w:r>
      <w:r w:rsidRPr="009476A4">
        <w:rPr>
          <w:rFonts w:ascii="Times New Roman" w:hAnsi="Times New Roman"/>
          <w:sz w:val="28"/>
          <w:szCs w:val="28"/>
          <w:lang w:val="ru-RU"/>
        </w:rPr>
        <w:t xml:space="preserve"> </w:t>
      </w:r>
      <w:r w:rsidRPr="006678E1">
        <w:rPr>
          <w:rFonts w:ascii="Times New Roman" w:hAnsi="Times New Roman"/>
          <w:sz w:val="28"/>
          <w:szCs w:val="28"/>
          <w:lang w:val="ru-RU"/>
        </w:rPr>
        <w:t>Количеств</w:t>
      </w:r>
      <w:r>
        <w:rPr>
          <w:rFonts w:ascii="Times New Roman" w:hAnsi="Times New Roman"/>
          <w:sz w:val="28"/>
          <w:szCs w:val="28"/>
          <w:lang w:val="ru-RU"/>
        </w:rPr>
        <w:t>о</w:t>
      </w:r>
      <w:r w:rsidRPr="006678E1">
        <w:rPr>
          <w:rFonts w:ascii="Times New Roman" w:hAnsi="Times New Roman"/>
          <w:sz w:val="28"/>
          <w:szCs w:val="28"/>
          <w:lang w:val="ru-RU"/>
        </w:rPr>
        <w:t xml:space="preserve"> конкурентов</w:t>
      </w:r>
      <w:r>
        <w:rPr>
          <w:rFonts w:ascii="Times New Roman" w:hAnsi="Times New Roman"/>
          <w:sz w:val="28"/>
          <w:szCs w:val="28"/>
          <w:lang w:val="ru-RU"/>
        </w:rPr>
        <w:t xml:space="preserve"> у предпринимателей этой группы, как правило, меньше, чем на более масштабном рынке Нижегородской области в целом</w:t>
      </w:r>
      <w:r w:rsidRPr="006678E1">
        <w:rPr>
          <w:rFonts w:ascii="Times New Roman" w:hAnsi="Times New Roman"/>
          <w:sz w:val="28"/>
          <w:szCs w:val="28"/>
          <w:lang w:val="ru-RU"/>
        </w:rPr>
        <w:t>.</w:t>
      </w:r>
      <w:r>
        <w:rPr>
          <w:rFonts w:ascii="Times New Roman" w:hAnsi="Times New Roman"/>
          <w:sz w:val="28"/>
          <w:szCs w:val="28"/>
          <w:lang w:val="ru-RU"/>
        </w:rPr>
        <w:t xml:space="preserve"> За рассматриваемый период ситуация не претерпела существенных изменений. Оценивая состояние конкурентной среды локального рынка, опрошенные предприниматели отмечают некоторое снижение темпов повышения конкуренции (увеличения числа конкурентов), характерное и для рынка Нижегородской области в целом. Среди административных барьеров упоминаются в числе наиболее существенных высокие налоги и постоянные изменения законодательства; значимость этих факторов сохраняется на протяжении рассматриваемого периода. Стала вызывать немного больше сложностей процедура получения лицензий. По в целом, ситуация стала более благоприятной: существующие барьеры стали требовать меньше усилий и затрат на их преодоление.</w:t>
      </w: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 рынке </w:t>
      </w:r>
      <w:r w:rsidRPr="000E173E">
        <w:rPr>
          <w:rFonts w:ascii="Times New Roman" w:hAnsi="Times New Roman"/>
          <w:b/>
          <w:sz w:val="28"/>
          <w:szCs w:val="28"/>
          <w:lang w:val="ru-RU"/>
        </w:rPr>
        <w:t>нескольких субъектов РФ</w:t>
      </w:r>
      <w:r>
        <w:rPr>
          <w:rFonts w:ascii="Times New Roman" w:hAnsi="Times New Roman"/>
          <w:sz w:val="28"/>
          <w:szCs w:val="28"/>
          <w:lang w:val="ru-RU"/>
        </w:rPr>
        <w:t xml:space="preserve"> выше доля малых предприятий, тогда как на менее масштабных рынках, преобладает доля микро-предприятий. Сфера экономической деятельности опрошенных предпринимателей, работающих в пределах нескольких субъектов Российской Федерации, более разнообразна и включает в себя больше позиций; возросла доля занятых в сельском хозяйстве; по-прежнему шире, чем на других рынках, представлена обработка древесины и производство изделий из дерева. Прослеживается тенденция ослабления конкуренции. На рынке этого масштаба отмечается больший спектр административных барьеров, чем в пределах </w:t>
      </w:r>
      <w:r w:rsidRPr="0001369E">
        <w:rPr>
          <w:rFonts w:ascii="Times New Roman" w:hAnsi="Times New Roman"/>
          <w:sz w:val="28"/>
          <w:szCs w:val="28"/>
          <w:lang w:val="ru-RU"/>
        </w:rPr>
        <w:t>Нижегородской области. Фактор изменений в законодательстве для этой группы имеет первостепенное значение, большее, чем для предпринимателей, действующих в пределах рынков другого масштаба,</w:t>
      </w:r>
      <w:r>
        <w:rPr>
          <w:rFonts w:ascii="Times New Roman" w:hAnsi="Times New Roman"/>
          <w:sz w:val="28"/>
          <w:szCs w:val="28"/>
          <w:lang w:val="ru-RU"/>
        </w:rPr>
        <w:t xml:space="preserve"> хотя за рассматриваемый период его острота несколько снизилась, и ситуация видится как несколько более благоприятная в сочетании с облегчением доступа к поставкам товаров, оказанию услуг и выполнению работ в рамках госзакупок. Степень сложности преодоления существующих административных барьеров воспринимаются респондентами этой группы неоднозначно, в группе не сложилось единого мнения на этот счет.</w:t>
      </w: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 рынках </w:t>
      </w:r>
      <w:r w:rsidRPr="0001369E">
        <w:rPr>
          <w:rFonts w:ascii="Times New Roman" w:hAnsi="Times New Roman"/>
          <w:b/>
          <w:sz w:val="28"/>
          <w:szCs w:val="28"/>
          <w:lang w:val="ru-RU"/>
        </w:rPr>
        <w:t>РФ, СНГ и дальнего зарубежья</w:t>
      </w:r>
      <w:r>
        <w:rPr>
          <w:rFonts w:ascii="Times New Roman" w:hAnsi="Times New Roman"/>
          <w:sz w:val="28"/>
          <w:szCs w:val="28"/>
          <w:lang w:val="ru-RU"/>
        </w:rPr>
        <w:t xml:space="preserve"> преимущественно представлены мелкие предприятия, их доля заметно возросла за рассматриваемый период. В свою очередь доля микро-предприятий на наиболее крупных рынках существенно снизилась. Для наиболее крупных рынков характерна скорее высокая конкуренция, хотя заметно снижение и темпов повышения числа конкурентов и их общего количества за рассматриваемый период. </w:t>
      </w:r>
    </w:p>
    <w:p w:rsidR="00971DEE" w:rsidRDefault="00971DEE" w:rsidP="00F03C6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Среди наиболее существенных административных барьеров для этой группы опрошенных предпринимателей – также высокие налоги, причем отмечается усугубление ситуации. Довольно существенно возросли сложности в получении доступа к земельному участку, а также сложности с получением лицензии, ранее не входившие в число значимых административных барьеров. Административные барьеры требуют больших, чем ранее, затрат, появились непреодолимые административные барьеры </w:t>
      </w:r>
    </w:p>
    <w:p w:rsidR="00971DEE" w:rsidRDefault="00971DEE">
      <w:pPr>
        <w:rPr>
          <w:rFonts w:ascii="Times New Roman" w:hAnsi="Times New Roman"/>
          <w:sz w:val="32"/>
          <w:szCs w:val="32"/>
          <w:lang w:val="ru-RU" w:eastAsia="ru-RU"/>
        </w:rPr>
      </w:pPr>
      <w:r>
        <w:rPr>
          <w:rFonts w:ascii="Times New Roman" w:hAnsi="Times New Roman"/>
          <w:lang w:val="ru-RU" w:eastAsia="ru-RU"/>
        </w:rPr>
        <w:br w:type="page"/>
      </w:r>
    </w:p>
    <w:p w:rsidR="00971DEE" w:rsidRPr="006678E1" w:rsidRDefault="00971DEE" w:rsidP="00E96742">
      <w:pPr>
        <w:pStyle w:val="Heading1"/>
        <w:spacing w:before="0"/>
        <w:ind w:left="567" w:hanging="567"/>
        <w:rPr>
          <w:rFonts w:ascii="Times New Roman" w:hAnsi="Times New Roman"/>
          <w:color w:val="auto"/>
          <w:lang w:val="ru-RU" w:eastAsia="ru-RU"/>
        </w:rPr>
      </w:pPr>
      <w:bookmarkStart w:id="20" w:name="_Toc463347773"/>
      <w:bookmarkStart w:id="21" w:name="_Toc499036622"/>
      <w:r w:rsidRPr="006678E1">
        <w:rPr>
          <w:rFonts w:ascii="Times New Roman" w:hAnsi="Times New Roman"/>
          <w:color w:val="auto"/>
          <w:lang w:val="ru-RU" w:eastAsia="ru-RU"/>
        </w:rPr>
        <w:t>§</w:t>
      </w:r>
      <w:r>
        <w:rPr>
          <w:rFonts w:ascii="Times New Roman" w:hAnsi="Times New Roman"/>
          <w:color w:val="auto"/>
          <w:lang w:val="ru-RU" w:eastAsia="ru-RU"/>
        </w:rPr>
        <w:t>6.</w:t>
      </w:r>
      <w:r w:rsidRPr="006678E1">
        <w:rPr>
          <w:rFonts w:ascii="Times New Roman" w:hAnsi="Times New Roman"/>
          <w:color w:val="auto"/>
          <w:lang w:val="ru-RU" w:eastAsia="ru-RU"/>
        </w:rPr>
        <w:t xml:space="preserve"> ОТРАСЛЕВАЯ СПЕЦИФИКА КОНКУРЕНТНОЙ СРЕДЫ </w:t>
      </w:r>
      <w:r>
        <w:rPr>
          <w:rFonts w:ascii="Times New Roman" w:hAnsi="Times New Roman"/>
          <w:color w:val="auto"/>
          <w:lang w:val="ru-RU" w:eastAsia="ru-RU"/>
        </w:rPr>
        <w:br/>
      </w:r>
      <w:r w:rsidRPr="006678E1">
        <w:rPr>
          <w:rFonts w:ascii="Times New Roman" w:hAnsi="Times New Roman"/>
          <w:color w:val="auto"/>
          <w:lang w:val="ru-RU" w:eastAsia="ru-RU"/>
        </w:rPr>
        <w:t>И БАРЬЕРОВ ПРЕДПРИНИМАТЕЛЬСКОЙ ДЕЯТЕЛЬНОСТИ</w:t>
      </w:r>
      <w:bookmarkEnd w:id="20"/>
      <w:bookmarkEnd w:id="21"/>
      <w:r w:rsidRPr="006678E1">
        <w:rPr>
          <w:rFonts w:ascii="Times New Roman" w:hAnsi="Times New Roman"/>
          <w:color w:val="auto"/>
          <w:lang w:val="ru-RU" w:eastAsia="ru-RU"/>
        </w:rPr>
        <w:t xml:space="preserve"> </w:t>
      </w:r>
    </w:p>
    <w:p w:rsidR="00971DEE" w:rsidRDefault="00971DEE" w:rsidP="00E96742">
      <w:pPr>
        <w:rPr>
          <w:lang w:val="ru-RU" w:eastAsia="ru-RU"/>
        </w:rPr>
      </w:pPr>
    </w:p>
    <w:p w:rsidR="00971DEE" w:rsidRDefault="00971DEE" w:rsidP="00E96742">
      <w:pPr>
        <w:rPr>
          <w:lang w:val="ru-RU" w:eastAsia="ru-RU"/>
        </w:rPr>
      </w:pPr>
    </w:p>
    <w:p w:rsidR="00971DEE" w:rsidRDefault="00971DEE" w:rsidP="00F03C60">
      <w:pPr>
        <w:pStyle w:val="Heading2"/>
        <w:rPr>
          <w:rFonts w:ascii="Times New Roman" w:hAnsi="Times New Roman"/>
          <w:color w:val="auto"/>
          <w:sz w:val="32"/>
          <w:szCs w:val="32"/>
          <w:lang w:val="ru-RU"/>
        </w:rPr>
      </w:pPr>
      <w:bookmarkStart w:id="22" w:name="_Toc463347774"/>
      <w:bookmarkStart w:id="23" w:name="_Toc499036623"/>
      <w:r>
        <w:rPr>
          <w:rFonts w:ascii="Times New Roman" w:hAnsi="Times New Roman"/>
          <w:color w:val="auto"/>
          <w:sz w:val="32"/>
          <w:szCs w:val="32"/>
          <w:lang w:val="ru-RU"/>
        </w:rPr>
        <w:t>6</w:t>
      </w:r>
      <w:r w:rsidRPr="006678E1">
        <w:rPr>
          <w:rFonts w:ascii="Times New Roman" w:hAnsi="Times New Roman"/>
          <w:color w:val="auto"/>
          <w:sz w:val="32"/>
          <w:szCs w:val="32"/>
          <w:lang w:val="ru-RU"/>
        </w:rPr>
        <w:t>.1. Сельское хозяйство</w:t>
      </w:r>
      <w:bookmarkEnd w:id="22"/>
      <w:bookmarkEnd w:id="23"/>
    </w:p>
    <w:p w:rsidR="00971DEE" w:rsidRPr="009773A8" w:rsidRDefault="00971DEE" w:rsidP="00F03C60">
      <w:pPr>
        <w:rPr>
          <w:lang w:val="ru-RU" w:eastAsia="ru-RU"/>
        </w:rPr>
      </w:pPr>
    </w:p>
    <w:tbl>
      <w:tblPr>
        <w:tblW w:w="0" w:type="auto"/>
        <w:tblInd w:w="250" w:type="dxa"/>
        <w:tblLook w:val="00A0"/>
      </w:tblPr>
      <w:tblGrid>
        <w:gridCol w:w="4548"/>
        <w:gridCol w:w="4774"/>
      </w:tblGrid>
      <w:tr w:rsidR="00971DEE" w:rsidRPr="00E1334C" w:rsidTr="00E1334C">
        <w:tc>
          <w:tcPr>
            <w:tcW w:w="4502" w:type="dxa"/>
          </w:tcPr>
          <w:p w:rsidR="00971DEE" w:rsidRPr="00E1334C" w:rsidRDefault="00971DEE" w:rsidP="00E1334C">
            <w:pPr>
              <w:tabs>
                <w:tab w:val="left" w:pos="284"/>
              </w:tabs>
              <w:spacing w:after="0" w:line="240" w:lineRule="auto"/>
              <w:rPr>
                <w:rFonts w:ascii="Times New Roman" w:hAnsi="Times New Roman"/>
                <w:bCs/>
                <w:sz w:val="28"/>
                <w:szCs w:val="28"/>
                <w:lang w:val="ru-RU"/>
              </w:rPr>
            </w:pPr>
            <w:r w:rsidRPr="00E1334C">
              <w:rPr>
                <w:noProof/>
                <w:lang w:val="ru-RU" w:eastAsia="ru-RU"/>
              </w:rPr>
              <w:pict>
                <v:shape id="Диаграмма 4" o:spid="_x0000_i1029" type="#_x0000_t75" style="width:231.75pt;height:12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Vcq3S2wAAAAUBAAAPAAAAZHJzL2Rvd25y&#10;ZXYueG1sTI9BS8QwEIXvgv8hjODNTXddi9SmiwiK4EGtXrxNm7Hp2kxKk92t/npHL3oZeLzHe9+U&#10;m9kPak9T7AMbWC4yUMRtsD13Bl5fbs8uQcWEbHEITAY+KcKmOj4qsbDhwM+0r1OnpIRjgQZcSmOh&#10;dWwdeYyLMBKL9x4mj0nk1Gk74UHK/aBXWZZrjz3LgsORbhy1H/XOG7AP2DRP27fH+9x+3W3dkmuM&#10;bMzpyXx9BSrRnP7C8IMv6FAJUxN2bKMaDMgj6feKt87PL0A1BlbrPANdlfo/ffUNAAD//wMAUEsD&#10;BBQABgAIAAAAIQCbex5DDgEAADQCAAAOAAAAZHJzL2Uyb0RvYy54bWyckU1OwzAQhfdI3MGaPXUa&#10;0YhGdbqJkFixgQMM9jixlNjW2G3g9pi2QmWF1N38SN+892a3/5wncSROLngF61UFgrwOxvlBwfvb&#10;88MTiJTRG5yCJwVflGDf3d/tlthSHcYwGWJRID61S1Qw5hxbKZMeaca0CpF8WdrAM+bS8iAN41Lo&#10;8yTrqmrkEthEDppSKtP+vITuxLeWdH61NlEWU1FXr7c1iKygqbYNCFawedxsQXwoqEB2O2wHxjg6&#10;fRGEN+iZ0fly/hfVY0ZxYHcDSo/IubB0e6ouovTNpAug2P4/5WCt09QHfZjJ53PUTBPm8uc0uphK&#10;fK0zCvjFrH+yk38cX/elvn529w0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O5noE/7&#10;AAAAeAEAACAAAABkcnMvY2hhcnRzL19yZWxzL2NoYXJ0MS54bWwucmVsc4TQwUrEMBAG4LvgO4SA&#10;RzdtDypL072swh5EkPVWWGI6beOmSZiZXVqf3iAILggeZ4b55mfqzTx5cQYkF4OW5aqQAoKNnQuD&#10;lm/7p9sHKYhN6IyPAbRcgOSmub6qX8Ebzks0ukQiK4G0HJnTWimyI0yGVjFByJM+4mQ4lzioZOzR&#10;DKCqorhT+NuQzYUpdp2WuOtKKfZLypf/t2PfOwvbaE8TBP7jhIoeXt4/wHJGDQ7AWvbOQ46stuv2&#10;CNQiEBi0Y1sV5f1NVdgY7AkhfH432uwiJGzBHoxld3a8HDjHo3I1e5p/2OfY5cSPMwMG46VqanXx&#10;r+YLAAD//wMAUEsDBBQABgAIAAAAIQClnrMvKQcAAIccAAAVAAAAZHJzL2NoYXJ0cy9jaGFydDEu&#10;eG1s5Fndbhw1FL5H4h2WUe/Q/nj+dmbVTZVsKKoUaNS0lFtnxrs7indmsL1JtgiJllskHgEBb1BA&#10;VELqMyRvxDn+2d3Zpk1SWqmQKErsY/vY5/Px8fE3t++cznjrmAlZVOXQI52e12JlVuVFORl6jx7e&#10;bSdeSypa5pRXJRt6Cya9O1sff3Q7G2RTKtRBTTPWAiWlHGRDb6pUPeh2ZTZlMyo7Vc1KaBtXYkYV&#10;VMWkmwt6AspnvOv3enFXK/GsAvoWCma0KN14cZXx1XhcZGy3yuYzViqzCsE4VYCAnBa19LbAOE7L&#10;SeuY8qEn5u0Hj7wuCqVacGakfSPRy8cmVSjOzMBFNVeme70vtm7TQVndLTgHER3wsiHoOgkbj1mm&#10;9iQO7MJEeiRoPTUaDqt8sS9aolJDD3ZI1tndQki1R6XapwJgIx5uoroPf8a8Ohl6jHMwpZBGDrhU&#10;4onXOhG0HnrymzkVzGvRMgPx0MuUcJWRgjpB22BlUh2gwbpSo8Tak7PxA1iNfAJdwx6s51CvqtB/&#10;50OvBE9BrxHFEXhMWR3oktc6YgJ9DPZdm6C7H1LJeIGe1QPc6UBWvMgRLl1BN2IjLgzm6pToPnw+&#10;+6LKjSyOeqDOrHc+uz8eG3HgxICwdkbUAtBuTIC7XrbUomZjcOOh9+msbHNl1DG60cCoacjkRkMm&#10;sQF0G2B00ULFyhw3COFCj1rzJugOmMJemz3GgnOh44KdBLvoTLDhX1uDtJEZTFGr6T4TGfiuaSHG&#10;/mxQwymuwYuKY+ujgR4DmlcKwTkqwMF52LV9E/CrgxytdSqgsFJa5Owxxb1zre9mArmm95BmR+9j&#10;jnW9Na/UtmB0dZ6xNKPlnPI9iud71fKQigmzW1GUJRPoC9ngFDzUbgPLJ8wIFxcJT8029jok8vvr&#10;P6kdtGzvx0HoR6n9jW37iWvvk+ZPaMZPXXuU9KMw9tPlL7bD9jXtAgFfmlgXLNgdYZxHm46pWIwq&#10;XglpVOo4ATvNtEcVubPEzFuJnNmDa31XnaIWiAsP2BhL462DKWOKfHJrdCtKQ1yLlkOPEYWjj31q&#10;NarmS1c3mmvVgslMxIBVbZEAhx5rY2pYKVRWKkxFzwhFs4R8X9uzuWITdTdCxDJ6GJtphicv0nFI&#10;Tqnb4yiwYeiSeFO2IDb7EUbNy6IdVxrfZsiCmrlC1i8McyhbWVWqai4er09gZTr4QbdmPF3NsN4N&#10;J4Qz3jziFrFN4JwH2Gj3puD9GuD68Y0EzjeefB2PM1dMA2L+P3On4Pqo4CmCO9wG4H7/RnqTjfTX&#10;8aYmbhiQTLKwFiQgAkBtPR/7z/vb3iGXeKvkUMD/mzfA6uZrXopwn7tblEQkIWESET9OopSE1mcX&#10;pr3tdwDJlJAgDEO40BPS/6ytDztcPk2dIFhNJ6fVyYiqL+nMJg0usoK8me2ZI8JO8bGAJkCpNReQ&#10;e387+iyOgv42ae/Gd0ftcBxH7XQ3Je2+74ejMA2jZGfnO/dUykj0ymNpVmSiktVYdbJq1jXvJPde&#10;g3cS8e1rzaQNbglgh4PT/V/Caq1Y2dmEYAkr6aRpmKbEj0gvDeJeEFjUsoEF1u/4/chPk9TvpXHi&#10;Ez+8ybja6+NSXINOEEQRABf2IMGCzDHexBXSzpSkfZ+EaUDCOE5S/bK9kd5qj/KlqLaTThgkaZr4&#10;Uc8nCYBHNmGNOjEBVw2SMIV4kZCeA/5GAmvvp8uB7XX8AABNUzjgUZrAa8eEOxsESCdOI3ToJIHY&#10;2/djFyZuAqrudv9Q2SR+r5RDLwBfB3pH6QpJexFUxHrL4XrL6xko/Tqqt+cKuDNNitGBIcGw4SrM&#10;FGSCb0VM/VtCqu+YJ1jmGiEFoeJKGdYHQ0jBG/qaOQn232PwJBZ7QOg1OQK+kmPS4nzZJJRpBOe8&#10;lSE1OQZGDoqzOgeaspwALcknwBlmwFBqj1jPRjdesxexg0sasLkZS9IQE1z3Jn413RXAPGiu66JH&#10;N4QcYwUUNqxzmdGHk5zppDejOmG8iH/ZAf4lGtzCf+nlNIwN55s0zNnP59+fvTx7cfbX2XP4/8f5&#10;0/NnWGqSM0jpGPoGyVykbc5+OX9mRkL/P8/+Pv/xspG+G/nr2UsY+TvM9hzG/fS6mQLX/7fzp9Dv&#10;BxjxotkXd3PJOpmKo4wsbPAtAJdbzmcXsleAHpJYK/Sg45LEMt8/RsAIbn3OgCKkXIOsv4poKShu&#10;EF322nNIIVmESPkbRNerWMZNs1YdHGShptlWXNmqhwOJbPQANFa2mIqDRmOCaBkGENN/aR4HTeLQ&#10;Hfe3vbpginVKFstfFfJ+yV1eYLKEvJD1DtDsR3LbRp8nTFTYBgqWX2rcYhov22UUMM+4w8kF3BtG&#10;AaTv3l+4Iu6SaIarxInfRbhyHxzcfQrowGxv/tSDCC6//lz5k4YOf/DJh/JdqmhLwGsbvn/cyw20&#10;698Pt/4BAAD//wMAUEsBAi0AFAAGAAgAAAAhAKTylZEcAQAAXgIAABMAAAAAAAAAAAAAAAAAAAAA&#10;AFtDb250ZW50X1R5cGVzXS54bWxQSwECLQAUAAYACAAAACEAOP0h/9YAAACUAQAACwAAAAAAAAAA&#10;AAAAAABNAQAAX3JlbHMvLnJlbHNQSwECLQAUAAYACAAAACEAVXKt0tsAAAAFAQAADwAAAAAAAAAA&#10;AAAAAABMAgAAZHJzL2Rvd25yZXYueG1sUEsBAi0AFAAGAAgAAAAhAJt7HkMOAQAANAIAAA4AAAAA&#10;AAAAAAAAAAAAVAMAAGRycy9lMm9Eb2MueG1sUEsBAi0AFAAGAAgAAAAhAKsWzUa5AAAAIgEAABkA&#10;AAAAAAAAAAAAAAAAjgQAAGRycy9fcmVscy9lMm9Eb2MueG1sLnJlbHNQSwECLQAUAAYACAAAACEA&#10;7megT/sAAAB4AQAAIAAAAAAAAAAAAAAAAAB+BQAAZHJzL2NoYXJ0cy9fcmVscy9jaGFydDEueG1s&#10;LnJlbHNQSwECLQAUAAYACAAAACEApZ6zLykHAACHHAAAFQAAAAAAAAAAAAAAAAC3BgAAZHJzL2No&#10;YXJ0cy9jaGFydDEueG1sUEsFBgAAAAAHAAcAywEAABMOAAAAAA==&#10;">
                  <v:imagedata r:id="rId12" o:title="" cropbottom="-53f"/>
                  <o:lock v:ext="edit" aspectratio="f"/>
                </v:shape>
              </w:pict>
            </w:r>
          </w:p>
        </w:tc>
        <w:tc>
          <w:tcPr>
            <w:tcW w:w="4502" w:type="dxa"/>
          </w:tcPr>
          <w:p w:rsidR="00971DEE" w:rsidRPr="00E1334C" w:rsidRDefault="00971DEE" w:rsidP="00E1334C">
            <w:pPr>
              <w:tabs>
                <w:tab w:val="left" w:pos="284"/>
              </w:tabs>
              <w:spacing w:after="0" w:line="240" w:lineRule="auto"/>
              <w:rPr>
                <w:rFonts w:ascii="Times New Roman" w:hAnsi="Times New Roman"/>
                <w:bCs/>
                <w:sz w:val="28"/>
                <w:szCs w:val="28"/>
                <w:lang w:val="ru-RU"/>
              </w:rPr>
            </w:pPr>
            <w:r w:rsidRPr="00E1334C">
              <w:rPr>
                <w:noProof/>
                <w:lang w:val="ru-RU" w:eastAsia="ru-RU"/>
              </w:rPr>
              <w:pict>
                <v:shape id="Диаграмма 5" o:spid="_x0000_i1030" type="#_x0000_t75" style="width:244.5pt;height:124.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pMjX53AAAAAUBAAAPAAAAZHJzL2Rvd25y&#10;ZXYueG1sTI9BT8MwDIXvSPsPkSdxQSylqtAoTacKxAlxoEwax6wxbUbjlCbbOn49hgu7WH561vP3&#10;itXkenHAMVhPCm4WCQikxhtLrYL129P1EkSImozuPaGCEwZYlbOLQufGH+kVD3VsBYdQyLWCLsYh&#10;lzI0HTodFn5AYu/Dj05HlmMrzaiPHO56mSbJrXTaEn/o9IAPHTaf9d4psNmjff+uK1ldrV9OqX3e&#10;bfzXTqnL+VTdg4g4xf9j+MVndCiZaev3ZILoFXCR+DfZy5Z3LLcK0owXWRbynL78AQAA//8DAFBL&#10;AwQUAAYACAAAACEARnR4JxEBAAA3AgAADgAAAGRycy9lMm9Eb2MueG1snJHBTsMwEETvSPyDtXfq&#10;JLSFRnV6iZA4cYEPWOx1YymxLdsl8PcsbYXKCam32R3paXZ2u/ucRvFBKbvgFdSLCgR5HYzzewVv&#10;r093jyByQW9wDJ4UfFGGXXd7s51jS00YwmgoCYb43M5RwVBKbKXMeqAJ8yJE8mzakCYsPKa9NAln&#10;pk+jbKpqLeeQTExBU8687U8mdEe+taTLi7WZihg5XVNvGhBFwbrarEEkFqv7JYh3Bc1q+QCy22K7&#10;TxgHp8+Z8IpIEzrPCX5RPRYUh+SuQOkBU2GWbo/qHEpfTToD+PL/iw7WOk190IeJfDm1nWjEwq/O&#10;g4uZG2ydUZCeTf3Tnfxz8eXM+vLf3TcA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Du&#10;Z6BP+wAAAHgBAAAgAAAAZHJzL2NoYXJ0cy9fcmVscy9jaGFydDEueG1sLnJlbHOE0MFKxDAQBuC7&#10;4DuEgEc3bQ8qS9O9rMIeRJD1VlhiOm3jpkmYmV1an94gCC4IHmeG+eZn6s08eXEGJBeDluWqkAKC&#10;jZ0Lg5Zv+6fbBymITeiMjwG0XIDkprm+ql/BG85LNLpEIiuBtByZ01opsiNMhlYxQciTPuJkOJc4&#10;qGTs0QygqqK4U/jbkM2FKXadlrjrSin2S8qX/7dj3zsL22hPEwT+44SKHl7eP8ByRg0OwFr2zkOO&#10;rLbr9gjUIhAYtGNbFeX9TVXYGOwJIXx+N9rsIiRswR6MZXd2vBw4x6NyNXuaf9jn2OXEjzMDBuOl&#10;amp18a/mCwAA//8DAFBLAwQUAAYACAAAACEAtsn7WBoHAACCHAAAFQAAAGRycy9jaGFydHMvY2hh&#10;cnQxLnhtbORZ3W7bNhS+H7B30ITeDf7Rv2TUKRKnGQpka9C0624ZibaF0JJG0kncYcDa3Q7YIwzb&#10;3qDbsAID+gzOG+0cUrQsNz9N1wLFYgQReUge8nw8PCQ/3r13NmPWCeUiL4uh7XT7tkWLtMzyYjK0&#10;nzze68S2JSQpMsLKgg7tBRX2va1PP7mbDtIp4fKwIim1QEkhBunQnkpZDXo9kU7pjIhuWdECysYl&#10;nxEJWT7pZZycgvIZ67n9fthTSuxaAXkHBTOSF6Y9f5v25Xicp3S3TOczWkg9Ck4ZkYCAmOaVsLfA&#10;OEaKiXVC2NDm886jJ3YPhUIuGNXSSEvU8LFI5pJR3XBRzqWuXh3wrbtkUJR7OWMgIgNWtAQ9I6Hj&#10;MU3lvsCGPehItQStZ1rDUZktDrjFSzm0YYZEle7lXMh9IuQB4QCbY+Mkyofwb8zK06FNGQNTcqHl&#10;gEvJn9nWKSfV0BbfzgmntkWKFMRDO5XcZEYS8g7aBiMT8hANVpkKJbU9GR0/gtGIZ1DV78N4jtSo&#10;cvV/PrQL8BT0Gp4fg8cU5aFK2dYx5ehjMO/KBFX9iAjKcvSsPuBOBqJkeYZwqQy6ER0xrjGXZ46q&#10;w+azL8tMy8KgD+r0eOezh+OxFntGDAgrZ0QtAO1GBzjrhSUXFR2DGw/tz2dFh0mtjpKNAkp0QSo2&#10;ClKBBaBbA6OSNVS0yHCCEC70qDVvguqAKcy1nmNMGBc6yempt4vOBBP+TW2QMjKFLio5PaA8Bd/V&#10;JY62Px1UsIor8KL8pPZRT7UBzY1CcI4ScDAedmPfBPwqL0NrjQpINErzjD4lOHem9P10INb0HpH0&#10;+EP0sa63YqXc5pQ06xlTM1LMCdsnuL6bkseET2g9FXlRUI6+kA7OwEPraaDZhGrh4iLhmZ7Gftdx&#10;vHj9V4eYxao87ieR2/xirfTUlEcuOn3zS3T51JSHfcf3Aieu/1wfy2H62naBgK1MrHLq7Y4wzqNN&#10;J4QvRiUrudAqVZyAmabKo/LMWKL7LXlG64Vb+648Qy0QFx7RMabGW4dTSqXz2Z3RnbDv4liUHGqM&#10;CCx9rFPJUTlfubrWXEkLOtMRA0a15fjY9EQZU8FIIdOo0BnVIyT1ELIDZc/miHXU3QgRq+ihbSYp&#10;rrxAxSExJWaOAw9wV3heHW8KC2KzG2DUvC7aManwbYcsyOktZH3D0IvSSstClnP+dL2DWqaC39rI&#10;tC1ND+vVsENY4+0lXiO2CZzxgDraXRW8LwEuCm8lcK725Jt4nN5iWhCz/5k7eTdHBVcR7OF1AI6i&#10;W+lNKpI3W27LR66IXw1uGJBuQ/jaP2ICd5UMEvjd3AGana+9KcJ+bnZRJ469IImSOIoCJ/Cc2mfr&#10;XdrtxonjJn7sxY4fuJ4T3++otQ57T1slCJrexLQ8HRH5FZnVZwYTWEHePuzpFULP8K6AFkDKmnM4&#10;en83uh8GXrTtdHbDvVHHH4dBJ9lNnA4cGfyRn/hBvLPzvbkppU7wxl1plqe8FOVYdtNy1tPXJHNd&#10;g2uS49aXNX1qMEMAOwya5rtCtbaisbMNwQpVr+vEbujD6SRMggCgq0FLBzWsTjcMo74HVweo5EZR&#10;EtzvKOBvJaz15nEtrHik9BPP9xM3CD3fTYL6yNgcKd1+7AR+1E9iN0q8+PZiWi/jazHtuN3ECyPX&#10;Czw/CGInSvxNZwXY+7EHa98N3SiIY1fHiFvpqvXOdD2sAFoYxUHUD/3Id5J+5IY61NW+GnT9wAlD&#10;101cwNOH2HuLIoA5Jn6sRBJ7UIihDXEbDhGWVBmYwgAyfL3kaL3kcvJJXYyq7bkE2kzxYWSg+S8s&#10;eBtSCg6B78RJ/VcuKjKkEwxzjYtS13J0ZrxZGUZL59bJro+Hi4KT5A3PI1h/n8JtmO8Dl9emB1gj&#10;xwOL8WV9d0kCN7CtFFnJMQAAyVmVAUNZTICRZBOgC1MgJ6+7Kl9EDK4YwPZkrPjCqyeDA+mgaK6L&#10;7tsQybUVkNiwzpyKPp6DmTrvpkQdFi+iXnaAevEGd/ATXc/A1PF8k4FZ/nL+w/L18tXy7+VL+P55&#10;/vz8BabavAyyOZq5QR4XGZvlr+cvdEuo/9fyn/Ofrmvpmpa/LV9Dyz+gt5fQ7ufLevJM/d/Pn0O9&#10;H6HFq3ZdnM0V4aQzhi2qYYNnABxuMZ9dSFwBeshfNehBxRV/pZ8+RkAGbn1BgR0kTIGsHkSUFBS3&#10;OK5Ab3sGKeSJECk3aI/6TSzDyyoYyDw1woYma1QYkJy4rQPQaGzRGQONwgTR0uQfHv2Fvhi0OUOz&#10;3N9164Iu1tlYTH+di4cFMzcDDVeWi2oHGPZjsV1Hn2eUlyro1g9V67Hnqgvy0eQC2g2jADJ3Hy5c&#10;ORfvHbERv49wZd4azH4K8wWGXf3Ko7etm75mqPAHrz2E7RJJLA4XbXj6eJBpaNefDrf+BQAA//8D&#10;AFBLAQItABQABgAIAAAAIQCk8pWRHAEAAF4CAAATAAAAAAAAAAAAAAAAAAAAAABbQ29udGVudF9U&#10;eXBlc10ueG1sUEsBAi0AFAAGAAgAAAAhADj9If/WAAAAlAEAAAsAAAAAAAAAAAAAAAAATQEAAF9y&#10;ZWxzLy5yZWxzUEsBAi0AFAAGAAgAAAAhACkyNfncAAAABQEAAA8AAAAAAAAAAAAAAAAATAIAAGRy&#10;cy9kb3ducmV2LnhtbFBLAQItABQABgAIAAAAIQBGdHgnEQEAADcCAAAOAAAAAAAAAAAAAAAAAFUD&#10;AABkcnMvZTJvRG9jLnhtbFBLAQItABQABgAIAAAAIQCrFs1GuQAAACIBAAAZAAAAAAAAAAAAAAAA&#10;AJIEAABkcnMvX3JlbHMvZTJvRG9jLnhtbC5yZWxzUEsBAi0AFAAGAAgAAAAhAO5noE/7AAAAeAEA&#10;ACAAAAAAAAAAAAAAAAAAggUAAGRycy9jaGFydHMvX3JlbHMvY2hhcnQxLnhtbC5yZWxzUEsBAi0A&#10;FAAGAAgAAAAhALbJ+1gaBwAAghwAABUAAAAAAAAAAAAAAAAAuwYAAGRycy9jaGFydHMvY2hhcnQx&#10;LnhtbFBLBQYAAAAABwAHAMsBAAAIDgAAAAA=&#10;">
                  <v:imagedata r:id="rId13" o:title=""/>
                  <o:lock v:ext="edit" aspectratio="f"/>
                </v:shape>
              </w:pict>
            </w:r>
          </w:p>
        </w:tc>
      </w:tr>
    </w:tbl>
    <w:p w:rsidR="00971DEE" w:rsidRPr="009773A8" w:rsidRDefault="00971DEE" w:rsidP="00F03C60">
      <w:pPr>
        <w:tabs>
          <w:tab w:val="left" w:pos="284"/>
        </w:tabs>
        <w:spacing w:after="0"/>
        <w:ind w:left="567" w:hanging="567"/>
        <w:jc w:val="center"/>
        <w:rPr>
          <w:rFonts w:ascii="Times New Roman" w:hAnsi="Times New Roman"/>
          <w:bCs/>
          <w:sz w:val="28"/>
          <w:szCs w:val="28"/>
          <w:lang w:val="ru-RU" w:eastAsia="ru-RU"/>
        </w:rPr>
      </w:pPr>
      <w:r w:rsidRPr="009773A8">
        <w:rPr>
          <w:rFonts w:ascii="Times New Roman" w:hAnsi="Times New Roman"/>
          <w:bCs/>
          <w:sz w:val="28"/>
          <w:szCs w:val="28"/>
          <w:lang w:val="ru-RU" w:eastAsia="ru-RU"/>
        </w:rPr>
        <w:t>Рис. 7.1. Сферы экономической деятельности предприятий</w:t>
      </w:r>
    </w:p>
    <w:p w:rsidR="00971DEE" w:rsidRPr="009773A8" w:rsidRDefault="00971DEE" w:rsidP="00F03C60">
      <w:pPr>
        <w:tabs>
          <w:tab w:val="left" w:pos="284"/>
        </w:tabs>
        <w:spacing w:after="0"/>
        <w:ind w:left="567" w:hanging="567"/>
        <w:rPr>
          <w:rFonts w:ascii="Times New Roman" w:hAnsi="Times New Roman"/>
          <w:bCs/>
          <w:sz w:val="28"/>
          <w:szCs w:val="28"/>
          <w:lang w:val="ru-RU" w:eastAsia="ru-RU"/>
        </w:rPr>
      </w:pPr>
    </w:p>
    <w:p w:rsidR="00971DEE" w:rsidRPr="006678E1" w:rsidRDefault="00971DEE" w:rsidP="00F03C60">
      <w:pPr>
        <w:spacing w:after="0" w:line="360" w:lineRule="auto"/>
        <w:ind w:firstLine="567"/>
        <w:jc w:val="both"/>
        <w:rPr>
          <w:rFonts w:ascii="Times New Roman" w:hAnsi="Times New Roman"/>
          <w:sz w:val="28"/>
          <w:szCs w:val="28"/>
          <w:lang w:val="ru-RU"/>
        </w:rPr>
      </w:pPr>
      <w:r w:rsidRPr="006678E1">
        <w:rPr>
          <w:rFonts w:ascii="Times New Roman" w:hAnsi="Times New Roman"/>
          <w:b/>
          <w:i/>
          <w:sz w:val="28"/>
          <w:szCs w:val="28"/>
          <w:lang w:val="ru-RU"/>
        </w:rPr>
        <w:t>Описание отрасли.</w:t>
      </w:r>
      <w:r w:rsidRPr="006678E1">
        <w:rPr>
          <w:rFonts w:ascii="Times New Roman" w:hAnsi="Times New Roman"/>
          <w:sz w:val="28"/>
          <w:szCs w:val="28"/>
          <w:lang w:val="ru-RU"/>
        </w:rPr>
        <w:t xml:space="preserve"> </w:t>
      </w:r>
      <w:r>
        <w:rPr>
          <w:rFonts w:ascii="Times New Roman" w:hAnsi="Times New Roman"/>
          <w:sz w:val="28"/>
          <w:szCs w:val="28"/>
          <w:lang w:val="ru-RU"/>
        </w:rPr>
        <w:t xml:space="preserve">Среди опрошенных предпринимателей, работающих в сфере сельского хозяйства (14%), значительно выросла доля начинающих предпринимателей, что является отличительной особенностью отрасли. На данный момент доля опрошенных предпринимателей, работающих в сфере сельского хозяйства менее 1 года, составляет 27%. Сохраняется тенденция значительного преобладания микро-предприятий. Как и в пошлом году, в 2017 году основным географическим рынком является рынок Нижегородской области (52%), реже – локальные рынки муниципальных образований (23%).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6</w:t>
      </w:r>
      <w:r w:rsidRPr="009773A8">
        <w:rPr>
          <w:rFonts w:ascii="Times New Roman" w:hAnsi="Times New Roman"/>
          <w:spacing w:val="60"/>
          <w:sz w:val="28"/>
          <w:szCs w:val="28"/>
          <w:lang w:val="ru-RU"/>
        </w:rPr>
        <w:t>.1</w:t>
      </w:r>
    </w:p>
    <w:p w:rsidR="00971DEE" w:rsidRPr="009773A8" w:rsidRDefault="00971DEE" w:rsidP="00F03C60">
      <w:pPr>
        <w:spacing w:after="0" w:line="240" w:lineRule="auto"/>
        <w:jc w:val="center"/>
        <w:rPr>
          <w:rFonts w:ascii="Times New Roman" w:hAnsi="Times New Roman"/>
          <w:spacing w:val="-12"/>
          <w:sz w:val="28"/>
          <w:szCs w:val="28"/>
          <w:lang w:val="ru-RU"/>
        </w:rPr>
      </w:pPr>
      <w:r w:rsidRPr="009773A8">
        <w:rPr>
          <w:rFonts w:ascii="Times New Roman" w:hAnsi="Times New Roman"/>
          <w:spacing w:val="-12"/>
          <w:sz w:val="28"/>
          <w:szCs w:val="28"/>
          <w:lang w:val="ru-RU"/>
        </w:rPr>
        <w:t>Период времени, в течение которого бизнес осуществляет свою деятельность, %</w:t>
      </w:r>
    </w:p>
    <w:tbl>
      <w:tblPr>
        <w:tblW w:w="5000" w:type="pct"/>
        <w:tblLayout w:type="fixed"/>
        <w:tblLook w:val="00A0"/>
      </w:tblPr>
      <w:tblGrid>
        <w:gridCol w:w="3137"/>
        <w:gridCol w:w="644"/>
        <w:gridCol w:w="643"/>
        <w:gridCol w:w="643"/>
        <w:gridCol w:w="643"/>
        <w:gridCol w:w="643"/>
        <w:gridCol w:w="645"/>
        <w:gridCol w:w="643"/>
        <w:gridCol w:w="643"/>
        <w:gridCol w:w="643"/>
        <w:gridCol w:w="645"/>
      </w:tblGrid>
      <w:tr w:rsidR="00971DEE" w:rsidRPr="00E1334C" w:rsidTr="002366FC">
        <w:trPr>
          <w:trHeight w:val="20"/>
        </w:trPr>
        <w:tc>
          <w:tcPr>
            <w:tcW w:w="1638" w:type="pct"/>
            <w:vMerge w:val="restart"/>
            <w:tcBorders>
              <w:top w:val="single" w:sz="12" w:space="0" w:color="auto"/>
              <w:left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lang w:eastAsia="ru-RU"/>
              </w:rPr>
            </w:pPr>
            <w:r w:rsidRPr="009773A8">
              <w:rPr>
                <w:rFonts w:ascii="Times New Roman" w:hAnsi="Times New Roman"/>
                <w:lang w:eastAsia="ru-RU"/>
              </w:rPr>
              <w:t>Периоды времени</w:t>
            </w:r>
          </w:p>
        </w:tc>
        <w:tc>
          <w:tcPr>
            <w:tcW w:w="3362" w:type="pct"/>
            <w:gridSpan w:val="10"/>
            <w:tcBorders>
              <w:top w:val="single" w:sz="12" w:space="0" w:color="auto"/>
              <w:left w:val="nil"/>
              <w:bottom w:val="single" w:sz="4" w:space="0" w:color="auto"/>
              <w:right w:val="single" w:sz="12" w:space="0" w:color="auto"/>
            </w:tcBorders>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Сфера экономической деятельности</w:t>
            </w:r>
          </w:p>
        </w:tc>
      </w:tr>
      <w:tr w:rsidR="00971DEE" w:rsidRPr="00E1334C" w:rsidTr="002366FC">
        <w:trPr>
          <w:trHeight w:val="20"/>
        </w:trPr>
        <w:tc>
          <w:tcPr>
            <w:tcW w:w="1638" w:type="pct"/>
            <w:vMerge/>
            <w:tcBorders>
              <w:left w:val="single" w:sz="12" w:space="0" w:color="auto"/>
              <w:right w:val="single" w:sz="4" w:space="0" w:color="auto"/>
            </w:tcBorders>
            <w:vAlign w:val="center"/>
          </w:tcPr>
          <w:p w:rsidR="00971DEE" w:rsidRPr="009773A8" w:rsidRDefault="00971DEE" w:rsidP="002366FC">
            <w:pPr>
              <w:spacing w:after="0" w:line="240" w:lineRule="auto"/>
              <w:rPr>
                <w:rFonts w:ascii="Times New Roman" w:hAnsi="Times New Roman"/>
                <w:lang w:eastAsia="ru-RU"/>
              </w:rPr>
            </w:pPr>
          </w:p>
        </w:tc>
        <w:tc>
          <w:tcPr>
            <w:tcW w:w="672" w:type="pct"/>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Сельское хозяйство</w:t>
            </w:r>
          </w:p>
        </w:tc>
        <w:tc>
          <w:tcPr>
            <w:tcW w:w="672" w:type="pct"/>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Производство</w:t>
            </w:r>
          </w:p>
        </w:tc>
        <w:tc>
          <w:tcPr>
            <w:tcW w:w="673" w:type="pct"/>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Строительство</w:t>
            </w:r>
          </w:p>
        </w:tc>
        <w:tc>
          <w:tcPr>
            <w:tcW w:w="672" w:type="pct"/>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Торговля</w:t>
            </w:r>
          </w:p>
        </w:tc>
        <w:tc>
          <w:tcPr>
            <w:tcW w:w="673" w:type="pct"/>
            <w:gridSpan w:val="2"/>
            <w:tcBorders>
              <w:top w:val="nil"/>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Услуги</w:t>
            </w:r>
          </w:p>
        </w:tc>
      </w:tr>
      <w:tr w:rsidR="00971DEE" w:rsidRPr="00E1334C" w:rsidTr="002366FC">
        <w:trPr>
          <w:trHeight w:val="20"/>
        </w:trPr>
        <w:tc>
          <w:tcPr>
            <w:tcW w:w="1638" w:type="pct"/>
            <w:vMerge/>
            <w:tcBorders>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eastAsia="ru-RU"/>
              </w:rPr>
            </w:pPr>
          </w:p>
        </w:tc>
        <w:tc>
          <w:tcPr>
            <w:tcW w:w="336"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36"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36"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36"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36"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37"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36"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36"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36"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37"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0"/>
        </w:trPr>
        <w:tc>
          <w:tcPr>
            <w:tcW w:w="1638" w:type="pct"/>
            <w:tcBorders>
              <w:top w:val="single" w:sz="4" w:space="0" w:color="auto"/>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Менее 1 года</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37"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37"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r>
      <w:tr w:rsidR="00971DEE" w:rsidRPr="00E1334C" w:rsidTr="002366FC">
        <w:trPr>
          <w:trHeight w:val="20"/>
        </w:trPr>
        <w:tc>
          <w:tcPr>
            <w:tcW w:w="1638" w:type="pct"/>
            <w:tcBorders>
              <w:top w:val="single" w:sz="4" w:space="0" w:color="auto"/>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От 1 года до 5 лет</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39</w:t>
            </w:r>
          </w:p>
        </w:tc>
        <w:tc>
          <w:tcPr>
            <w:tcW w:w="337"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30</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42</w:t>
            </w:r>
          </w:p>
        </w:tc>
        <w:tc>
          <w:tcPr>
            <w:tcW w:w="337"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r>
      <w:tr w:rsidR="00971DEE" w:rsidRPr="00E1334C" w:rsidTr="002366FC">
        <w:trPr>
          <w:trHeight w:val="20"/>
        </w:trPr>
        <w:tc>
          <w:tcPr>
            <w:tcW w:w="1638"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Более 5 лет</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52</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45</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55</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54</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61</w:t>
            </w:r>
          </w:p>
        </w:tc>
        <w:tc>
          <w:tcPr>
            <w:tcW w:w="337"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60</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61</w:t>
            </w:r>
          </w:p>
        </w:tc>
        <w:tc>
          <w:tcPr>
            <w:tcW w:w="33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60</w:t>
            </w:r>
          </w:p>
        </w:tc>
        <w:tc>
          <w:tcPr>
            <w:tcW w:w="33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45</w:t>
            </w:r>
          </w:p>
        </w:tc>
        <w:tc>
          <w:tcPr>
            <w:tcW w:w="337"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55</w:t>
            </w:r>
          </w:p>
        </w:tc>
      </w:tr>
      <w:tr w:rsidR="00971DEE" w:rsidRPr="00E1334C" w:rsidTr="002366FC">
        <w:trPr>
          <w:trHeight w:val="20"/>
        </w:trPr>
        <w:tc>
          <w:tcPr>
            <w:tcW w:w="1638" w:type="pct"/>
            <w:tcBorders>
              <w:top w:val="nil"/>
              <w:left w:val="single" w:sz="12" w:space="0" w:color="auto"/>
              <w:bottom w:val="nil"/>
              <w:right w:val="single" w:sz="4" w:space="0" w:color="auto"/>
            </w:tcBorders>
            <w:vAlign w:val="center"/>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336" w:type="pct"/>
            <w:tcBorders>
              <w:top w:val="nil"/>
              <w:left w:val="nil"/>
              <w:bottom w:val="nil"/>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36" w:type="pct"/>
            <w:tcBorders>
              <w:top w:val="nil"/>
              <w:left w:val="nil"/>
              <w:bottom w:val="nil"/>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w:t>
            </w:r>
          </w:p>
        </w:tc>
        <w:tc>
          <w:tcPr>
            <w:tcW w:w="336" w:type="pct"/>
            <w:tcBorders>
              <w:top w:val="nil"/>
              <w:left w:val="nil"/>
              <w:bottom w:val="nil"/>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36" w:type="pct"/>
            <w:tcBorders>
              <w:top w:val="nil"/>
              <w:left w:val="nil"/>
              <w:bottom w:val="nil"/>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36" w:type="pct"/>
            <w:tcBorders>
              <w:top w:val="nil"/>
              <w:left w:val="nil"/>
              <w:bottom w:val="nil"/>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37" w:type="pct"/>
            <w:tcBorders>
              <w:top w:val="nil"/>
              <w:left w:val="nil"/>
              <w:bottom w:val="nil"/>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36" w:type="pct"/>
            <w:tcBorders>
              <w:top w:val="nil"/>
              <w:left w:val="nil"/>
              <w:bottom w:val="nil"/>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36" w:type="pct"/>
            <w:tcBorders>
              <w:top w:val="nil"/>
              <w:left w:val="nil"/>
              <w:bottom w:val="nil"/>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36" w:type="pct"/>
            <w:tcBorders>
              <w:top w:val="nil"/>
              <w:left w:val="nil"/>
              <w:bottom w:val="nil"/>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37" w:type="pct"/>
            <w:tcBorders>
              <w:top w:val="nil"/>
              <w:left w:val="single" w:sz="4" w:space="0" w:color="auto"/>
              <w:bottom w:val="nil"/>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192"/>
        </w:trPr>
        <w:tc>
          <w:tcPr>
            <w:tcW w:w="1638" w:type="pct"/>
            <w:tcBorders>
              <w:top w:val="single" w:sz="4" w:space="0" w:color="auto"/>
              <w:left w:val="single" w:sz="12" w:space="0" w:color="auto"/>
              <w:bottom w:val="single" w:sz="12" w:space="0" w:color="auto"/>
              <w:right w:val="single" w:sz="4" w:space="0" w:color="auto"/>
            </w:tcBorders>
            <w:vAlign w:val="center"/>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33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6"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6"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7"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6" w:type="pct"/>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6" w:type="pct"/>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337" w:type="pct"/>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w:t>
      </w:r>
      <w:r w:rsidRPr="009773A8">
        <w:rPr>
          <w:rFonts w:ascii="Times New Roman" w:hAnsi="Times New Roman"/>
          <w:i/>
          <w:sz w:val="20"/>
          <w:szCs w:val="20"/>
          <w:lang w:val="ru-RU"/>
        </w:rPr>
        <w:t>В течение какого периода времени Ваш бизнес осуществляет свою деятельность</w:t>
      </w:r>
      <w:r w:rsidRPr="009773A8">
        <w:rPr>
          <w:rFonts w:ascii="Times New Roman" w:hAnsi="Times New Roman"/>
          <w:i/>
          <w:sz w:val="20"/>
          <w:szCs w:val="20"/>
          <w:lang w:val="ru-RU" w:eastAsia="ru-RU"/>
        </w:rPr>
        <w:t>?»</w:t>
      </w:r>
    </w:p>
    <w:p w:rsidR="00971DEE" w:rsidRPr="009773A8" w:rsidRDefault="00971DEE" w:rsidP="00F03C60">
      <w:pPr>
        <w:spacing w:after="0" w:line="240" w:lineRule="auto"/>
        <w:rPr>
          <w:rFonts w:ascii="Times New Roman" w:hAnsi="Times New Roman"/>
          <w:i/>
          <w:sz w:val="20"/>
          <w:szCs w:val="20"/>
          <w:lang w:val="ru-RU" w:eastAsia="ru-RU"/>
        </w:rPr>
      </w:pPr>
    </w:p>
    <w:p w:rsidR="00971DEE" w:rsidRPr="006678E1" w:rsidRDefault="00971DEE" w:rsidP="00F03C60">
      <w:pPr>
        <w:spacing w:after="0" w:line="360" w:lineRule="auto"/>
        <w:ind w:firstLine="567"/>
        <w:jc w:val="both"/>
        <w:rPr>
          <w:rFonts w:ascii="Times New Roman" w:hAnsi="Times New Roman"/>
          <w:sz w:val="28"/>
          <w:szCs w:val="28"/>
          <w:lang w:val="ru-RU"/>
        </w:rPr>
      </w:pPr>
      <w:r w:rsidRPr="006678E1">
        <w:rPr>
          <w:rFonts w:ascii="Times New Roman" w:hAnsi="Times New Roman"/>
          <w:b/>
          <w:i/>
          <w:sz w:val="28"/>
          <w:szCs w:val="28"/>
          <w:lang w:val="ru-RU"/>
        </w:rPr>
        <w:t>Оценка состояния конкуренции.</w:t>
      </w:r>
      <w:r w:rsidRPr="006678E1">
        <w:rPr>
          <w:rFonts w:ascii="Times New Roman" w:hAnsi="Times New Roman"/>
          <w:sz w:val="28"/>
          <w:szCs w:val="28"/>
          <w:lang w:val="ru-RU"/>
        </w:rPr>
        <w:t xml:space="preserve"> </w:t>
      </w:r>
      <w:r>
        <w:rPr>
          <w:rFonts w:ascii="Times New Roman" w:hAnsi="Times New Roman"/>
          <w:sz w:val="28"/>
          <w:szCs w:val="28"/>
          <w:lang w:val="ru-RU"/>
        </w:rPr>
        <w:t xml:space="preserve">Опрошенные предприниматели, занятые в сфере сельского хозяйства, неоднозначно оценивают состояние конкуренции в своей отрасли: наиболее распространенным является восприятие конкуренции в отрасли как умеренной, отмечается замедление темпов увеличения числа конкурентов. Отмечается в целом удовлетворительный уровень конкуренции между поставщиками.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6</w:t>
      </w:r>
      <w:r w:rsidRPr="009773A8">
        <w:rPr>
          <w:rFonts w:ascii="Times New Roman" w:hAnsi="Times New Roman"/>
          <w:spacing w:val="60"/>
          <w:sz w:val="28"/>
          <w:szCs w:val="28"/>
          <w:lang w:val="ru-RU"/>
        </w:rPr>
        <w:t>.2</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Занимаемая должность в представляемой организации, %*</w:t>
      </w:r>
    </w:p>
    <w:tbl>
      <w:tblPr>
        <w:tblW w:w="4992" w:type="pct"/>
        <w:tblLayout w:type="fixed"/>
        <w:tblLook w:val="00A0"/>
      </w:tblPr>
      <w:tblGrid>
        <w:gridCol w:w="3521"/>
        <w:gridCol w:w="604"/>
        <w:gridCol w:w="604"/>
        <w:gridCol w:w="604"/>
        <w:gridCol w:w="604"/>
        <w:gridCol w:w="604"/>
        <w:gridCol w:w="604"/>
        <w:gridCol w:w="604"/>
        <w:gridCol w:w="604"/>
        <w:gridCol w:w="604"/>
        <w:gridCol w:w="600"/>
      </w:tblGrid>
      <w:tr w:rsidR="00971DEE" w:rsidRPr="00E1334C" w:rsidTr="002366FC">
        <w:trPr>
          <w:trHeight w:val="20"/>
        </w:trPr>
        <w:tc>
          <w:tcPr>
            <w:tcW w:w="1842" w:type="pct"/>
            <w:vMerge w:val="restart"/>
            <w:tcBorders>
              <w:top w:val="single" w:sz="12" w:space="0" w:color="auto"/>
              <w:left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lang w:eastAsia="ru-RU"/>
              </w:rPr>
            </w:pPr>
            <w:r w:rsidRPr="009773A8">
              <w:rPr>
                <w:rFonts w:ascii="Times New Roman" w:hAnsi="Times New Roman"/>
                <w:lang w:eastAsia="ru-RU"/>
              </w:rPr>
              <w:t>Должность</w:t>
            </w:r>
          </w:p>
        </w:tc>
        <w:tc>
          <w:tcPr>
            <w:tcW w:w="3158" w:type="pct"/>
            <w:gridSpan w:val="10"/>
            <w:tcBorders>
              <w:top w:val="single" w:sz="12" w:space="0" w:color="auto"/>
              <w:left w:val="nil"/>
              <w:bottom w:val="single" w:sz="4" w:space="0" w:color="auto"/>
              <w:right w:val="single" w:sz="12" w:space="0" w:color="auto"/>
            </w:tcBorders>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Сфера экономической деятельности</w:t>
            </w:r>
          </w:p>
        </w:tc>
      </w:tr>
      <w:tr w:rsidR="00971DEE" w:rsidRPr="00E1334C" w:rsidTr="002366FC">
        <w:trPr>
          <w:trHeight w:val="20"/>
        </w:trPr>
        <w:tc>
          <w:tcPr>
            <w:tcW w:w="1842" w:type="pct"/>
            <w:vMerge/>
            <w:tcBorders>
              <w:left w:val="single" w:sz="12"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lang w:eastAsia="ru-RU"/>
              </w:rPr>
            </w:pPr>
          </w:p>
        </w:tc>
        <w:tc>
          <w:tcPr>
            <w:tcW w:w="632" w:type="pct"/>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ind w:left="-57" w:right="-57"/>
              <w:jc w:val="center"/>
              <w:rPr>
                <w:rFonts w:ascii="Times New Roman" w:hAnsi="Times New Roman"/>
                <w:color w:val="000000"/>
                <w:spacing w:val="-12"/>
                <w:lang w:eastAsia="ru-RU"/>
              </w:rPr>
            </w:pPr>
            <w:r w:rsidRPr="009773A8">
              <w:rPr>
                <w:rFonts w:ascii="Times New Roman" w:hAnsi="Times New Roman"/>
                <w:color w:val="000000"/>
                <w:spacing w:val="-12"/>
                <w:lang w:eastAsia="ru-RU"/>
              </w:rPr>
              <w:t>Сельское хозяйство</w:t>
            </w:r>
          </w:p>
        </w:tc>
        <w:tc>
          <w:tcPr>
            <w:tcW w:w="632" w:type="pct"/>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ind w:left="-57" w:right="-57"/>
              <w:jc w:val="center"/>
              <w:rPr>
                <w:rFonts w:ascii="Times New Roman" w:hAnsi="Times New Roman"/>
                <w:color w:val="000000"/>
                <w:spacing w:val="-12"/>
                <w:lang w:eastAsia="ru-RU"/>
              </w:rPr>
            </w:pPr>
            <w:r w:rsidRPr="009773A8">
              <w:rPr>
                <w:rFonts w:ascii="Times New Roman" w:hAnsi="Times New Roman"/>
                <w:color w:val="000000"/>
                <w:spacing w:val="-12"/>
                <w:lang w:eastAsia="ru-RU"/>
              </w:rPr>
              <w:t>Производство</w:t>
            </w:r>
          </w:p>
        </w:tc>
        <w:tc>
          <w:tcPr>
            <w:tcW w:w="632" w:type="pct"/>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ind w:left="-57" w:right="-57"/>
              <w:jc w:val="center"/>
              <w:rPr>
                <w:rFonts w:ascii="Times New Roman" w:hAnsi="Times New Roman"/>
                <w:color w:val="000000"/>
                <w:spacing w:val="-12"/>
                <w:lang w:eastAsia="ru-RU"/>
              </w:rPr>
            </w:pPr>
            <w:r w:rsidRPr="009773A8">
              <w:rPr>
                <w:rFonts w:ascii="Times New Roman" w:hAnsi="Times New Roman"/>
                <w:color w:val="000000"/>
                <w:spacing w:val="-12"/>
                <w:lang w:eastAsia="ru-RU"/>
              </w:rPr>
              <w:t>Строительство</w:t>
            </w:r>
          </w:p>
        </w:tc>
        <w:tc>
          <w:tcPr>
            <w:tcW w:w="632" w:type="pct"/>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ind w:left="-57" w:right="-57"/>
              <w:jc w:val="center"/>
              <w:rPr>
                <w:rFonts w:ascii="Times New Roman" w:hAnsi="Times New Roman"/>
                <w:color w:val="000000"/>
                <w:spacing w:val="-12"/>
                <w:lang w:eastAsia="ru-RU"/>
              </w:rPr>
            </w:pPr>
            <w:r w:rsidRPr="009773A8">
              <w:rPr>
                <w:rFonts w:ascii="Times New Roman" w:hAnsi="Times New Roman"/>
                <w:color w:val="000000"/>
                <w:spacing w:val="-12"/>
                <w:lang w:eastAsia="ru-RU"/>
              </w:rPr>
              <w:t>Торговля</w:t>
            </w:r>
          </w:p>
        </w:tc>
        <w:tc>
          <w:tcPr>
            <w:tcW w:w="630" w:type="pct"/>
            <w:gridSpan w:val="2"/>
            <w:tcBorders>
              <w:top w:val="nil"/>
              <w:left w:val="nil"/>
              <w:bottom w:val="single" w:sz="4" w:space="0" w:color="auto"/>
              <w:right w:val="single" w:sz="12" w:space="0" w:color="auto"/>
            </w:tcBorders>
            <w:vAlign w:val="center"/>
          </w:tcPr>
          <w:p w:rsidR="00971DEE" w:rsidRPr="009773A8" w:rsidRDefault="00971DEE" w:rsidP="002366FC">
            <w:pPr>
              <w:spacing w:after="0" w:line="240" w:lineRule="auto"/>
              <w:ind w:left="-57" w:right="-57"/>
              <w:jc w:val="center"/>
              <w:rPr>
                <w:rFonts w:ascii="Times New Roman" w:hAnsi="Times New Roman"/>
                <w:color w:val="000000"/>
                <w:spacing w:val="-12"/>
                <w:lang w:eastAsia="ru-RU"/>
              </w:rPr>
            </w:pPr>
            <w:r w:rsidRPr="009773A8">
              <w:rPr>
                <w:rFonts w:ascii="Times New Roman" w:hAnsi="Times New Roman"/>
                <w:color w:val="000000"/>
                <w:spacing w:val="-12"/>
                <w:lang w:eastAsia="ru-RU"/>
              </w:rPr>
              <w:t>Услуги</w:t>
            </w:r>
          </w:p>
        </w:tc>
      </w:tr>
      <w:tr w:rsidR="00971DEE" w:rsidRPr="00E1334C" w:rsidTr="002366FC">
        <w:trPr>
          <w:trHeight w:val="20"/>
        </w:trPr>
        <w:tc>
          <w:tcPr>
            <w:tcW w:w="1842" w:type="pct"/>
            <w:vMerge/>
            <w:tcBorders>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contextualSpacing/>
              <w:rPr>
                <w:rFonts w:ascii="Times New Roman" w:hAnsi="Times New Roman"/>
                <w:color w:val="000000"/>
                <w:lang w:eastAsia="ru-RU"/>
              </w:rPr>
            </w:pPr>
          </w:p>
        </w:tc>
        <w:tc>
          <w:tcPr>
            <w:tcW w:w="316"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16"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16"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16"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16"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16"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16"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16"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16"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14"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0"/>
        </w:trPr>
        <w:tc>
          <w:tcPr>
            <w:tcW w:w="1842"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contextualSpacing/>
              <w:rPr>
                <w:rFonts w:ascii="Times New Roman" w:hAnsi="Times New Roman"/>
                <w:color w:val="000000"/>
                <w:lang w:eastAsia="ru-RU"/>
              </w:rPr>
            </w:pPr>
            <w:r w:rsidRPr="009773A8">
              <w:rPr>
                <w:rFonts w:ascii="Times New Roman" w:hAnsi="Times New Roman"/>
                <w:color w:val="000000"/>
                <w:lang w:eastAsia="ru-RU"/>
              </w:rPr>
              <w:t>Собственник бизнеса (совладелец)</w:t>
            </w:r>
          </w:p>
        </w:tc>
        <w:tc>
          <w:tcPr>
            <w:tcW w:w="31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eastAsia="ru-RU"/>
              </w:rPr>
            </w:pPr>
            <w:r w:rsidRPr="009773A8">
              <w:rPr>
                <w:rFonts w:ascii="Times New Roman" w:hAnsi="Times New Roman"/>
                <w:color w:val="000000"/>
                <w:lang w:eastAsia="ru-RU"/>
              </w:rPr>
              <w:t>77</w:t>
            </w:r>
          </w:p>
        </w:tc>
        <w:tc>
          <w:tcPr>
            <w:tcW w:w="31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71</w:t>
            </w:r>
          </w:p>
        </w:tc>
        <w:tc>
          <w:tcPr>
            <w:tcW w:w="31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eastAsia="ru-RU"/>
              </w:rPr>
            </w:pPr>
            <w:r w:rsidRPr="009773A8">
              <w:rPr>
                <w:rFonts w:ascii="Times New Roman" w:hAnsi="Times New Roman"/>
                <w:color w:val="000000"/>
                <w:lang w:eastAsia="ru-RU"/>
              </w:rPr>
              <w:t>64</w:t>
            </w:r>
          </w:p>
        </w:tc>
        <w:tc>
          <w:tcPr>
            <w:tcW w:w="31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62</w:t>
            </w:r>
          </w:p>
        </w:tc>
        <w:tc>
          <w:tcPr>
            <w:tcW w:w="31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eastAsia="ru-RU"/>
              </w:rPr>
            </w:pPr>
            <w:r w:rsidRPr="009773A8">
              <w:rPr>
                <w:rFonts w:ascii="Times New Roman" w:hAnsi="Times New Roman"/>
                <w:color w:val="000000"/>
                <w:lang w:eastAsia="ru-RU"/>
              </w:rPr>
              <w:t>77</w:t>
            </w:r>
          </w:p>
        </w:tc>
        <w:tc>
          <w:tcPr>
            <w:tcW w:w="31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73</w:t>
            </w:r>
          </w:p>
        </w:tc>
        <w:tc>
          <w:tcPr>
            <w:tcW w:w="31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eastAsia="ru-RU"/>
              </w:rPr>
            </w:pPr>
            <w:r w:rsidRPr="009773A8">
              <w:rPr>
                <w:rFonts w:ascii="Times New Roman" w:hAnsi="Times New Roman"/>
                <w:color w:val="000000"/>
                <w:lang w:eastAsia="ru-RU"/>
              </w:rPr>
              <w:t>87</w:t>
            </w:r>
          </w:p>
        </w:tc>
        <w:tc>
          <w:tcPr>
            <w:tcW w:w="31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86</w:t>
            </w:r>
          </w:p>
        </w:tc>
        <w:tc>
          <w:tcPr>
            <w:tcW w:w="31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eastAsia="ru-RU"/>
              </w:rPr>
            </w:pPr>
            <w:r w:rsidRPr="009773A8">
              <w:rPr>
                <w:rFonts w:ascii="Times New Roman" w:hAnsi="Times New Roman"/>
                <w:color w:val="000000"/>
                <w:lang w:eastAsia="ru-RU"/>
              </w:rPr>
              <w:t>82</w:t>
            </w:r>
          </w:p>
        </w:tc>
        <w:tc>
          <w:tcPr>
            <w:tcW w:w="31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70</w:t>
            </w:r>
          </w:p>
        </w:tc>
      </w:tr>
      <w:tr w:rsidR="00971DEE" w:rsidRPr="00E1334C" w:rsidTr="002366FC">
        <w:trPr>
          <w:trHeight w:val="20"/>
        </w:trPr>
        <w:tc>
          <w:tcPr>
            <w:tcW w:w="1842"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contextualSpacing/>
              <w:rPr>
                <w:rFonts w:ascii="Times New Roman" w:hAnsi="Times New Roman"/>
                <w:color w:val="000000"/>
                <w:lang w:val="ru-RU" w:eastAsia="ru-RU"/>
              </w:rPr>
            </w:pPr>
            <w:r w:rsidRPr="009773A8">
              <w:rPr>
                <w:rFonts w:ascii="Times New Roman" w:hAnsi="Times New Roman"/>
                <w:color w:val="000000"/>
                <w:lang w:val="ru-RU" w:eastAsia="ru-RU"/>
              </w:rPr>
              <w:t>Руководитель высшего звена (генеральный директор. Заместитель генерального директора или иная аналогичная позиция)</w:t>
            </w:r>
          </w:p>
        </w:tc>
        <w:tc>
          <w:tcPr>
            <w:tcW w:w="31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eastAsia="ru-RU"/>
              </w:rPr>
            </w:pPr>
            <w:r w:rsidRPr="009773A8">
              <w:rPr>
                <w:rFonts w:ascii="Times New Roman" w:hAnsi="Times New Roman"/>
                <w:color w:val="000000"/>
                <w:lang w:eastAsia="ru-RU"/>
              </w:rPr>
              <w:t>15</w:t>
            </w:r>
          </w:p>
        </w:tc>
        <w:tc>
          <w:tcPr>
            <w:tcW w:w="31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31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eastAsia="ru-RU"/>
              </w:rPr>
            </w:pPr>
            <w:r w:rsidRPr="009773A8">
              <w:rPr>
                <w:rFonts w:ascii="Times New Roman" w:hAnsi="Times New Roman"/>
                <w:color w:val="000000"/>
                <w:lang w:eastAsia="ru-RU"/>
              </w:rPr>
              <w:t>31</w:t>
            </w:r>
          </w:p>
        </w:tc>
        <w:tc>
          <w:tcPr>
            <w:tcW w:w="31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31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eastAsia="ru-RU"/>
              </w:rPr>
            </w:pPr>
            <w:r w:rsidRPr="009773A8">
              <w:rPr>
                <w:rFonts w:ascii="Times New Roman" w:hAnsi="Times New Roman"/>
                <w:color w:val="000000"/>
                <w:lang w:eastAsia="ru-RU"/>
              </w:rPr>
              <w:t>20</w:t>
            </w:r>
          </w:p>
        </w:tc>
        <w:tc>
          <w:tcPr>
            <w:tcW w:w="31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w:t>
            </w:r>
          </w:p>
        </w:tc>
        <w:tc>
          <w:tcPr>
            <w:tcW w:w="31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eastAsia="ru-RU"/>
              </w:rPr>
            </w:pPr>
            <w:r w:rsidRPr="009773A8">
              <w:rPr>
                <w:rFonts w:ascii="Times New Roman" w:hAnsi="Times New Roman"/>
                <w:color w:val="000000"/>
                <w:lang w:eastAsia="ru-RU"/>
              </w:rPr>
              <w:t>8</w:t>
            </w:r>
          </w:p>
        </w:tc>
        <w:tc>
          <w:tcPr>
            <w:tcW w:w="316"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16"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eastAsia="ru-RU"/>
              </w:rPr>
            </w:pPr>
            <w:r w:rsidRPr="009773A8">
              <w:rPr>
                <w:rFonts w:ascii="Times New Roman" w:hAnsi="Times New Roman"/>
                <w:color w:val="000000"/>
                <w:lang w:eastAsia="ru-RU"/>
              </w:rPr>
              <w:t>15</w:t>
            </w:r>
          </w:p>
        </w:tc>
        <w:tc>
          <w:tcPr>
            <w:tcW w:w="314"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r>
      <w:tr w:rsidR="00971DEE" w:rsidRPr="00E1334C" w:rsidTr="002366FC">
        <w:trPr>
          <w:trHeight w:val="20"/>
        </w:trPr>
        <w:tc>
          <w:tcPr>
            <w:tcW w:w="1842" w:type="pct"/>
            <w:tcBorders>
              <w:top w:val="nil"/>
              <w:left w:val="single" w:sz="12" w:space="0" w:color="auto"/>
              <w:bottom w:val="single" w:sz="12" w:space="0" w:color="auto"/>
              <w:right w:val="single" w:sz="4" w:space="0" w:color="auto"/>
            </w:tcBorders>
            <w:vAlign w:val="center"/>
          </w:tcPr>
          <w:p w:rsidR="00971DEE" w:rsidRPr="009773A8" w:rsidRDefault="00971DEE" w:rsidP="002366FC">
            <w:pPr>
              <w:spacing w:after="0" w:line="240" w:lineRule="auto"/>
              <w:contextualSpacing/>
              <w:rPr>
                <w:rFonts w:ascii="Times New Roman" w:hAnsi="Times New Roman"/>
                <w:color w:val="000000"/>
                <w:lang w:val="ru-RU" w:eastAsia="ru-RU"/>
              </w:rPr>
            </w:pPr>
            <w:r w:rsidRPr="009773A8">
              <w:rPr>
                <w:rFonts w:ascii="Times New Roman" w:hAnsi="Times New Roman"/>
                <w:color w:val="000000"/>
                <w:lang w:val="ru-RU" w:eastAsia="ru-RU"/>
              </w:rPr>
              <w:t>Руководитель среднего звена (руководитель управления/подразделения/отдела)</w:t>
            </w:r>
          </w:p>
        </w:tc>
        <w:tc>
          <w:tcPr>
            <w:tcW w:w="316"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eastAsia="ru-RU"/>
              </w:rPr>
            </w:pPr>
            <w:r w:rsidRPr="009773A8">
              <w:rPr>
                <w:rFonts w:ascii="Times New Roman" w:hAnsi="Times New Roman"/>
                <w:color w:val="000000"/>
                <w:lang w:eastAsia="ru-RU"/>
              </w:rPr>
              <w:t>8</w:t>
            </w:r>
          </w:p>
        </w:tc>
        <w:tc>
          <w:tcPr>
            <w:tcW w:w="316"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316"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val="ru-RU" w:eastAsia="ru-RU"/>
              </w:rPr>
            </w:pPr>
            <w:r w:rsidRPr="009773A8">
              <w:rPr>
                <w:rFonts w:ascii="Times New Roman" w:hAnsi="Times New Roman"/>
                <w:color w:val="000000"/>
                <w:lang w:val="ru-RU" w:eastAsia="ru-RU"/>
              </w:rPr>
              <w:t>5</w:t>
            </w:r>
          </w:p>
        </w:tc>
        <w:tc>
          <w:tcPr>
            <w:tcW w:w="316"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w:t>
            </w:r>
          </w:p>
        </w:tc>
        <w:tc>
          <w:tcPr>
            <w:tcW w:w="316"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val="ru-RU" w:eastAsia="ru-RU"/>
              </w:rPr>
            </w:pPr>
            <w:r w:rsidRPr="009773A8">
              <w:rPr>
                <w:rFonts w:ascii="Times New Roman" w:hAnsi="Times New Roman"/>
                <w:color w:val="000000"/>
                <w:lang w:val="ru-RU" w:eastAsia="ru-RU"/>
              </w:rPr>
              <w:t>3</w:t>
            </w:r>
          </w:p>
        </w:tc>
        <w:tc>
          <w:tcPr>
            <w:tcW w:w="316"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16"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eastAsia="ru-RU"/>
              </w:rPr>
            </w:pPr>
            <w:r w:rsidRPr="009773A8">
              <w:rPr>
                <w:rFonts w:ascii="Times New Roman" w:hAnsi="Times New Roman"/>
                <w:color w:val="000000"/>
                <w:lang w:eastAsia="ru-RU"/>
              </w:rPr>
              <w:t>5</w:t>
            </w:r>
          </w:p>
        </w:tc>
        <w:tc>
          <w:tcPr>
            <w:tcW w:w="316"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16"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contextualSpacing/>
              <w:jc w:val="center"/>
              <w:rPr>
                <w:rFonts w:ascii="Times New Roman" w:hAnsi="Times New Roman"/>
                <w:color w:val="000000"/>
                <w:lang w:val="ru-RU" w:eastAsia="ru-RU"/>
              </w:rPr>
            </w:pPr>
            <w:r w:rsidRPr="009773A8">
              <w:rPr>
                <w:rFonts w:ascii="Times New Roman" w:hAnsi="Times New Roman"/>
                <w:color w:val="000000"/>
                <w:lang w:val="ru-RU" w:eastAsia="ru-RU"/>
              </w:rPr>
              <w:t>3</w:t>
            </w:r>
          </w:p>
        </w:tc>
        <w:tc>
          <w:tcPr>
            <w:tcW w:w="314" w:type="pct"/>
            <w:tcBorders>
              <w:top w:val="nil"/>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8</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«Какую должность Вы занимаете в организации, которую Вы представляете?»</w:t>
      </w:r>
    </w:p>
    <w:p w:rsidR="00971DEE"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 сумма процентов по столбцу превышает 100%, т.к. возможно было выбрать несколько вариантов ответа</w:t>
      </w:r>
    </w:p>
    <w:p w:rsidR="00971DEE" w:rsidRPr="009773A8" w:rsidRDefault="00971DEE" w:rsidP="00F03C60">
      <w:pPr>
        <w:spacing w:after="0" w:line="240" w:lineRule="auto"/>
        <w:rPr>
          <w:rFonts w:ascii="Times New Roman" w:hAnsi="Times New Roman"/>
          <w:i/>
          <w:sz w:val="20"/>
          <w:szCs w:val="20"/>
          <w:lang w:val="ru-RU" w:eastAsia="ru-RU"/>
        </w:rPr>
      </w:pPr>
    </w:p>
    <w:p w:rsidR="00971DEE" w:rsidRPr="006678E1" w:rsidRDefault="00971DEE" w:rsidP="00F03C60">
      <w:pPr>
        <w:spacing w:after="0" w:line="360" w:lineRule="auto"/>
        <w:ind w:firstLine="567"/>
        <w:jc w:val="both"/>
        <w:rPr>
          <w:rFonts w:ascii="Times New Roman" w:hAnsi="Times New Roman"/>
          <w:sz w:val="28"/>
          <w:szCs w:val="28"/>
          <w:lang w:val="ru-RU" w:eastAsia="ru-RU"/>
        </w:rPr>
      </w:pPr>
      <w:r w:rsidRPr="00464C28">
        <w:rPr>
          <w:rFonts w:ascii="Times New Roman" w:hAnsi="Times New Roman"/>
          <w:b/>
          <w:i/>
          <w:sz w:val="28"/>
          <w:szCs w:val="28"/>
          <w:lang w:val="ru-RU" w:eastAsia="ru-RU"/>
        </w:rPr>
        <w:t>Оценка административных барьеров.</w:t>
      </w:r>
      <w:r w:rsidRPr="006678E1">
        <w:rPr>
          <w:rFonts w:ascii="Times New Roman" w:hAnsi="Times New Roman"/>
          <w:sz w:val="28"/>
          <w:szCs w:val="28"/>
          <w:lang w:val="ru-RU" w:eastAsia="ru-RU"/>
        </w:rPr>
        <w:t xml:space="preserve"> </w:t>
      </w:r>
      <w:r>
        <w:rPr>
          <w:rFonts w:ascii="Times New Roman" w:hAnsi="Times New Roman"/>
          <w:sz w:val="28"/>
          <w:szCs w:val="28"/>
          <w:lang w:val="ru-RU" w:eastAsia="ru-RU"/>
        </w:rPr>
        <w:t xml:space="preserve">Основные административные барьеры, по мнению респондентов этой группы, за исключением сохраняющегося фактора высоких налогов, несколько теряют свою остроту. В то же время, на фоне благоприятного восприятия ситуации нельзя не отметить появление среди респондентов этой группы тех, кто уверен, что часть административных барьеров являются непреодолимым препятствием. </w:t>
      </w:r>
    </w:p>
    <w:p w:rsidR="00971DEE" w:rsidRPr="00196C2F" w:rsidRDefault="00971DEE" w:rsidP="00F03C60">
      <w:pPr>
        <w:rPr>
          <w:lang w:val="ru-RU"/>
        </w:rPr>
      </w:pPr>
    </w:p>
    <w:p w:rsidR="00971DEE" w:rsidRDefault="00971DEE" w:rsidP="00F03C60">
      <w:pPr>
        <w:pStyle w:val="Heading2"/>
        <w:rPr>
          <w:rFonts w:ascii="Times New Roman" w:hAnsi="Times New Roman"/>
          <w:color w:val="auto"/>
          <w:sz w:val="32"/>
          <w:szCs w:val="32"/>
          <w:lang w:val="ru-RU"/>
        </w:rPr>
      </w:pPr>
      <w:bookmarkStart w:id="24" w:name="_Toc463347775"/>
      <w:bookmarkStart w:id="25" w:name="_Toc499036624"/>
      <w:r>
        <w:rPr>
          <w:rFonts w:ascii="Times New Roman" w:hAnsi="Times New Roman"/>
          <w:color w:val="auto"/>
          <w:sz w:val="32"/>
          <w:szCs w:val="32"/>
          <w:lang w:val="ru-RU"/>
        </w:rPr>
        <w:t>6</w:t>
      </w:r>
      <w:r w:rsidRPr="006678E1">
        <w:rPr>
          <w:rFonts w:ascii="Times New Roman" w:hAnsi="Times New Roman"/>
          <w:color w:val="auto"/>
          <w:sz w:val="32"/>
          <w:szCs w:val="32"/>
          <w:lang w:val="ru-RU"/>
        </w:rPr>
        <w:t>.2. Производство</w:t>
      </w:r>
      <w:bookmarkEnd w:id="24"/>
      <w:bookmarkEnd w:id="25"/>
    </w:p>
    <w:p w:rsidR="00971DEE" w:rsidRDefault="00971DEE" w:rsidP="00F03C60">
      <w:pPr>
        <w:spacing w:after="0" w:line="360" w:lineRule="auto"/>
        <w:ind w:firstLine="567"/>
        <w:jc w:val="both"/>
        <w:rPr>
          <w:rFonts w:ascii="Times New Roman" w:hAnsi="Times New Roman"/>
          <w:b/>
          <w:i/>
          <w:sz w:val="28"/>
          <w:szCs w:val="28"/>
          <w:lang w:val="ru-RU"/>
        </w:rPr>
      </w:pPr>
    </w:p>
    <w:p w:rsidR="00971DEE" w:rsidRPr="006678E1" w:rsidRDefault="00971DEE" w:rsidP="00F03C60">
      <w:pPr>
        <w:spacing w:after="0" w:line="360" w:lineRule="auto"/>
        <w:ind w:firstLine="567"/>
        <w:jc w:val="both"/>
        <w:rPr>
          <w:rFonts w:ascii="Times New Roman" w:hAnsi="Times New Roman"/>
          <w:sz w:val="28"/>
          <w:szCs w:val="28"/>
          <w:lang w:val="ru-RU"/>
        </w:rPr>
      </w:pPr>
      <w:r w:rsidRPr="006678E1">
        <w:rPr>
          <w:rFonts w:ascii="Times New Roman" w:hAnsi="Times New Roman"/>
          <w:b/>
          <w:i/>
          <w:sz w:val="28"/>
          <w:szCs w:val="28"/>
          <w:lang w:val="ru-RU"/>
        </w:rPr>
        <w:t>Описание отрасли.</w:t>
      </w:r>
      <w:r w:rsidRPr="006678E1">
        <w:rPr>
          <w:rFonts w:ascii="Times New Roman" w:hAnsi="Times New Roman"/>
          <w:sz w:val="28"/>
          <w:szCs w:val="28"/>
          <w:lang w:val="ru-RU"/>
        </w:rPr>
        <w:t xml:space="preserve"> </w:t>
      </w:r>
      <w:r>
        <w:rPr>
          <w:rFonts w:ascii="Times New Roman" w:hAnsi="Times New Roman"/>
          <w:sz w:val="28"/>
          <w:szCs w:val="28"/>
          <w:lang w:val="ru-RU"/>
        </w:rPr>
        <w:t xml:space="preserve"> Опрошенные предприниматели, занятые в сфере производства, как правило, на рынке более 5 лет (54%); за рассматриваемый период ситуация не претерпела существенных изменений. В 2017 году несколько выросла доля малых предприятий, сократилось число микро-предприятий. Почти половина опрошенных этой группы являются представителями бизнеса, действующего в пределах рынка Нижегородской области (47%).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6</w:t>
      </w:r>
      <w:r w:rsidRPr="009773A8">
        <w:rPr>
          <w:rFonts w:ascii="Times New Roman" w:hAnsi="Times New Roman"/>
          <w:spacing w:val="60"/>
          <w:sz w:val="28"/>
          <w:szCs w:val="28"/>
          <w:lang w:val="ru-RU"/>
        </w:rPr>
        <w:t>.3.1</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Размеры бизнеса: примерн</w:t>
      </w:r>
      <w:r>
        <w:rPr>
          <w:rFonts w:ascii="Times New Roman" w:hAnsi="Times New Roman"/>
          <w:sz w:val="28"/>
          <w:szCs w:val="28"/>
          <w:lang w:val="ru-RU"/>
        </w:rPr>
        <w:t>ое</w:t>
      </w:r>
      <w:r w:rsidRPr="009773A8">
        <w:rPr>
          <w:rFonts w:ascii="Times New Roman" w:hAnsi="Times New Roman"/>
          <w:sz w:val="28"/>
          <w:szCs w:val="28"/>
          <w:lang w:val="ru-RU"/>
        </w:rPr>
        <w:t xml:space="preserve"> </w:t>
      </w:r>
      <w:r>
        <w:rPr>
          <w:rFonts w:ascii="Times New Roman" w:hAnsi="Times New Roman"/>
          <w:sz w:val="28"/>
          <w:szCs w:val="28"/>
          <w:lang w:val="ru-RU"/>
        </w:rPr>
        <w:t>число сотрудников</w:t>
      </w:r>
      <w:r w:rsidRPr="009773A8">
        <w:rPr>
          <w:rFonts w:ascii="Times New Roman" w:hAnsi="Times New Roman"/>
          <w:sz w:val="28"/>
          <w:szCs w:val="28"/>
          <w:lang w:val="ru-RU"/>
        </w:rPr>
        <w:t xml:space="preserve"> </w:t>
      </w:r>
      <w:r w:rsidRPr="009773A8">
        <w:rPr>
          <w:rFonts w:ascii="Times New Roman" w:hAnsi="Times New Roman"/>
          <w:sz w:val="28"/>
          <w:szCs w:val="28"/>
          <w:lang w:val="ru-RU"/>
        </w:rPr>
        <w:br/>
        <w:t>представляемой организации, %</w:t>
      </w:r>
    </w:p>
    <w:tbl>
      <w:tblPr>
        <w:tblW w:w="9462" w:type="dxa"/>
        <w:tblInd w:w="-15" w:type="dxa"/>
        <w:tblLayout w:type="fixed"/>
        <w:tblLook w:val="00A0"/>
      </w:tblPr>
      <w:tblGrid>
        <w:gridCol w:w="2835"/>
        <w:gridCol w:w="662"/>
        <w:gridCol w:w="663"/>
        <w:gridCol w:w="663"/>
        <w:gridCol w:w="662"/>
        <w:gridCol w:w="663"/>
        <w:gridCol w:w="663"/>
        <w:gridCol w:w="662"/>
        <w:gridCol w:w="663"/>
        <w:gridCol w:w="663"/>
        <w:gridCol w:w="663"/>
      </w:tblGrid>
      <w:tr w:rsidR="00971DEE" w:rsidRPr="00E1334C" w:rsidTr="002366FC">
        <w:trPr>
          <w:trHeight w:val="20"/>
        </w:trPr>
        <w:tc>
          <w:tcPr>
            <w:tcW w:w="2835" w:type="dxa"/>
            <w:vMerge w:val="restart"/>
            <w:tcBorders>
              <w:top w:val="single" w:sz="12" w:space="0" w:color="auto"/>
              <w:left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lang w:eastAsia="ru-RU"/>
              </w:rPr>
            </w:pPr>
            <w:r w:rsidRPr="009773A8">
              <w:rPr>
                <w:rFonts w:ascii="Times New Roman" w:hAnsi="Times New Roman"/>
                <w:lang w:eastAsia="ru-RU"/>
              </w:rPr>
              <w:t>Варианты</w:t>
            </w:r>
          </w:p>
        </w:tc>
        <w:tc>
          <w:tcPr>
            <w:tcW w:w="6627" w:type="dxa"/>
            <w:gridSpan w:val="10"/>
            <w:tcBorders>
              <w:top w:val="single" w:sz="12" w:space="0" w:color="auto"/>
              <w:left w:val="nil"/>
              <w:bottom w:val="single" w:sz="4" w:space="0" w:color="auto"/>
              <w:right w:val="single" w:sz="12" w:space="0" w:color="auto"/>
            </w:tcBorders>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Сфера экономической деятельности</w:t>
            </w:r>
          </w:p>
        </w:tc>
      </w:tr>
      <w:tr w:rsidR="00971DEE" w:rsidRPr="00E1334C" w:rsidTr="002366FC">
        <w:trPr>
          <w:trHeight w:val="20"/>
        </w:trPr>
        <w:tc>
          <w:tcPr>
            <w:tcW w:w="2835" w:type="dxa"/>
            <w:vMerge/>
            <w:tcBorders>
              <w:left w:val="single" w:sz="12"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lang w:eastAsia="ru-RU"/>
              </w:rPr>
            </w:pPr>
          </w:p>
        </w:tc>
        <w:tc>
          <w:tcPr>
            <w:tcW w:w="1325"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Сельское хозяйство</w:t>
            </w:r>
          </w:p>
        </w:tc>
        <w:tc>
          <w:tcPr>
            <w:tcW w:w="1325"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Производство</w:t>
            </w:r>
          </w:p>
        </w:tc>
        <w:tc>
          <w:tcPr>
            <w:tcW w:w="1326"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Строительство</w:t>
            </w:r>
          </w:p>
        </w:tc>
        <w:tc>
          <w:tcPr>
            <w:tcW w:w="1325"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Торговля</w:t>
            </w:r>
          </w:p>
        </w:tc>
        <w:tc>
          <w:tcPr>
            <w:tcW w:w="1326" w:type="dxa"/>
            <w:gridSpan w:val="2"/>
            <w:tcBorders>
              <w:top w:val="nil"/>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Услуги</w:t>
            </w:r>
          </w:p>
        </w:tc>
      </w:tr>
      <w:tr w:rsidR="00971DEE" w:rsidRPr="00E1334C" w:rsidTr="002366FC">
        <w:trPr>
          <w:trHeight w:val="20"/>
        </w:trPr>
        <w:tc>
          <w:tcPr>
            <w:tcW w:w="2835" w:type="dxa"/>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p>
        </w:tc>
        <w:tc>
          <w:tcPr>
            <w:tcW w:w="662" w:type="dxa"/>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3" w:type="dxa"/>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3" w:type="dxa"/>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2" w:type="dxa"/>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3" w:type="dxa"/>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3" w:type="dxa"/>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2" w:type="dxa"/>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3" w:type="dxa"/>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3" w:type="dxa"/>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3" w:type="dxa"/>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0"/>
        </w:trPr>
        <w:tc>
          <w:tcPr>
            <w:tcW w:w="283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До 15 человек</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71</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70</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58</w:t>
            </w:r>
          </w:p>
        </w:tc>
        <w:tc>
          <w:tcPr>
            <w:tcW w:w="66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50</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55</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63</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88</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92</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67</w:t>
            </w:r>
          </w:p>
        </w:tc>
        <w:tc>
          <w:tcPr>
            <w:tcW w:w="66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76</w:t>
            </w:r>
          </w:p>
        </w:tc>
      </w:tr>
      <w:tr w:rsidR="00971DEE" w:rsidRPr="00E1334C" w:rsidTr="002366FC">
        <w:trPr>
          <w:trHeight w:val="20"/>
        </w:trPr>
        <w:tc>
          <w:tcPr>
            <w:tcW w:w="283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От 16 до 100 человек</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25</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66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40</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42</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37</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66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r>
      <w:tr w:rsidR="00971DEE" w:rsidRPr="00E1334C" w:rsidTr="002366FC">
        <w:trPr>
          <w:trHeight w:val="20"/>
        </w:trPr>
        <w:tc>
          <w:tcPr>
            <w:tcW w:w="283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От 101 до 250 человек</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66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6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r>
      <w:tr w:rsidR="00971DEE" w:rsidRPr="00E1334C" w:rsidTr="002366FC">
        <w:trPr>
          <w:trHeight w:val="20"/>
        </w:trPr>
        <w:tc>
          <w:tcPr>
            <w:tcW w:w="283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От 251 до 1000 человек</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6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0"/>
        </w:trPr>
        <w:tc>
          <w:tcPr>
            <w:tcW w:w="283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Свыше 1000 человек</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66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3</w:t>
            </w:r>
          </w:p>
        </w:tc>
      </w:tr>
      <w:tr w:rsidR="00971DEE" w:rsidRPr="00E1334C" w:rsidTr="002366FC">
        <w:trPr>
          <w:trHeight w:val="20"/>
        </w:trPr>
        <w:tc>
          <w:tcPr>
            <w:tcW w:w="2835" w:type="dxa"/>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662"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«Какова примерная величина годового оборота бизнеса, который Вы представляете?»</w:t>
      </w:r>
    </w:p>
    <w:p w:rsidR="00971DEE" w:rsidRPr="009773A8" w:rsidRDefault="00971DEE" w:rsidP="00F03C60">
      <w:pPr>
        <w:spacing w:after="0"/>
        <w:rPr>
          <w:rFonts w:ascii="Times New Roman" w:hAnsi="Times New Roman"/>
          <w:spacing w:val="60"/>
          <w:lang w:val="ru-RU"/>
        </w:rPr>
      </w:pP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6</w:t>
      </w:r>
      <w:r w:rsidRPr="009773A8">
        <w:rPr>
          <w:rFonts w:ascii="Times New Roman" w:hAnsi="Times New Roman"/>
          <w:spacing w:val="60"/>
          <w:sz w:val="28"/>
          <w:szCs w:val="28"/>
          <w:lang w:val="ru-RU"/>
        </w:rPr>
        <w:t>.3.2</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Размеры бизнеса: примерная величина годового оборота</w:t>
      </w:r>
      <w:r w:rsidRPr="009773A8">
        <w:rPr>
          <w:rFonts w:ascii="Times New Roman" w:hAnsi="Times New Roman"/>
          <w:sz w:val="28"/>
          <w:szCs w:val="28"/>
          <w:lang w:val="ru-RU"/>
        </w:rPr>
        <w:br/>
        <w:t xml:space="preserve"> представляемой организации, %</w:t>
      </w:r>
    </w:p>
    <w:tbl>
      <w:tblPr>
        <w:tblW w:w="9462" w:type="dxa"/>
        <w:tblInd w:w="-15" w:type="dxa"/>
        <w:tblLayout w:type="fixed"/>
        <w:tblLook w:val="00A0"/>
      </w:tblPr>
      <w:tblGrid>
        <w:gridCol w:w="2835"/>
        <w:gridCol w:w="662"/>
        <w:gridCol w:w="663"/>
        <w:gridCol w:w="663"/>
        <w:gridCol w:w="662"/>
        <w:gridCol w:w="663"/>
        <w:gridCol w:w="663"/>
        <w:gridCol w:w="662"/>
        <w:gridCol w:w="663"/>
        <w:gridCol w:w="663"/>
        <w:gridCol w:w="663"/>
      </w:tblGrid>
      <w:tr w:rsidR="00971DEE" w:rsidRPr="00E1334C" w:rsidTr="002366FC">
        <w:trPr>
          <w:trHeight w:val="20"/>
        </w:trPr>
        <w:tc>
          <w:tcPr>
            <w:tcW w:w="2835" w:type="dxa"/>
            <w:vMerge w:val="restart"/>
            <w:tcBorders>
              <w:top w:val="single" w:sz="12" w:space="0" w:color="auto"/>
              <w:left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lang w:eastAsia="ru-RU"/>
              </w:rPr>
            </w:pPr>
            <w:r w:rsidRPr="009773A8">
              <w:rPr>
                <w:rFonts w:ascii="Times New Roman" w:hAnsi="Times New Roman"/>
                <w:lang w:eastAsia="ru-RU"/>
              </w:rPr>
              <w:t>Варианты</w:t>
            </w:r>
          </w:p>
        </w:tc>
        <w:tc>
          <w:tcPr>
            <w:tcW w:w="6627" w:type="dxa"/>
            <w:gridSpan w:val="10"/>
            <w:tcBorders>
              <w:top w:val="single" w:sz="12" w:space="0" w:color="auto"/>
              <w:left w:val="nil"/>
              <w:bottom w:val="single" w:sz="4" w:space="0" w:color="auto"/>
              <w:right w:val="single" w:sz="12" w:space="0" w:color="auto"/>
            </w:tcBorders>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Сфера экономической деятельности</w:t>
            </w:r>
          </w:p>
        </w:tc>
      </w:tr>
      <w:tr w:rsidR="00971DEE" w:rsidRPr="00E1334C" w:rsidTr="002366FC">
        <w:trPr>
          <w:trHeight w:val="20"/>
        </w:trPr>
        <w:tc>
          <w:tcPr>
            <w:tcW w:w="2835" w:type="dxa"/>
            <w:vMerge/>
            <w:tcBorders>
              <w:left w:val="single" w:sz="12"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lang w:eastAsia="ru-RU"/>
              </w:rPr>
            </w:pPr>
          </w:p>
        </w:tc>
        <w:tc>
          <w:tcPr>
            <w:tcW w:w="1325"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Сельское хозяйство</w:t>
            </w:r>
          </w:p>
        </w:tc>
        <w:tc>
          <w:tcPr>
            <w:tcW w:w="1325"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Производство</w:t>
            </w:r>
          </w:p>
        </w:tc>
        <w:tc>
          <w:tcPr>
            <w:tcW w:w="1326"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Строительство</w:t>
            </w:r>
          </w:p>
        </w:tc>
        <w:tc>
          <w:tcPr>
            <w:tcW w:w="1325"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Торговля</w:t>
            </w:r>
          </w:p>
        </w:tc>
        <w:tc>
          <w:tcPr>
            <w:tcW w:w="1326" w:type="dxa"/>
            <w:gridSpan w:val="2"/>
            <w:tcBorders>
              <w:top w:val="nil"/>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Услуги</w:t>
            </w:r>
          </w:p>
        </w:tc>
      </w:tr>
      <w:tr w:rsidR="00971DEE" w:rsidRPr="00E1334C" w:rsidTr="002366FC">
        <w:trPr>
          <w:trHeight w:val="20"/>
        </w:trPr>
        <w:tc>
          <w:tcPr>
            <w:tcW w:w="2835" w:type="dxa"/>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contextualSpacing/>
              <w:rPr>
                <w:rFonts w:ascii="Times New Roman" w:hAnsi="Times New Roman"/>
                <w:color w:val="000000"/>
                <w:lang w:eastAsia="ru-RU"/>
              </w:rPr>
            </w:pPr>
          </w:p>
        </w:tc>
        <w:tc>
          <w:tcPr>
            <w:tcW w:w="662" w:type="dxa"/>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3" w:type="dxa"/>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3" w:type="dxa"/>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2" w:type="dxa"/>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3" w:type="dxa"/>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3" w:type="dxa"/>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2" w:type="dxa"/>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3" w:type="dxa"/>
            <w:tcBorders>
              <w:top w:val="nil"/>
              <w:left w:val="nil"/>
              <w:bottom w:val="single" w:sz="4" w:space="0" w:color="auto"/>
              <w:right w:val="single" w:sz="4"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3" w:type="dxa"/>
            <w:tcBorders>
              <w:top w:val="nil"/>
              <w:left w:val="nil"/>
              <w:bottom w:val="single" w:sz="4" w:space="0" w:color="auto"/>
              <w:right w:val="single" w:sz="4" w:space="0" w:color="auto"/>
            </w:tcBorders>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3" w:type="dxa"/>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0"/>
        </w:trPr>
        <w:tc>
          <w:tcPr>
            <w:tcW w:w="283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contextualSpacing/>
              <w:rPr>
                <w:rFonts w:ascii="Times New Roman" w:hAnsi="Times New Roman"/>
                <w:color w:val="000000"/>
                <w:lang w:eastAsia="ru-RU"/>
              </w:rPr>
            </w:pPr>
            <w:r w:rsidRPr="009773A8">
              <w:rPr>
                <w:rFonts w:ascii="Times New Roman" w:hAnsi="Times New Roman"/>
                <w:color w:val="000000"/>
                <w:lang w:eastAsia="ru-RU"/>
              </w:rPr>
              <w:t>До 120 млн.руб. (микропредприятие)</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77</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73</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74</w:t>
            </w:r>
          </w:p>
        </w:tc>
        <w:tc>
          <w:tcPr>
            <w:tcW w:w="66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75</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75</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82</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68</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77</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64</w:t>
            </w:r>
          </w:p>
        </w:tc>
        <w:tc>
          <w:tcPr>
            <w:tcW w:w="66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79</w:t>
            </w:r>
          </w:p>
        </w:tc>
      </w:tr>
      <w:tr w:rsidR="00971DEE" w:rsidRPr="00E1334C" w:rsidTr="002366FC">
        <w:trPr>
          <w:trHeight w:val="20"/>
        </w:trPr>
        <w:tc>
          <w:tcPr>
            <w:tcW w:w="283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contextualSpacing/>
              <w:rPr>
                <w:rFonts w:ascii="Times New Roman" w:hAnsi="Times New Roman"/>
                <w:color w:val="000000"/>
                <w:lang w:val="ru-RU" w:eastAsia="ru-RU"/>
              </w:rPr>
            </w:pPr>
            <w:r w:rsidRPr="009773A8">
              <w:rPr>
                <w:rFonts w:ascii="Times New Roman" w:hAnsi="Times New Roman"/>
                <w:color w:val="000000"/>
                <w:lang w:val="ru-RU" w:eastAsia="ru-RU"/>
              </w:rPr>
              <w:t>От 120 до 800 млн.руб. (малое предприятие)</w:t>
            </w:r>
          </w:p>
        </w:tc>
        <w:tc>
          <w:tcPr>
            <w:tcW w:w="662" w:type="dxa"/>
            <w:tcBorders>
              <w:top w:val="nil"/>
              <w:left w:val="nil"/>
              <w:bottom w:val="single" w:sz="4" w:space="0" w:color="auto"/>
              <w:right w:val="single" w:sz="4" w:space="0" w:color="auto"/>
            </w:tcBorders>
            <w:noWrap/>
            <w:vAlign w:val="center"/>
          </w:tcPr>
          <w:p w:rsidR="00971DEE" w:rsidRPr="00E1334C" w:rsidRDefault="00971DEE" w:rsidP="002366FC">
            <w:pPr>
              <w:jc w:val="center"/>
              <w:rPr>
                <w:rFonts w:ascii="Times New Roman" w:hAnsi="Times New Roman"/>
                <w:color w:val="000000"/>
              </w:rPr>
            </w:pPr>
            <w:r w:rsidRPr="00E1334C">
              <w:rPr>
                <w:rFonts w:ascii="Times New Roman" w:hAnsi="Times New Roman"/>
                <w:color w:val="000000"/>
              </w:rPr>
              <w:t>5</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66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66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r>
      <w:tr w:rsidR="00971DEE" w:rsidRPr="00E1334C" w:rsidTr="002366FC">
        <w:trPr>
          <w:trHeight w:val="20"/>
        </w:trPr>
        <w:tc>
          <w:tcPr>
            <w:tcW w:w="283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contextualSpacing/>
              <w:rPr>
                <w:rFonts w:ascii="Times New Roman" w:hAnsi="Times New Roman"/>
                <w:color w:val="000000"/>
                <w:lang w:val="ru-RU" w:eastAsia="ru-RU"/>
              </w:rPr>
            </w:pPr>
            <w:r w:rsidRPr="009773A8">
              <w:rPr>
                <w:rFonts w:ascii="Times New Roman" w:hAnsi="Times New Roman"/>
                <w:color w:val="000000"/>
                <w:lang w:val="ru-RU" w:eastAsia="ru-RU"/>
              </w:rPr>
              <w:t>От 800 до 2000 млн.рублей (среднее предприятие)</w:t>
            </w:r>
          </w:p>
        </w:tc>
        <w:tc>
          <w:tcPr>
            <w:tcW w:w="662" w:type="dxa"/>
            <w:tcBorders>
              <w:top w:val="nil"/>
              <w:left w:val="nil"/>
              <w:bottom w:val="single" w:sz="4" w:space="0" w:color="auto"/>
              <w:right w:val="single" w:sz="4" w:space="0" w:color="auto"/>
            </w:tcBorders>
            <w:noWrap/>
            <w:vAlign w:val="center"/>
          </w:tcPr>
          <w:p w:rsidR="00971DEE" w:rsidRPr="00E1334C" w:rsidRDefault="00971DEE" w:rsidP="002366FC">
            <w:pPr>
              <w:jc w:val="center"/>
              <w:rPr>
                <w:rFonts w:ascii="Times New Roman" w:hAnsi="Times New Roman"/>
                <w:color w:val="000000"/>
              </w:rPr>
            </w:pPr>
            <w:r w:rsidRPr="00E1334C">
              <w:rPr>
                <w:rFonts w:ascii="Times New Roman" w:hAnsi="Times New Roman"/>
                <w:color w:val="000000"/>
              </w:rPr>
              <w:t>7</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66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6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r>
      <w:tr w:rsidR="00971DEE" w:rsidRPr="00E1334C" w:rsidTr="002366FC">
        <w:trPr>
          <w:trHeight w:val="20"/>
        </w:trPr>
        <w:tc>
          <w:tcPr>
            <w:tcW w:w="283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contextualSpacing/>
              <w:rPr>
                <w:rFonts w:ascii="Times New Roman" w:hAnsi="Times New Roman"/>
                <w:color w:val="000000"/>
                <w:lang w:eastAsia="ru-RU"/>
              </w:rPr>
            </w:pPr>
            <w:r w:rsidRPr="009773A8">
              <w:rPr>
                <w:rFonts w:ascii="Times New Roman" w:hAnsi="Times New Roman"/>
                <w:color w:val="000000"/>
                <w:lang w:eastAsia="ru-RU"/>
              </w:rPr>
              <w:t>Более 2000 млн.рублей</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63" w:type="dxa"/>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r>
      <w:tr w:rsidR="00971DEE" w:rsidRPr="00E1334C" w:rsidTr="002366FC">
        <w:trPr>
          <w:trHeight w:val="20"/>
        </w:trPr>
        <w:tc>
          <w:tcPr>
            <w:tcW w:w="283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contextualSpacing/>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16</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66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5</w:t>
            </w:r>
          </w:p>
        </w:tc>
        <w:tc>
          <w:tcPr>
            <w:tcW w:w="66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12</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3</w:t>
            </w:r>
          </w:p>
        </w:tc>
        <w:tc>
          <w:tcPr>
            <w:tcW w:w="66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26</w:t>
            </w:r>
          </w:p>
        </w:tc>
        <w:tc>
          <w:tcPr>
            <w:tcW w:w="66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17</w:t>
            </w:r>
          </w:p>
        </w:tc>
        <w:tc>
          <w:tcPr>
            <w:tcW w:w="663" w:type="dxa"/>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eastAsia="ru-RU"/>
              </w:rPr>
              <w:t>2</w:t>
            </w:r>
            <w:r w:rsidRPr="009773A8">
              <w:rPr>
                <w:rFonts w:ascii="Times New Roman" w:hAnsi="Times New Roman"/>
                <w:color w:val="000000"/>
                <w:lang w:val="ru-RU" w:eastAsia="ru-RU"/>
              </w:rPr>
              <w:t>4</w:t>
            </w:r>
          </w:p>
        </w:tc>
        <w:tc>
          <w:tcPr>
            <w:tcW w:w="66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r>
      <w:tr w:rsidR="00971DEE" w:rsidRPr="00E1334C" w:rsidTr="002366FC">
        <w:trPr>
          <w:trHeight w:val="20"/>
        </w:trPr>
        <w:tc>
          <w:tcPr>
            <w:tcW w:w="2835" w:type="dxa"/>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contextualSpacing/>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662"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«Какова примерная величина годового оборота бизнеса, который Вы представляете?»</w:t>
      </w:r>
    </w:p>
    <w:p w:rsidR="00971DEE" w:rsidRPr="009773A8" w:rsidRDefault="00971DEE" w:rsidP="00F03C60">
      <w:pPr>
        <w:spacing w:after="0"/>
        <w:rPr>
          <w:rFonts w:ascii="Times New Roman" w:hAnsi="Times New Roman"/>
          <w:i/>
          <w:sz w:val="20"/>
          <w:szCs w:val="20"/>
          <w:lang w:val="ru-RU" w:eastAsia="ru-RU"/>
        </w:rPr>
      </w:pPr>
    </w:p>
    <w:p w:rsidR="00971DEE" w:rsidRDefault="00971DEE" w:rsidP="00F03C60">
      <w:pPr>
        <w:spacing w:after="0" w:line="360" w:lineRule="auto"/>
        <w:ind w:firstLine="567"/>
        <w:jc w:val="both"/>
        <w:rPr>
          <w:rFonts w:ascii="Times New Roman" w:hAnsi="Times New Roman"/>
          <w:sz w:val="28"/>
          <w:szCs w:val="28"/>
          <w:lang w:val="ru-RU"/>
        </w:rPr>
      </w:pPr>
      <w:r w:rsidRPr="006678E1">
        <w:rPr>
          <w:rFonts w:ascii="Times New Roman" w:hAnsi="Times New Roman"/>
          <w:b/>
          <w:i/>
          <w:sz w:val="28"/>
          <w:szCs w:val="28"/>
          <w:lang w:val="ru-RU"/>
        </w:rPr>
        <w:t>Оценка состояния конкуренции.</w:t>
      </w:r>
      <w:r w:rsidRPr="006678E1">
        <w:rPr>
          <w:rFonts w:ascii="Times New Roman" w:hAnsi="Times New Roman"/>
          <w:sz w:val="28"/>
          <w:szCs w:val="28"/>
          <w:lang w:val="ru-RU"/>
        </w:rPr>
        <w:t xml:space="preserve"> </w:t>
      </w:r>
      <w:r>
        <w:rPr>
          <w:rFonts w:ascii="Times New Roman" w:hAnsi="Times New Roman"/>
          <w:sz w:val="28"/>
          <w:szCs w:val="28"/>
          <w:lang w:val="ru-RU"/>
        </w:rPr>
        <w:t xml:space="preserve">Для сферы производства по-прежнему характерна умеренная конкуренция, однако число конкурентов в этой отрасли ниже, чем в других сферах экономической деятельности. Конкуренция между поставщиками основного закупаемого товара чаще воспринимается как скорее удовлетворительная. </w:t>
      </w:r>
    </w:p>
    <w:p w:rsidR="00971DEE" w:rsidRPr="006678E1" w:rsidRDefault="00971DEE" w:rsidP="00F03C60">
      <w:pPr>
        <w:spacing w:after="0" w:line="360" w:lineRule="auto"/>
        <w:ind w:firstLine="567"/>
        <w:jc w:val="both"/>
        <w:rPr>
          <w:rFonts w:ascii="Times New Roman" w:hAnsi="Times New Roman"/>
          <w:sz w:val="28"/>
          <w:szCs w:val="28"/>
          <w:lang w:val="ru-RU" w:eastAsia="ru-RU"/>
        </w:rPr>
      </w:pPr>
      <w:r w:rsidRPr="00464C28">
        <w:rPr>
          <w:rFonts w:ascii="Times New Roman" w:hAnsi="Times New Roman"/>
          <w:b/>
          <w:i/>
          <w:sz w:val="28"/>
          <w:szCs w:val="28"/>
          <w:lang w:val="ru-RU" w:eastAsia="ru-RU"/>
        </w:rPr>
        <w:t>Оценка административных барьеров</w:t>
      </w:r>
      <w:r w:rsidRPr="006678E1">
        <w:rPr>
          <w:rFonts w:ascii="Times New Roman" w:hAnsi="Times New Roman"/>
          <w:b/>
          <w:sz w:val="28"/>
          <w:szCs w:val="28"/>
          <w:lang w:val="ru-RU" w:eastAsia="ru-RU"/>
        </w:rPr>
        <w:t>.</w:t>
      </w:r>
      <w:r w:rsidRPr="006678E1">
        <w:rPr>
          <w:rFonts w:ascii="Times New Roman" w:hAnsi="Times New Roman"/>
          <w:sz w:val="28"/>
          <w:szCs w:val="28"/>
          <w:lang w:val="ru-RU" w:eastAsia="ru-RU"/>
        </w:rPr>
        <w:t xml:space="preserve"> </w:t>
      </w:r>
      <w:r>
        <w:rPr>
          <w:rFonts w:ascii="Times New Roman" w:hAnsi="Times New Roman"/>
          <w:sz w:val="28"/>
          <w:szCs w:val="28"/>
          <w:lang w:val="ru-RU" w:eastAsia="ru-RU"/>
        </w:rPr>
        <w:t xml:space="preserve">Основными административными барьерами, для представителей сферы производства являются высокие налоги и нестабильность российского законодательства, регулирующего предпринимательскую деятельность. Менее острой за рассматриваемый период стала ситуация с доступом к поставкам товаров, оказанию услуг и выполнению работ в рамках закупок. </w:t>
      </w:r>
    </w:p>
    <w:p w:rsidR="00971DEE" w:rsidRPr="00196C2F" w:rsidRDefault="00971DEE" w:rsidP="00F03C60">
      <w:pPr>
        <w:rPr>
          <w:lang w:val="ru-RU"/>
        </w:rPr>
      </w:pPr>
    </w:p>
    <w:p w:rsidR="00971DEE" w:rsidRDefault="00971DEE" w:rsidP="00F03C60">
      <w:pPr>
        <w:pStyle w:val="Heading2"/>
        <w:rPr>
          <w:rFonts w:ascii="Times New Roman" w:hAnsi="Times New Roman"/>
          <w:color w:val="auto"/>
          <w:sz w:val="32"/>
          <w:szCs w:val="32"/>
          <w:lang w:val="ru-RU"/>
        </w:rPr>
      </w:pPr>
      <w:bookmarkStart w:id="26" w:name="_Toc463347776"/>
      <w:bookmarkStart w:id="27" w:name="_Toc499036625"/>
      <w:r>
        <w:rPr>
          <w:rFonts w:ascii="Times New Roman" w:hAnsi="Times New Roman"/>
          <w:color w:val="auto"/>
          <w:sz w:val="32"/>
          <w:szCs w:val="32"/>
          <w:lang w:val="ru-RU"/>
        </w:rPr>
        <w:t>6</w:t>
      </w:r>
      <w:r w:rsidRPr="006678E1">
        <w:rPr>
          <w:rFonts w:ascii="Times New Roman" w:hAnsi="Times New Roman"/>
          <w:color w:val="auto"/>
          <w:sz w:val="32"/>
          <w:szCs w:val="32"/>
          <w:lang w:val="ru-RU"/>
        </w:rPr>
        <w:t>.3. Строительство</w:t>
      </w:r>
      <w:bookmarkEnd w:id="26"/>
      <w:bookmarkEnd w:id="27"/>
    </w:p>
    <w:p w:rsidR="00971DEE" w:rsidRDefault="00971DEE" w:rsidP="00F03C60">
      <w:pPr>
        <w:spacing w:after="0" w:line="360" w:lineRule="auto"/>
        <w:ind w:firstLine="567"/>
        <w:jc w:val="both"/>
        <w:rPr>
          <w:rFonts w:ascii="Times New Roman" w:hAnsi="Times New Roman"/>
          <w:b/>
          <w:i/>
          <w:sz w:val="28"/>
          <w:szCs w:val="28"/>
          <w:lang w:val="ru-RU"/>
        </w:rPr>
      </w:pPr>
    </w:p>
    <w:p w:rsidR="00971DEE" w:rsidRPr="006678E1" w:rsidRDefault="00971DEE" w:rsidP="00F03C60">
      <w:pPr>
        <w:spacing w:after="0" w:line="360" w:lineRule="auto"/>
        <w:ind w:firstLine="567"/>
        <w:jc w:val="both"/>
        <w:rPr>
          <w:rFonts w:ascii="Times New Roman" w:hAnsi="Times New Roman"/>
          <w:sz w:val="28"/>
          <w:szCs w:val="28"/>
          <w:lang w:val="ru-RU"/>
        </w:rPr>
      </w:pPr>
      <w:r w:rsidRPr="006678E1">
        <w:rPr>
          <w:rFonts w:ascii="Times New Roman" w:hAnsi="Times New Roman"/>
          <w:b/>
          <w:i/>
          <w:sz w:val="28"/>
          <w:szCs w:val="28"/>
          <w:lang w:val="ru-RU"/>
        </w:rPr>
        <w:t>Описание отрасли.</w:t>
      </w:r>
      <w:r w:rsidRPr="006678E1">
        <w:rPr>
          <w:rFonts w:ascii="Times New Roman" w:hAnsi="Times New Roman"/>
          <w:sz w:val="28"/>
          <w:szCs w:val="28"/>
          <w:lang w:val="ru-RU"/>
        </w:rPr>
        <w:t xml:space="preserve"> </w:t>
      </w:r>
      <w:r>
        <w:rPr>
          <w:rFonts w:ascii="Times New Roman" w:hAnsi="Times New Roman"/>
          <w:sz w:val="28"/>
          <w:szCs w:val="28"/>
          <w:lang w:val="ru-RU"/>
        </w:rPr>
        <w:t xml:space="preserve">В сфере строительства (6%) чаще представлен бизнес, осуществляющий свою деятельность больше 5 лет. В большинстве своем это микропредприятия. В 2017 году по сравнению с 2016 годом произошла смена географического рынка предприятий строительной отрасли. Если в 2016 году шире был представлен бизнес, работающий в пределах Нижегородской области, то в 2017 году выросла доля предприятий, работающих в пределах локальных рынков (с 35% до 47%).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6</w:t>
      </w:r>
      <w:r w:rsidRPr="009773A8">
        <w:rPr>
          <w:rFonts w:ascii="Times New Roman" w:hAnsi="Times New Roman"/>
          <w:spacing w:val="60"/>
          <w:sz w:val="28"/>
          <w:szCs w:val="28"/>
          <w:lang w:val="ru-RU"/>
        </w:rPr>
        <w:t>.</w:t>
      </w:r>
      <w:r>
        <w:rPr>
          <w:rFonts w:ascii="Times New Roman" w:hAnsi="Times New Roman"/>
          <w:spacing w:val="60"/>
          <w:sz w:val="28"/>
          <w:szCs w:val="28"/>
          <w:lang w:val="ru-RU"/>
        </w:rPr>
        <w:t>4</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Основные географический рынок (рынки) представляемого бизнеса, %</w:t>
      </w:r>
    </w:p>
    <w:tbl>
      <w:tblPr>
        <w:tblW w:w="9454" w:type="dxa"/>
        <w:tblInd w:w="-15" w:type="dxa"/>
        <w:tblLayout w:type="fixed"/>
        <w:tblLook w:val="00A0"/>
      </w:tblPr>
      <w:tblGrid>
        <w:gridCol w:w="3686"/>
        <w:gridCol w:w="576"/>
        <w:gridCol w:w="577"/>
        <w:gridCol w:w="577"/>
        <w:gridCol w:w="577"/>
        <w:gridCol w:w="577"/>
        <w:gridCol w:w="576"/>
        <w:gridCol w:w="577"/>
        <w:gridCol w:w="577"/>
        <w:gridCol w:w="577"/>
        <w:gridCol w:w="577"/>
      </w:tblGrid>
      <w:tr w:rsidR="00971DEE" w:rsidRPr="00E1334C" w:rsidTr="002366FC">
        <w:trPr>
          <w:trHeight w:val="20"/>
        </w:trPr>
        <w:tc>
          <w:tcPr>
            <w:tcW w:w="3686" w:type="dxa"/>
            <w:vMerge w:val="restart"/>
            <w:tcBorders>
              <w:top w:val="single" w:sz="12" w:space="0" w:color="auto"/>
              <w:left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lang w:eastAsia="ru-RU"/>
              </w:rPr>
            </w:pPr>
            <w:r w:rsidRPr="009773A8">
              <w:rPr>
                <w:rFonts w:ascii="Times New Roman" w:hAnsi="Times New Roman"/>
                <w:lang w:eastAsia="ru-RU"/>
              </w:rPr>
              <w:t>Географические рынки</w:t>
            </w:r>
          </w:p>
        </w:tc>
        <w:tc>
          <w:tcPr>
            <w:tcW w:w="5768" w:type="dxa"/>
            <w:gridSpan w:val="10"/>
            <w:tcBorders>
              <w:top w:val="single" w:sz="12" w:space="0" w:color="auto"/>
              <w:left w:val="nil"/>
              <w:bottom w:val="single" w:sz="4" w:space="0" w:color="auto"/>
              <w:right w:val="single" w:sz="12" w:space="0" w:color="auto"/>
            </w:tcBorders>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Сфера экономической деятельности</w:t>
            </w:r>
          </w:p>
        </w:tc>
      </w:tr>
      <w:tr w:rsidR="00971DEE" w:rsidRPr="00E1334C" w:rsidTr="002366FC">
        <w:trPr>
          <w:trHeight w:val="20"/>
        </w:trPr>
        <w:tc>
          <w:tcPr>
            <w:tcW w:w="3686" w:type="dxa"/>
            <w:vMerge/>
            <w:tcBorders>
              <w:left w:val="single" w:sz="12"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lang w:eastAsia="ru-RU"/>
              </w:rPr>
            </w:pPr>
          </w:p>
        </w:tc>
        <w:tc>
          <w:tcPr>
            <w:tcW w:w="1153"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Сельское хозяйство</w:t>
            </w:r>
          </w:p>
        </w:tc>
        <w:tc>
          <w:tcPr>
            <w:tcW w:w="1154"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Производство</w:t>
            </w:r>
          </w:p>
        </w:tc>
        <w:tc>
          <w:tcPr>
            <w:tcW w:w="1153"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Строительство</w:t>
            </w:r>
          </w:p>
        </w:tc>
        <w:tc>
          <w:tcPr>
            <w:tcW w:w="1154"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Торговля</w:t>
            </w:r>
          </w:p>
        </w:tc>
        <w:tc>
          <w:tcPr>
            <w:tcW w:w="1154" w:type="dxa"/>
            <w:gridSpan w:val="2"/>
            <w:tcBorders>
              <w:top w:val="nil"/>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Услуги</w:t>
            </w:r>
          </w:p>
        </w:tc>
      </w:tr>
      <w:tr w:rsidR="00971DEE" w:rsidRPr="00E1334C" w:rsidTr="002366FC">
        <w:trPr>
          <w:trHeight w:val="20"/>
        </w:trPr>
        <w:tc>
          <w:tcPr>
            <w:tcW w:w="3686" w:type="dxa"/>
            <w:vMerge/>
            <w:tcBorders>
              <w:left w:val="single" w:sz="12" w:space="0" w:color="auto"/>
              <w:bottom w:val="single" w:sz="4" w:space="0" w:color="auto"/>
              <w:right w:val="single" w:sz="4" w:space="0" w:color="auto"/>
            </w:tcBorders>
          </w:tcPr>
          <w:p w:rsidR="00971DEE" w:rsidRPr="009773A8" w:rsidRDefault="00971DEE" w:rsidP="002366FC">
            <w:pPr>
              <w:tabs>
                <w:tab w:val="left" w:pos="2235"/>
              </w:tabs>
              <w:spacing w:after="0" w:line="240" w:lineRule="auto"/>
              <w:contextualSpacing/>
              <w:rPr>
                <w:rFonts w:ascii="Times New Roman" w:hAnsi="Times New Roman"/>
                <w:color w:val="000000"/>
                <w:lang w:val="ru-RU" w:eastAsia="ru-RU"/>
              </w:rPr>
            </w:pPr>
          </w:p>
        </w:tc>
        <w:tc>
          <w:tcPr>
            <w:tcW w:w="576"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77"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577"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77"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577"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76"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577"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77"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577"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77" w:type="dxa"/>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0"/>
        </w:trPr>
        <w:tc>
          <w:tcPr>
            <w:tcW w:w="3686" w:type="dxa"/>
            <w:tcBorders>
              <w:top w:val="nil"/>
              <w:left w:val="single" w:sz="12" w:space="0" w:color="auto"/>
              <w:bottom w:val="single" w:sz="4" w:space="0" w:color="auto"/>
              <w:right w:val="single" w:sz="4" w:space="0" w:color="auto"/>
            </w:tcBorders>
          </w:tcPr>
          <w:p w:rsidR="00971DEE" w:rsidRPr="009773A8" w:rsidRDefault="00971DEE" w:rsidP="002366FC">
            <w:pPr>
              <w:tabs>
                <w:tab w:val="left" w:pos="2235"/>
              </w:tabs>
              <w:spacing w:after="0" w:line="240" w:lineRule="auto"/>
              <w:contextualSpacing/>
              <w:rPr>
                <w:rFonts w:ascii="Times New Roman" w:hAnsi="Times New Roman"/>
                <w:color w:val="000000"/>
                <w:lang w:val="ru-RU" w:eastAsia="ru-RU"/>
              </w:rPr>
            </w:pPr>
            <w:r w:rsidRPr="009773A8">
              <w:rPr>
                <w:rFonts w:ascii="Times New Roman" w:hAnsi="Times New Roman"/>
                <w:color w:val="000000"/>
                <w:lang w:val="ru-RU" w:eastAsia="ru-RU"/>
              </w:rPr>
              <w:t xml:space="preserve">Локальный рынок </w:t>
            </w:r>
          </w:p>
        </w:tc>
        <w:tc>
          <w:tcPr>
            <w:tcW w:w="576"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23</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21</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35</w:t>
            </w:r>
          </w:p>
        </w:tc>
        <w:tc>
          <w:tcPr>
            <w:tcW w:w="576"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47</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55</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61</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41</w:t>
            </w:r>
          </w:p>
        </w:tc>
        <w:tc>
          <w:tcPr>
            <w:tcW w:w="577"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56</w:t>
            </w:r>
          </w:p>
        </w:tc>
      </w:tr>
      <w:tr w:rsidR="00971DEE" w:rsidRPr="00E1334C" w:rsidTr="002366FC">
        <w:trPr>
          <w:trHeight w:val="20"/>
        </w:trPr>
        <w:tc>
          <w:tcPr>
            <w:tcW w:w="3686"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contextualSpacing/>
              <w:rPr>
                <w:rFonts w:ascii="Times New Roman" w:hAnsi="Times New Roman"/>
                <w:color w:val="000000"/>
                <w:lang w:eastAsia="ru-RU"/>
              </w:rPr>
            </w:pPr>
            <w:r w:rsidRPr="009773A8">
              <w:rPr>
                <w:rFonts w:ascii="Times New Roman" w:hAnsi="Times New Roman"/>
                <w:color w:val="000000"/>
                <w:lang w:eastAsia="ru-RU"/>
              </w:rPr>
              <w:t>Рынок Нижегородской области</w:t>
            </w:r>
          </w:p>
        </w:tc>
        <w:tc>
          <w:tcPr>
            <w:tcW w:w="576"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59</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52</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35</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47</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55</w:t>
            </w:r>
          </w:p>
        </w:tc>
        <w:tc>
          <w:tcPr>
            <w:tcW w:w="576"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40</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577"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r>
      <w:tr w:rsidR="00971DEE" w:rsidRPr="00E1334C" w:rsidTr="002366FC">
        <w:trPr>
          <w:trHeight w:val="20"/>
        </w:trPr>
        <w:tc>
          <w:tcPr>
            <w:tcW w:w="3686"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contextualSpacing/>
              <w:rPr>
                <w:rFonts w:ascii="Times New Roman" w:hAnsi="Times New Roman"/>
                <w:color w:val="000000"/>
                <w:lang w:val="ru-RU" w:eastAsia="ru-RU"/>
              </w:rPr>
            </w:pPr>
            <w:r w:rsidRPr="009773A8">
              <w:rPr>
                <w:rFonts w:ascii="Times New Roman" w:hAnsi="Times New Roman"/>
                <w:color w:val="000000"/>
                <w:lang w:val="ru-RU" w:eastAsia="ru-RU"/>
              </w:rPr>
              <w:t>Рынки нескольких субъектов Российской Федерации</w:t>
            </w:r>
          </w:p>
        </w:tc>
        <w:tc>
          <w:tcPr>
            <w:tcW w:w="576"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576"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577"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r>
      <w:tr w:rsidR="00971DEE" w:rsidRPr="00E1334C" w:rsidTr="002366FC">
        <w:trPr>
          <w:trHeight w:val="20"/>
        </w:trPr>
        <w:tc>
          <w:tcPr>
            <w:tcW w:w="3686"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contextualSpacing/>
              <w:rPr>
                <w:rFonts w:ascii="Times New Roman" w:hAnsi="Times New Roman"/>
                <w:color w:val="000000"/>
                <w:lang w:eastAsia="ru-RU"/>
              </w:rPr>
            </w:pPr>
            <w:r w:rsidRPr="009773A8">
              <w:rPr>
                <w:rFonts w:ascii="Times New Roman" w:hAnsi="Times New Roman"/>
                <w:color w:val="000000"/>
                <w:lang w:eastAsia="ru-RU"/>
              </w:rPr>
              <w:t>Рынок Российской Федерации</w:t>
            </w:r>
          </w:p>
        </w:tc>
        <w:tc>
          <w:tcPr>
            <w:tcW w:w="576"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576"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577"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0"/>
        </w:trPr>
        <w:tc>
          <w:tcPr>
            <w:tcW w:w="3686"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contextualSpacing/>
              <w:rPr>
                <w:rFonts w:ascii="Times New Roman" w:hAnsi="Times New Roman"/>
                <w:color w:val="000000"/>
                <w:lang w:eastAsia="ru-RU"/>
              </w:rPr>
            </w:pPr>
            <w:r w:rsidRPr="009773A8">
              <w:rPr>
                <w:rFonts w:ascii="Times New Roman" w:hAnsi="Times New Roman"/>
                <w:color w:val="000000"/>
                <w:lang w:eastAsia="ru-RU"/>
              </w:rPr>
              <w:t>Рынки стран СНГ</w:t>
            </w:r>
          </w:p>
        </w:tc>
        <w:tc>
          <w:tcPr>
            <w:tcW w:w="576"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76"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77"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0"/>
        </w:trPr>
        <w:tc>
          <w:tcPr>
            <w:tcW w:w="3686"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contextualSpacing/>
              <w:rPr>
                <w:rFonts w:ascii="Times New Roman" w:hAnsi="Times New Roman"/>
                <w:color w:val="000000"/>
                <w:lang w:eastAsia="ru-RU"/>
              </w:rPr>
            </w:pPr>
            <w:r w:rsidRPr="009773A8">
              <w:rPr>
                <w:rFonts w:ascii="Times New Roman" w:hAnsi="Times New Roman"/>
                <w:color w:val="000000"/>
                <w:lang w:eastAsia="ru-RU"/>
              </w:rPr>
              <w:t>Рынки стран дальнего зарубежья</w:t>
            </w:r>
          </w:p>
        </w:tc>
        <w:tc>
          <w:tcPr>
            <w:tcW w:w="576"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76"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77"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r>
      <w:tr w:rsidR="00971DEE" w:rsidRPr="00E1334C" w:rsidTr="002366FC">
        <w:trPr>
          <w:trHeight w:val="20"/>
        </w:trPr>
        <w:tc>
          <w:tcPr>
            <w:tcW w:w="3686"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contextualSpacing/>
              <w:rPr>
                <w:rFonts w:ascii="Times New Roman" w:hAnsi="Times New Roman"/>
                <w:color w:val="000000"/>
                <w:lang w:eastAsia="ru-RU"/>
              </w:rPr>
            </w:pPr>
            <w:r w:rsidRPr="009773A8">
              <w:rPr>
                <w:rFonts w:ascii="Times New Roman" w:hAnsi="Times New Roman"/>
                <w:color w:val="000000"/>
                <w:lang w:eastAsia="ru-RU"/>
              </w:rPr>
              <w:t>Затрудняюсь ответить</w:t>
            </w:r>
          </w:p>
        </w:tc>
        <w:tc>
          <w:tcPr>
            <w:tcW w:w="576"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576"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577"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577"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577"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w:t>
            </w:r>
          </w:p>
        </w:tc>
      </w:tr>
      <w:tr w:rsidR="00971DEE" w:rsidRPr="00E1334C" w:rsidTr="002366FC">
        <w:trPr>
          <w:trHeight w:val="20"/>
        </w:trPr>
        <w:tc>
          <w:tcPr>
            <w:tcW w:w="3686" w:type="dxa"/>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contextualSpacing/>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576"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77"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77"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77"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77"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76"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77"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77"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77"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77" w:type="dxa"/>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«Какой географический рынок (рынки) является основным* для бизнеса, который Вы представляете?»</w:t>
      </w:r>
    </w:p>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 под основным рынком подразумевается тот географический рынок, где регулярно реализуется наибольшая доля продукции (товара, работы, услуги) бизнеса</w:t>
      </w:r>
    </w:p>
    <w:p w:rsidR="00971DEE" w:rsidRPr="009773A8" w:rsidRDefault="00971DEE" w:rsidP="00F03C60">
      <w:pPr>
        <w:spacing w:after="0" w:line="240" w:lineRule="auto"/>
        <w:rPr>
          <w:rFonts w:ascii="Times New Roman" w:hAnsi="Times New Roman"/>
          <w:sz w:val="20"/>
          <w:szCs w:val="20"/>
          <w:lang w:val="ru-RU"/>
        </w:rPr>
      </w:pPr>
    </w:p>
    <w:p w:rsidR="00971DEE" w:rsidRPr="006678E1" w:rsidRDefault="00971DEE" w:rsidP="00F03C60">
      <w:pPr>
        <w:spacing w:after="0" w:line="360" w:lineRule="auto"/>
        <w:ind w:firstLine="567"/>
        <w:jc w:val="both"/>
        <w:rPr>
          <w:rFonts w:ascii="Times New Roman" w:hAnsi="Times New Roman"/>
          <w:sz w:val="28"/>
          <w:szCs w:val="28"/>
          <w:lang w:val="ru-RU"/>
        </w:rPr>
      </w:pPr>
      <w:r w:rsidRPr="006678E1">
        <w:rPr>
          <w:rFonts w:ascii="Times New Roman" w:hAnsi="Times New Roman"/>
          <w:b/>
          <w:i/>
          <w:sz w:val="28"/>
          <w:szCs w:val="28"/>
          <w:lang w:val="ru-RU"/>
        </w:rPr>
        <w:t>Оценка состояния конкуренции.</w:t>
      </w:r>
      <w:r w:rsidRPr="006678E1">
        <w:rPr>
          <w:rFonts w:ascii="Times New Roman" w:hAnsi="Times New Roman"/>
          <w:sz w:val="28"/>
          <w:szCs w:val="28"/>
          <w:lang w:val="ru-RU"/>
        </w:rPr>
        <w:t xml:space="preserve"> </w:t>
      </w:r>
      <w:r>
        <w:rPr>
          <w:rFonts w:ascii="Times New Roman" w:hAnsi="Times New Roman"/>
          <w:sz w:val="28"/>
          <w:szCs w:val="28"/>
          <w:lang w:val="ru-RU"/>
        </w:rPr>
        <w:t xml:space="preserve">Рынок строительства неоднороден, для конкурентной среды в целом характерно уменьшение конкуренции до умеренного уровня (50%), но в некоторых сегментах чаще, чем в прошлом году, отмечается очень высокая конкуренция (27%). Уровень конкуренции между поставщиками оценивается чаще как скорее удовлетворительный, однако, стоит отметить появление группы предпринимателей, упоминающих о существовании только одного поставщика и недовольных этим (10%), что свидетельствует о присутствии не совсем благополучных тенденций на рынке строительства.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6</w:t>
      </w:r>
      <w:r w:rsidRPr="009773A8">
        <w:rPr>
          <w:rFonts w:ascii="Times New Roman" w:hAnsi="Times New Roman"/>
          <w:spacing w:val="60"/>
          <w:sz w:val="28"/>
          <w:szCs w:val="28"/>
          <w:lang w:val="ru-RU"/>
        </w:rPr>
        <w:t>.</w:t>
      </w:r>
      <w:r>
        <w:rPr>
          <w:rFonts w:ascii="Times New Roman" w:hAnsi="Times New Roman"/>
          <w:spacing w:val="60"/>
          <w:sz w:val="28"/>
          <w:szCs w:val="28"/>
          <w:lang w:val="ru-RU"/>
        </w:rPr>
        <w:t>5</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 xml:space="preserve">Утверждение, наиболее точно характеризующее </w:t>
      </w:r>
      <w:r w:rsidRPr="009773A8">
        <w:rPr>
          <w:rFonts w:ascii="Times New Roman" w:hAnsi="Times New Roman"/>
          <w:sz w:val="28"/>
          <w:szCs w:val="28"/>
          <w:lang w:val="ru-RU"/>
        </w:rPr>
        <w:br/>
        <w:t>условия ведения представляемого бизнеса, %</w:t>
      </w:r>
    </w:p>
    <w:tbl>
      <w:tblPr>
        <w:tblW w:w="9481" w:type="dxa"/>
        <w:tblInd w:w="-5" w:type="dxa"/>
        <w:tblLayout w:type="fixed"/>
        <w:tblLook w:val="00A0"/>
      </w:tblPr>
      <w:tblGrid>
        <w:gridCol w:w="2967"/>
        <w:gridCol w:w="651"/>
        <w:gridCol w:w="651"/>
        <w:gridCol w:w="652"/>
        <w:gridCol w:w="651"/>
        <w:gridCol w:w="652"/>
        <w:gridCol w:w="651"/>
        <w:gridCol w:w="651"/>
        <w:gridCol w:w="652"/>
        <w:gridCol w:w="651"/>
        <w:gridCol w:w="652"/>
      </w:tblGrid>
      <w:tr w:rsidR="00971DEE" w:rsidRPr="00E1334C" w:rsidTr="002366FC">
        <w:trPr>
          <w:trHeight w:val="20"/>
        </w:trPr>
        <w:tc>
          <w:tcPr>
            <w:tcW w:w="2967" w:type="dxa"/>
            <w:vMerge w:val="restart"/>
            <w:tcBorders>
              <w:top w:val="single" w:sz="12" w:space="0" w:color="auto"/>
              <w:left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lang w:eastAsia="ru-RU"/>
              </w:rPr>
            </w:pPr>
            <w:r w:rsidRPr="009773A8">
              <w:rPr>
                <w:rFonts w:ascii="Times New Roman" w:hAnsi="Times New Roman"/>
                <w:lang w:eastAsia="ru-RU"/>
              </w:rPr>
              <w:t>Характеристики</w:t>
            </w:r>
          </w:p>
        </w:tc>
        <w:tc>
          <w:tcPr>
            <w:tcW w:w="6514" w:type="dxa"/>
            <w:gridSpan w:val="10"/>
            <w:tcBorders>
              <w:top w:val="single" w:sz="12" w:space="0" w:color="auto"/>
              <w:left w:val="nil"/>
              <w:bottom w:val="single" w:sz="4" w:space="0" w:color="auto"/>
              <w:right w:val="single" w:sz="12" w:space="0" w:color="auto"/>
            </w:tcBorders>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Сфера экономической деятельности</w:t>
            </w:r>
          </w:p>
        </w:tc>
      </w:tr>
      <w:tr w:rsidR="00971DEE" w:rsidRPr="00E1334C" w:rsidTr="002366FC">
        <w:trPr>
          <w:trHeight w:val="20"/>
        </w:trPr>
        <w:tc>
          <w:tcPr>
            <w:tcW w:w="2967" w:type="dxa"/>
            <w:vMerge/>
            <w:tcBorders>
              <w:left w:val="single" w:sz="12"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lang w:eastAsia="ru-RU"/>
              </w:rPr>
            </w:pPr>
          </w:p>
        </w:tc>
        <w:tc>
          <w:tcPr>
            <w:tcW w:w="1302"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Сельское хозяйство</w:t>
            </w:r>
          </w:p>
        </w:tc>
        <w:tc>
          <w:tcPr>
            <w:tcW w:w="1303"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Производство</w:t>
            </w:r>
          </w:p>
        </w:tc>
        <w:tc>
          <w:tcPr>
            <w:tcW w:w="1303"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Строительство</w:t>
            </w:r>
          </w:p>
        </w:tc>
        <w:tc>
          <w:tcPr>
            <w:tcW w:w="1303"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Торговля</w:t>
            </w:r>
          </w:p>
        </w:tc>
        <w:tc>
          <w:tcPr>
            <w:tcW w:w="1303" w:type="dxa"/>
            <w:gridSpan w:val="2"/>
            <w:tcBorders>
              <w:top w:val="nil"/>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Услуги</w:t>
            </w:r>
          </w:p>
        </w:tc>
      </w:tr>
      <w:tr w:rsidR="00971DEE" w:rsidRPr="00E1334C" w:rsidTr="002366FC">
        <w:trPr>
          <w:trHeight w:val="20"/>
        </w:trPr>
        <w:tc>
          <w:tcPr>
            <w:tcW w:w="2967" w:type="dxa"/>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p>
        </w:tc>
        <w:tc>
          <w:tcPr>
            <w:tcW w:w="651"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51"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52"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51"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52"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51"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51"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52"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51"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52" w:type="dxa"/>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0"/>
        </w:trPr>
        <w:tc>
          <w:tcPr>
            <w:tcW w:w="2967"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Нет конкуренции</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5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652"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r>
      <w:tr w:rsidR="00971DEE" w:rsidRPr="00E1334C" w:rsidTr="002366FC">
        <w:trPr>
          <w:trHeight w:val="20"/>
        </w:trPr>
        <w:tc>
          <w:tcPr>
            <w:tcW w:w="2967"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Слабая конкуренция</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65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652"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r>
      <w:tr w:rsidR="00971DEE" w:rsidRPr="00E1334C" w:rsidTr="002366FC">
        <w:trPr>
          <w:trHeight w:val="20"/>
        </w:trPr>
        <w:tc>
          <w:tcPr>
            <w:tcW w:w="2967"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Умеренная конкуренция</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45</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39</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40</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41</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50</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65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652"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30</w:t>
            </w:r>
          </w:p>
        </w:tc>
      </w:tr>
      <w:tr w:rsidR="00971DEE" w:rsidRPr="00E1334C" w:rsidTr="002366FC">
        <w:trPr>
          <w:trHeight w:val="20"/>
        </w:trPr>
        <w:tc>
          <w:tcPr>
            <w:tcW w:w="2967"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Высокая конкуренция</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21</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40</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35</w:t>
            </w:r>
          </w:p>
        </w:tc>
        <w:tc>
          <w:tcPr>
            <w:tcW w:w="65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21</w:t>
            </w:r>
          </w:p>
        </w:tc>
        <w:tc>
          <w:tcPr>
            <w:tcW w:w="652"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r>
      <w:tr w:rsidR="00971DEE" w:rsidRPr="00E1334C" w:rsidTr="002366FC">
        <w:trPr>
          <w:trHeight w:val="20"/>
        </w:trPr>
        <w:tc>
          <w:tcPr>
            <w:tcW w:w="2967"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Очень высокая конкуренция</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65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652"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r>
      <w:tr w:rsidR="00971DEE" w:rsidRPr="00E1334C" w:rsidTr="002366FC">
        <w:trPr>
          <w:trHeight w:val="20"/>
        </w:trPr>
        <w:tc>
          <w:tcPr>
            <w:tcW w:w="2967"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с ответом</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6</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4</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w:t>
            </w:r>
          </w:p>
        </w:tc>
        <w:tc>
          <w:tcPr>
            <w:tcW w:w="65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w:t>
            </w:r>
          </w:p>
        </w:tc>
        <w:tc>
          <w:tcPr>
            <w:tcW w:w="652"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r>
      <w:tr w:rsidR="00971DEE" w:rsidRPr="00E1334C" w:rsidTr="002366FC">
        <w:trPr>
          <w:trHeight w:val="20"/>
        </w:trPr>
        <w:tc>
          <w:tcPr>
            <w:tcW w:w="2967" w:type="dxa"/>
            <w:tcBorders>
              <w:top w:val="single" w:sz="4" w:space="0" w:color="auto"/>
              <w:left w:val="single" w:sz="12" w:space="0" w:color="auto"/>
              <w:bottom w:val="single" w:sz="12" w:space="0" w:color="auto"/>
              <w:right w:val="single" w:sz="4" w:space="0" w:color="auto"/>
            </w:tcBorders>
          </w:tcPr>
          <w:p w:rsidR="00971DEE" w:rsidRPr="00E1334C" w:rsidRDefault="00971DEE" w:rsidP="002366FC">
            <w:pPr>
              <w:spacing w:after="0" w:line="240" w:lineRule="auto"/>
              <w:jc w:val="right"/>
              <w:rPr>
                <w:rFonts w:ascii="Times New Roman" w:hAnsi="Times New Roman"/>
                <w:lang w:val="ru-RU" w:eastAsia="ru-RU"/>
              </w:rPr>
            </w:pPr>
            <w:r w:rsidRPr="00E1334C">
              <w:rPr>
                <w:rFonts w:ascii="Times New Roman" w:hAnsi="Times New Roman"/>
                <w:lang w:val="ru-RU" w:eastAsia="ru-RU"/>
              </w:rPr>
              <w:t>Итого</w:t>
            </w:r>
          </w:p>
        </w:tc>
        <w:tc>
          <w:tcPr>
            <w:tcW w:w="651"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1"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2"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1"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2"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1"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1"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2"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1"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2" w:type="dxa"/>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«Выберите утверждение, наиболее точно характеризующее условия ведения бизнеса, который Вы представляете?»</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6</w:t>
      </w:r>
      <w:r w:rsidRPr="009773A8">
        <w:rPr>
          <w:rFonts w:ascii="Times New Roman" w:hAnsi="Times New Roman"/>
          <w:spacing w:val="60"/>
          <w:sz w:val="28"/>
          <w:szCs w:val="28"/>
          <w:lang w:val="ru-RU"/>
        </w:rPr>
        <w:t>.</w:t>
      </w:r>
      <w:r>
        <w:rPr>
          <w:rFonts w:ascii="Times New Roman" w:hAnsi="Times New Roman"/>
          <w:spacing w:val="60"/>
          <w:sz w:val="28"/>
          <w:szCs w:val="28"/>
          <w:lang w:val="ru-RU"/>
        </w:rPr>
        <w:t>6</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Примерное количество конкурентов представляемого бизнеса, %</w:t>
      </w:r>
    </w:p>
    <w:tbl>
      <w:tblPr>
        <w:tblW w:w="9481" w:type="dxa"/>
        <w:tblInd w:w="-5" w:type="dxa"/>
        <w:tblLayout w:type="fixed"/>
        <w:tblLook w:val="00A0"/>
      </w:tblPr>
      <w:tblGrid>
        <w:gridCol w:w="2967"/>
        <w:gridCol w:w="651"/>
        <w:gridCol w:w="651"/>
        <w:gridCol w:w="652"/>
        <w:gridCol w:w="651"/>
        <w:gridCol w:w="652"/>
        <w:gridCol w:w="651"/>
        <w:gridCol w:w="651"/>
        <w:gridCol w:w="652"/>
        <w:gridCol w:w="651"/>
        <w:gridCol w:w="652"/>
      </w:tblGrid>
      <w:tr w:rsidR="00971DEE" w:rsidRPr="00E1334C" w:rsidTr="002366FC">
        <w:trPr>
          <w:trHeight w:val="20"/>
        </w:trPr>
        <w:tc>
          <w:tcPr>
            <w:tcW w:w="2967" w:type="dxa"/>
            <w:vMerge w:val="restart"/>
            <w:tcBorders>
              <w:top w:val="single" w:sz="12" w:space="0" w:color="auto"/>
              <w:left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lang w:eastAsia="ru-RU"/>
              </w:rPr>
            </w:pPr>
            <w:r w:rsidRPr="009773A8">
              <w:rPr>
                <w:rFonts w:ascii="Times New Roman" w:hAnsi="Times New Roman"/>
                <w:lang w:eastAsia="ru-RU"/>
              </w:rPr>
              <w:t>Количество конкурентов</w:t>
            </w:r>
          </w:p>
        </w:tc>
        <w:tc>
          <w:tcPr>
            <w:tcW w:w="6514" w:type="dxa"/>
            <w:gridSpan w:val="10"/>
            <w:tcBorders>
              <w:top w:val="single" w:sz="12" w:space="0" w:color="auto"/>
              <w:left w:val="nil"/>
              <w:bottom w:val="single" w:sz="4" w:space="0" w:color="auto"/>
              <w:right w:val="single" w:sz="12" w:space="0" w:color="auto"/>
            </w:tcBorders>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Сфера экономической деятельности</w:t>
            </w:r>
          </w:p>
        </w:tc>
      </w:tr>
      <w:tr w:rsidR="00971DEE" w:rsidRPr="00E1334C" w:rsidTr="002366FC">
        <w:trPr>
          <w:trHeight w:val="20"/>
        </w:trPr>
        <w:tc>
          <w:tcPr>
            <w:tcW w:w="2967" w:type="dxa"/>
            <w:vMerge/>
            <w:tcBorders>
              <w:left w:val="single" w:sz="12"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lang w:eastAsia="ru-RU"/>
              </w:rPr>
            </w:pPr>
          </w:p>
        </w:tc>
        <w:tc>
          <w:tcPr>
            <w:tcW w:w="1302"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Сельское хозяйство</w:t>
            </w:r>
          </w:p>
        </w:tc>
        <w:tc>
          <w:tcPr>
            <w:tcW w:w="1303"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Производство</w:t>
            </w:r>
          </w:p>
        </w:tc>
        <w:tc>
          <w:tcPr>
            <w:tcW w:w="1303"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Строительство</w:t>
            </w:r>
          </w:p>
        </w:tc>
        <w:tc>
          <w:tcPr>
            <w:tcW w:w="1303"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Торговля</w:t>
            </w:r>
          </w:p>
        </w:tc>
        <w:tc>
          <w:tcPr>
            <w:tcW w:w="1303" w:type="dxa"/>
            <w:gridSpan w:val="2"/>
            <w:tcBorders>
              <w:top w:val="nil"/>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eastAsia="ru-RU"/>
              </w:rPr>
            </w:pPr>
            <w:r w:rsidRPr="009773A8">
              <w:rPr>
                <w:rFonts w:ascii="Times New Roman" w:hAnsi="Times New Roman"/>
                <w:color w:val="000000"/>
                <w:spacing w:val="-12"/>
                <w:lang w:eastAsia="ru-RU"/>
              </w:rPr>
              <w:t>Услуги</w:t>
            </w:r>
          </w:p>
        </w:tc>
      </w:tr>
      <w:tr w:rsidR="00971DEE" w:rsidRPr="00E1334C" w:rsidTr="002366FC">
        <w:trPr>
          <w:trHeight w:val="20"/>
        </w:trPr>
        <w:tc>
          <w:tcPr>
            <w:tcW w:w="2967" w:type="dxa"/>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p>
        </w:tc>
        <w:tc>
          <w:tcPr>
            <w:tcW w:w="651"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51"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52"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51"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52"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51"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51"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52"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51"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52" w:type="dxa"/>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0"/>
        </w:trPr>
        <w:tc>
          <w:tcPr>
            <w:tcW w:w="2967"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Нет конкурентов</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5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51" w:type="dxa"/>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652"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r>
      <w:tr w:rsidR="00971DEE" w:rsidRPr="00E1334C" w:rsidTr="002366FC">
        <w:trPr>
          <w:trHeight w:val="20"/>
        </w:trPr>
        <w:tc>
          <w:tcPr>
            <w:tcW w:w="2967"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От 1 до 3 конкурентов</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65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651" w:type="dxa"/>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18</w:t>
            </w:r>
          </w:p>
        </w:tc>
        <w:tc>
          <w:tcPr>
            <w:tcW w:w="652"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r>
      <w:tr w:rsidR="00971DEE" w:rsidRPr="00E1334C" w:rsidTr="002366FC">
        <w:trPr>
          <w:trHeight w:val="20"/>
        </w:trPr>
        <w:tc>
          <w:tcPr>
            <w:tcW w:w="2967"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4 и более конкурентов</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38</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65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651" w:type="dxa"/>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c>
          <w:tcPr>
            <w:tcW w:w="652"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r>
      <w:tr w:rsidR="00971DEE" w:rsidRPr="00E1334C" w:rsidTr="002366FC">
        <w:trPr>
          <w:trHeight w:val="20"/>
        </w:trPr>
        <w:tc>
          <w:tcPr>
            <w:tcW w:w="2967"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Большое число конкурентов</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42</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38</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44</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49</w:t>
            </w:r>
          </w:p>
        </w:tc>
        <w:tc>
          <w:tcPr>
            <w:tcW w:w="65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46</w:t>
            </w:r>
          </w:p>
        </w:tc>
        <w:tc>
          <w:tcPr>
            <w:tcW w:w="651" w:type="dxa"/>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49</w:t>
            </w:r>
          </w:p>
        </w:tc>
        <w:tc>
          <w:tcPr>
            <w:tcW w:w="652"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35</w:t>
            </w:r>
          </w:p>
        </w:tc>
      </w:tr>
      <w:tr w:rsidR="00971DEE" w:rsidRPr="00E1334C" w:rsidTr="002366FC">
        <w:trPr>
          <w:trHeight w:val="20"/>
        </w:trPr>
        <w:tc>
          <w:tcPr>
            <w:tcW w:w="2967"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5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51"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w:t>
            </w:r>
          </w:p>
        </w:tc>
        <w:tc>
          <w:tcPr>
            <w:tcW w:w="651"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5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51" w:type="dxa"/>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52"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0"/>
        </w:trPr>
        <w:tc>
          <w:tcPr>
            <w:tcW w:w="2967" w:type="dxa"/>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651"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1"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2"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1"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2"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1"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1"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2"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1"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52" w:type="dxa"/>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«Оцените примерное количество конкурентов бизнеса, который вы представляете, предлагающих аналогичную продукцию (товар, работу, услугу) или ее заменители, на основном для него рынке?»</w:t>
      </w:r>
    </w:p>
    <w:p w:rsidR="00971DEE" w:rsidRPr="009773A8" w:rsidRDefault="00971DEE" w:rsidP="00F03C60">
      <w:pPr>
        <w:spacing w:after="0" w:line="240" w:lineRule="auto"/>
        <w:rPr>
          <w:rFonts w:ascii="Times New Roman" w:hAnsi="Times New Roman"/>
          <w:i/>
          <w:sz w:val="20"/>
          <w:szCs w:val="20"/>
          <w:lang w:val="ru-RU" w:eastAsia="ru-RU"/>
        </w:rPr>
      </w:pPr>
    </w:p>
    <w:p w:rsidR="00971DEE" w:rsidRPr="009773A8" w:rsidRDefault="00971DEE" w:rsidP="00F03C60">
      <w:pPr>
        <w:spacing w:after="0" w:line="240" w:lineRule="auto"/>
        <w:rPr>
          <w:rFonts w:ascii="Times New Roman" w:hAnsi="Times New Roman"/>
          <w:i/>
          <w:sz w:val="20"/>
          <w:szCs w:val="20"/>
          <w:lang w:val="ru-RU" w:eastAsia="ru-RU"/>
        </w:rPr>
      </w:pPr>
    </w:p>
    <w:p w:rsidR="00971DEE" w:rsidRPr="006678E1" w:rsidRDefault="00971DEE" w:rsidP="00F03C60">
      <w:pPr>
        <w:spacing w:after="0" w:line="360" w:lineRule="auto"/>
        <w:ind w:firstLine="567"/>
        <w:jc w:val="both"/>
        <w:rPr>
          <w:rFonts w:ascii="Times New Roman" w:hAnsi="Times New Roman"/>
          <w:sz w:val="28"/>
          <w:szCs w:val="28"/>
          <w:lang w:val="ru-RU" w:eastAsia="ru-RU"/>
        </w:rPr>
      </w:pPr>
      <w:r w:rsidRPr="00464C28">
        <w:rPr>
          <w:rFonts w:ascii="Times New Roman" w:hAnsi="Times New Roman"/>
          <w:b/>
          <w:i/>
          <w:sz w:val="28"/>
          <w:szCs w:val="28"/>
          <w:lang w:val="ru-RU" w:eastAsia="ru-RU"/>
        </w:rPr>
        <w:t>Оценка административных барьеров</w:t>
      </w:r>
      <w:r w:rsidRPr="006678E1">
        <w:rPr>
          <w:rFonts w:ascii="Times New Roman" w:hAnsi="Times New Roman"/>
          <w:b/>
          <w:sz w:val="28"/>
          <w:szCs w:val="28"/>
          <w:lang w:val="ru-RU" w:eastAsia="ru-RU"/>
        </w:rPr>
        <w:t>.</w:t>
      </w:r>
      <w:r w:rsidRPr="006678E1">
        <w:rPr>
          <w:rFonts w:ascii="Times New Roman" w:hAnsi="Times New Roman"/>
          <w:sz w:val="28"/>
          <w:szCs w:val="28"/>
          <w:lang w:val="ru-RU" w:eastAsia="ru-RU"/>
        </w:rPr>
        <w:t xml:space="preserve"> </w:t>
      </w:r>
      <w:r>
        <w:rPr>
          <w:rFonts w:ascii="Times New Roman" w:hAnsi="Times New Roman"/>
          <w:sz w:val="28"/>
          <w:szCs w:val="28"/>
          <w:lang w:val="ru-RU" w:eastAsia="ru-RU"/>
        </w:rPr>
        <w:t xml:space="preserve">Наиболее существенным административным барьером, как и в других отраслях, являются высокие налоги (69%) и нестабильность российского законодательства в сфере предпринимательства (31%). Вместе с тем, на первый план в 2017 году выходит проблема, связанная с усилением сложностей получения лицензий (31%), а также в процедуре доступа к земельным участкам (28%) - ситуация, схожая со сложившейся в отрасли сельского хозяйства. В то же время респонденты отмечают позитивные тенденции в облегчении </w:t>
      </w:r>
      <w:r w:rsidRPr="004E054C">
        <w:rPr>
          <w:rFonts w:ascii="Times New Roman" w:hAnsi="Times New Roman"/>
          <w:sz w:val="28"/>
          <w:szCs w:val="28"/>
          <w:lang w:val="ru-RU" w:eastAsia="ru-RU"/>
        </w:rPr>
        <w:t>доступа к поставкам товаров, оказанию услуг и выполнению работ в рамках госзакупок</w:t>
      </w:r>
      <w:r>
        <w:rPr>
          <w:rFonts w:ascii="Times New Roman" w:hAnsi="Times New Roman"/>
          <w:sz w:val="28"/>
          <w:szCs w:val="28"/>
          <w:lang w:val="ru-RU" w:eastAsia="ru-RU"/>
        </w:rPr>
        <w:t xml:space="preserve"> (18% в 2016 году и 10% в 2017г.), а также ослаблении коррупции (11% в 2017г. и 3% в 2016 г.). Позитивным фактом является снижение сложности преодоления административных барьеров: повысилась доля респондентов, уверенных, что существующие административные барьеры преодолимы без существенных затрат.</w:t>
      </w:r>
    </w:p>
    <w:p w:rsidR="00971DEE" w:rsidRDefault="00971DEE" w:rsidP="00F03C60">
      <w:pPr>
        <w:rPr>
          <w:lang w:val="ru-RU"/>
        </w:rPr>
      </w:pPr>
    </w:p>
    <w:p w:rsidR="00971DEE" w:rsidRPr="00196C2F" w:rsidRDefault="00971DEE" w:rsidP="00F03C60">
      <w:pPr>
        <w:rPr>
          <w:lang w:val="ru-RU"/>
        </w:rPr>
      </w:pPr>
    </w:p>
    <w:p w:rsidR="00971DEE" w:rsidRDefault="00971DEE" w:rsidP="00F03C60">
      <w:pPr>
        <w:pStyle w:val="Heading2"/>
        <w:rPr>
          <w:rFonts w:ascii="Times New Roman" w:hAnsi="Times New Roman"/>
          <w:color w:val="auto"/>
          <w:sz w:val="32"/>
          <w:szCs w:val="32"/>
          <w:lang w:val="ru-RU"/>
        </w:rPr>
      </w:pPr>
      <w:bookmarkStart w:id="28" w:name="_Toc463347777"/>
      <w:bookmarkStart w:id="29" w:name="_Toc499036626"/>
      <w:r>
        <w:rPr>
          <w:rFonts w:ascii="Times New Roman" w:hAnsi="Times New Roman"/>
          <w:color w:val="auto"/>
          <w:sz w:val="32"/>
          <w:szCs w:val="32"/>
          <w:lang w:val="ru-RU"/>
        </w:rPr>
        <w:t>6</w:t>
      </w:r>
      <w:r w:rsidRPr="006678E1">
        <w:rPr>
          <w:rFonts w:ascii="Times New Roman" w:hAnsi="Times New Roman"/>
          <w:color w:val="auto"/>
          <w:sz w:val="32"/>
          <w:szCs w:val="32"/>
          <w:lang w:val="ru-RU"/>
        </w:rPr>
        <w:t>.4. Торговля</w:t>
      </w:r>
      <w:bookmarkEnd w:id="28"/>
      <w:bookmarkEnd w:id="29"/>
    </w:p>
    <w:p w:rsidR="00971DEE" w:rsidRDefault="00971DEE" w:rsidP="00F03C60">
      <w:pPr>
        <w:spacing w:after="0" w:line="360" w:lineRule="auto"/>
        <w:ind w:firstLine="567"/>
        <w:jc w:val="both"/>
        <w:rPr>
          <w:rFonts w:ascii="Times New Roman" w:hAnsi="Times New Roman"/>
          <w:b/>
          <w:i/>
          <w:sz w:val="28"/>
          <w:szCs w:val="28"/>
          <w:lang w:val="ru-RU"/>
        </w:rPr>
      </w:pPr>
    </w:p>
    <w:p w:rsidR="00971DEE" w:rsidRDefault="00971DEE" w:rsidP="00F03C60">
      <w:pPr>
        <w:spacing w:after="0" w:line="360" w:lineRule="auto"/>
        <w:ind w:firstLine="567"/>
        <w:jc w:val="both"/>
        <w:rPr>
          <w:rFonts w:ascii="Times New Roman" w:hAnsi="Times New Roman"/>
          <w:sz w:val="28"/>
          <w:szCs w:val="28"/>
          <w:lang w:val="ru-RU"/>
        </w:rPr>
      </w:pPr>
      <w:r w:rsidRPr="006678E1">
        <w:rPr>
          <w:rFonts w:ascii="Times New Roman" w:hAnsi="Times New Roman"/>
          <w:b/>
          <w:i/>
          <w:sz w:val="28"/>
          <w:szCs w:val="28"/>
          <w:lang w:val="ru-RU"/>
        </w:rPr>
        <w:t>Описание отрасли.</w:t>
      </w:r>
      <w:r w:rsidRPr="006678E1">
        <w:rPr>
          <w:rFonts w:ascii="Times New Roman" w:hAnsi="Times New Roman"/>
          <w:sz w:val="28"/>
          <w:szCs w:val="28"/>
          <w:lang w:val="ru-RU"/>
        </w:rPr>
        <w:t xml:space="preserve"> </w:t>
      </w:r>
      <w:r>
        <w:rPr>
          <w:rFonts w:ascii="Times New Roman" w:hAnsi="Times New Roman"/>
          <w:sz w:val="28"/>
          <w:szCs w:val="28"/>
          <w:lang w:val="ru-RU"/>
        </w:rPr>
        <w:t xml:space="preserve">Наиболее многочисленные представители бизнеса в сфере торговли (37%) – это чаще бизнес, осуществляющий свою деятельность более 5 лет (60%). Несколько повысилась доля микропредприятий, а также представителей локальных рынков отдельных муниципальных образований.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6</w:t>
      </w:r>
      <w:r w:rsidRPr="009773A8">
        <w:rPr>
          <w:rFonts w:ascii="Times New Roman" w:hAnsi="Times New Roman"/>
          <w:spacing w:val="60"/>
          <w:sz w:val="28"/>
          <w:szCs w:val="28"/>
          <w:lang w:val="ru-RU"/>
        </w:rPr>
        <w:t>.</w:t>
      </w:r>
      <w:r>
        <w:rPr>
          <w:rFonts w:ascii="Times New Roman" w:hAnsi="Times New Roman"/>
          <w:spacing w:val="60"/>
          <w:sz w:val="28"/>
          <w:szCs w:val="28"/>
          <w:lang w:val="ru-RU"/>
        </w:rPr>
        <w:t>7</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Состояние конкуренции на основном рынке товаров и услуг</w:t>
      </w:r>
      <w:r w:rsidRPr="009773A8">
        <w:rPr>
          <w:rFonts w:ascii="Times New Roman" w:hAnsi="Times New Roman"/>
          <w:sz w:val="28"/>
          <w:szCs w:val="28"/>
          <w:lang w:val="ru-RU"/>
        </w:rPr>
        <w:br/>
        <w:t>за последние 3 года, %</w:t>
      </w:r>
    </w:p>
    <w:tbl>
      <w:tblPr>
        <w:tblW w:w="9462" w:type="dxa"/>
        <w:tblInd w:w="-5" w:type="dxa"/>
        <w:tblLayout w:type="fixed"/>
        <w:tblLook w:val="00A0"/>
      </w:tblPr>
      <w:tblGrid>
        <w:gridCol w:w="3534"/>
        <w:gridCol w:w="592"/>
        <w:gridCol w:w="593"/>
        <w:gridCol w:w="593"/>
        <w:gridCol w:w="593"/>
        <w:gridCol w:w="593"/>
        <w:gridCol w:w="592"/>
        <w:gridCol w:w="593"/>
        <w:gridCol w:w="593"/>
        <w:gridCol w:w="593"/>
        <w:gridCol w:w="593"/>
      </w:tblGrid>
      <w:tr w:rsidR="00971DEE" w:rsidRPr="00E1334C" w:rsidTr="002366FC">
        <w:trPr>
          <w:trHeight w:val="20"/>
        </w:trPr>
        <w:tc>
          <w:tcPr>
            <w:tcW w:w="3534" w:type="dxa"/>
            <w:vMerge w:val="restart"/>
            <w:tcBorders>
              <w:top w:val="single" w:sz="12" w:space="0" w:color="auto"/>
              <w:left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lang w:val="ru-RU" w:eastAsia="ru-RU"/>
              </w:rPr>
            </w:pPr>
            <w:r w:rsidRPr="009773A8">
              <w:rPr>
                <w:rFonts w:ascii="Times New Roman" w:hAnsi="Times New Roman"/>
                <w:lang w:val="ru-RU" w:eastAsia="ru-RU"/>
              </w:rPr>
              <w:t>Состояние конкуренции</w:t>
            </w:r>
          </w:p>
        </w:tc>
        <w:tc>
          <w:tcPr>
            <w:tcW w:w="5928" w:type="dxa"/>
            <w:gridSpan w:val="10"/>
            <w:tcBorders>
              <w:top w:val="single" w:sz="12" w:space="0" w:color="auto"/>
              <w:left w:val="nil"/>
              <w:bottom w:val="single" w:sz="4" w:space="0" w:color="auto"/>
              <w:right w:val="single" w:sz="12" w:space="0" w:color="auto"/>
            </w:tcBorders>
            <w:vAlign w:val="bottom"/>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Сфера экономической деятельности</w:t>
            </w:r>
          </w:p>
        </w:tc>
      </w:tr>
      <w:tr w:rsidR="00971DEE" w:rsidRPr="00E1334C" w:rsidTr="002366FC">
        <w:trPr>
          <w:trHeight w:val="20"/>
        </w:trPr>
        <w:tc>
          <w:tcPr>
            <w:tcW w:w="3534" w:type="dxa"/>
            <w:vMerge/>
            <w:tcBorders>
              <w:left w:val="single" w:sz="12"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lang w:val="ru-RU" w:eastAsia="ru-RU"/>
              </w:rPr>
            </w:pPr>
          </w:p>
        </w:tc>
        <w:tc>
          <w:tcPr>
            <w:tcW w:w="1185"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ind w:left="-57" w:right="-57"/>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Сельское хозяйство</w:t>
            </w:r>
          </w:p>
        </w:tc>
        <w:tc>
          <w:tcPr>
            <w:tcW w:w="1186"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ind w:left="-57" w:right="-57"/>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Производство</w:t>
            </w:r>
          </w:p>
        </w:tc>
        <w:tc>
          <w:tcPr>
            <w:tcW w:w="1185"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ind w:left="-57" w:right="-57"/>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Строительство</w:t>
            </w:r>
          </w:p>
        </w:tc>
        <w:tc>
          <w:tcPr>
            <w:tcW w:w="1186" w:type="dxa"/>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ind w:left="-57" w:right="-57"/>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Торговля</w:t>
            </w:r>
          </w:p>
        </w:tc>
        <w:tc>
          <w:tcPr>
            <w:tcW w:w="1186" w:type="dxa"/>
            <w:gridSpan w:val="2"/>
            <w:tcBorders>
              <w:top w:val="nil"/>
              <w:left w:val="nil"/>
              <w:bottom w:val="single" w:sz="4" w:space="0" w:color="auto"/>
              <w:right w:val="single" w:sz="12" w:space="0" w:color="auto"/>
            </w:tcBorders>
            <w:vAlign w:val="center"/>
          </w:tcPr>
          <w:p w:rsidR="00971DEE" w:rsidRPr="009773A8" w:rsidRDefault="00971DEE" w:rsidP="002366FC">
            <w:pPr>
              <w:spacing w:after="0" w:line="240" w:lineRule="auto"/>
              <w:ind w:left="-57" w:right="-57"/>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Услуги</w:t>
            </w:r>
          </w:p>
        </w:tc>
      </w:tr>
      <w:tr w:rsidR="00971DEE" w:rsidRPr="00E1334C" w:rsidTr="002366FC">
        <w:trPr>
          <w:trHeight w:val="20"/>
        </w:trPr>
        <w:tc>
          <w:tcPr>
            <w:tcW w:w="3534" w:type="dxa"/>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592"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93"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593"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93"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593"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92"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593"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93"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593"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93" w:type="dxa"/>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0"/>
        </w:trPr>
        <w:tc>
          <w:tcPr>
            <w:tcW w:w="3534"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val="ru-RU" w:eastAsia="ru-RU"/>
              </w:rPr>
              <w:t>Увеличи</w:t>
            </w:r>
            <w:r w:rsidRPr="009773A8">
              <w:rPr>
                <w:rFonts w:ascii="Times New Roman" w:hAnsi="Times New Roman"/>
                <w:color w:val="000000"/>
                <w:lang w:eastAsia="ru-RU"/>
              </w:rPr>
              <w:t>лось на 1-3 конкурента</w:t>
            </w:r>
          </w:p>
        </w:tc>
        <w:tc>
          <w:tcPr>
            <w:tcW w:w="59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37</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59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30</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37</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59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r>
      <w:tr w:rsidR="00971DEE" w:rsidRPr="00E1334C" w:rsidTr="002366FC">
        <w:trPr>
          <w:trHeight w:val="20"/>
        </w:trPr>
        <w:tc>
          <w:tcPr>
            <w:tcW w:w="3534"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Увеличилось более чем на 4 конкурента</w:t>
            </w:r>
          </w:p>
        </w:tc>
        <w:tc>
          <w:tcPr>
            <w:tcW w:w="59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21</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59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40</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c>
          <w:tcPr>
            <w:tcW w:w="59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r>
      <w:tr w:rsidR="00971DEE" w:rsidRPr="00E1334C" w:rsidTr="002366FC">
        <w:trPr>
          <w:trHeight w:val="20"/>
        </w:trPr>
        <w:tc>
          <w:tcPr>
            <w:tcW w:w="3534"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Сократилось на 1-3 конкурента</w:t>
            </w:r>
          </w:p>
        </w:tc>
        <w:tc>
          <w:tcPr>
            <w:tcW w:w="59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59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59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0"/>
        </w:trPr>
        <w:tc>
          <w:tcPr>
            <w:tcW w:w="3534"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Сократилось более чем на 4 конкурента</w:t>
            </w:r>
          </w:p>
        </w:tc>
        <w:tc>
          <w:tcPr>
            <w:tcW w:w="59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59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59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r>
      <w:tr w:rsidR="00971DEE" w:rsidRPr="00E1334C" w:rsidTr="002366FC">
        <w:trPr>
          <w:trHeight w:val="20"/>
        </w:trPr>
        <w:tc>
          <w:tcPr>
            <w:tcW w:w="3534"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Не изменилось</w:t>
            </w:r>
          </w:p>
        </w:tc>
        <w:tc>
          <w:tcPr>
            <w:tcW w:w="59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37</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59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47</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59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27</w:t>
            </w:r>
          </w:p>
        </w:tc>
      </w:tr>
      <w:tr w:rsidR="00971DEE" w:rsidRPr="00E1334C" w:rsidTr="002366FC">
        <w:trPr>
          <w:trHeight w:val="20"/>
        </w:trPr>
        <w:tc>
          <w:tcPr>
            <w:tcW w:w="3534"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592"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19</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13</w:t>
            </w:r>
          </w:p>
        </w:tc>
        <w:tc>
          <w:tcPr>
            <w:tcW w:w="593" w:type="dxa"/>
            <w:tcBorders>
              <w:top w:val="nil"/>
              <w:left w:val="nil"/>
              <w:bottom w:val="single" w:sz="4"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592"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593" w:type="dxa"/>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9</w:t>
            </w:r>
          </w:p>
        </w:tc>
        <w:tc>
          <w:tcPr>
            <w:tcW w:w="593" w:type="dxa"/>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593" w:type="dxa"/>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14</w:t>
            </w:r>
          </w:p>
        </w:tc>
      </w:tr>
      <w:tr w:rsidR="00971DEE" w:rsidRPr="00E1334C" w:rsidTr="002366FC">
        <w:trPr>
          <w:trHeight w:val="20"/>
        </w:trPr>
        <w:tc>
          <w:tcPr>
            <w:tcW w:w="3534" w:type="dxa"/>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592"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93"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93"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93"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93"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92"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93"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93"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93"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93" w:type="dxa"/>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«Как изменилось число конкурентов бизнеса, который вы представляете, на основном рынке товаров и услуг за последние 3 года?»</w:t>
      </w:r>
    </w:p>
    <w:p w:rsidR="00971DEE" w:rsidRPr="009773A8" w:rsidRDefault="00971DEE" w:rsidP="00F03C60">
      <w:pPr>
        <w:spacing w:after="0" w:line="240" w:lineRule="auto"/>
        <w:rPr>
          <w:rFonts w:ascii="Times New Roman" w:hAnsi="Times New Roman"/>
          <w:i/>
          <w:sz w:val="20"/>
          <w:szCs w:val="20"/>
          <w:lang w:val="ru-RU" w:eastAsia="ru-RU"/>
        </w:rPr>
      </w:pPr>
    </w:p>
    <w:p w:rsidR="00971DEE" w:rsidRPr="006678E1" w:rsidRDefault="00971DEE" w:rsidP="00F03C60">
      <w:pPr>
        <w:spacing w:after="0" w:line="360" w:lineRule="auto"/>
        <w:ind w:firstLine="567"/>
        <w:jc w:val="both"/>
        <w:rPr>
          <w:rFonts w:ascii="Times New Roman" w:hAnsi="Times New Roman"/>
          <w:sz w:val="28"/>
          <w:szCs w:val="28"/>
          <w:lang w:val="ru-RU"/>
        </w:rPr>
      </w:pPr>
      <w:r w:rsidRPr="006678E1">
        <w:rPr>
          <w:rFonts w:ascii="Times New Roman" w:hAnsi="Times New Roman"/>
          <w:b/>
          <w:i/>
          <w:sz w:val="28"/>
          <w:szCs w:val="28"/>
          <w:lang w:val="ru-RU"/>
        </w:rPr>
        <w:t>Оценка состояния конкуренции.</w:t>
      </w:r>
      <w:r w:rsidRPr="006678E1">
        <w:rPr>
          <w:rFonts w:ascii="Times New Roman" w:hAnsi="Times New Roman"/>
          <w:sz w:val="28"/>
          <w:szCs w:val="28"/>
          <w:lang w:val="ru-RU"/>
        </w:rPr>
        <w:t xml:space="preserve"> </w:t>
      </w:r>
      <w:r>
        <w:rPr>
          <w:rFonts w:ascii="Times New Roman" w:hAnsi="Times New Roman"/>
          <w:sz w:val="28"/>
          <w:szCs w:val="28"/>
          <w:lang w:val="ru-RU"/>
        </w:rPr>
        <w:t xml:space="preserve">Почти половина респондентов этой группы, как и в прошлом году, упоминает о большом числе конкурентов (46%), поставщиков (39%), оценивает конкуренцию в отрасли как высокую. Как и в других отраслях, заметна тенденция снижения темпов увеличения числа конкурентов, хотя в целом ситуация оценивается как скорее удовлетворительная.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6</w:t>
      </w:r>
      <w:r w:rsidRPr="009773A8">
        <w:rPr>
          <w:rFonts w:ascii="Times New Roman" w:hAnsi="Times New Roman"/>
          <w:spacing w:val="60"/>
          <w:sz w:val="28"/>
          <w:szCs w:val="28"/>
          <w:lang w:val="ru-RU"/>
        </w:rPr>
        <w:t>.</w:t>
      </w:r>
      <w:r>
        <w:rPr>
          <w:rFonts w:ascii="Times New Roman" w:hAnsi="Times New Roman"/>
          <w:spacing w:val="60"/>
          <w:sz w:val="28"/>
          <w:szCs w:val="28"/>
          <w:lang w:val="ru-RU"/>
        </w:rPr>
        <w:t>8</w:t>
      </w:r>
      <w:r w:rsidRPr="009773A8">
        <w:rPr>
          <w:rFonts w:ascii="Times New Roman" w:hAnsi="Times New Roman"/>
          <w:spacing w:val="60"/>
          <w:sz w:val="28"/>
          <w:szCs w:val="28"/>
          <w:lang w:val="ru-RU"/>
        </w:rPr>
        <w:t>.1</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Число поставщиков основного закупаемого товара (работы, услуги), %</w:t>
      </w:r>
    </w:p>
    <w:tbl>
      <w:tblPr>
        <w:tblW w:w="9443"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825"/>
        <w:gridCol w:w="661"/>
        <w:gridCol w:w="662"/>
        <w:gridCol w:w="662"/>
        <w:gridCol w:w="662"/>
        <w:gridCol w:w="662"/>
        <w:gridCol w:w="661"/>
        <w:gridCol w:w="662"/>
        <w:gridCol w:w="662"/>
        <w:gridCol w:w="662"/>
        <w:gridCol w:w="662"/>
      </w:tblGrid>
      <w:tr w:rsidR="00971DEE" w:rsidRPr="00E1334C" w:rsidTr="002366FC">
        <w:trPr>
          <w:trHeight w:val="20"/>
        </w:trPr>
        <w:tc>
          <w:tcPr>
            <w:tcW w:w="2825" w:type="dxa"/>
            <w:vMerge w:val="restart"/>
            <w:tcBorders>
              <w:top w:val="single" w:sz="12" w:space="0" w:color="auto"/>
            </w:tcBorders>
            <w:noWrap/>
            <w:vAlign w:val="center"/>
          </w:tcPr>
          <w:p w:rsidR="00971DEE" w:rsidRPr="009773A8" w:rsidRDefault="00971DEE" w:rsidP="002366FC">
            <w:pPr>
              <w:spacing w:after="0" w:line="240" w:lineRule="auto"/>
              <w:jc w:val="center"/>
              <w:rPr>
                <w:rFonts w:ascii="Times New Roman" w:hAnsi="Times New Roman"/>
                <w:lang w:eastAsia="ru-RU"/>
              </w:rPr>
            </w:pPr>
            <w:r w:rsidRPr="009773A8">
              <w:rPr>
                <w:rFonts w:ascii="Times New Roman" w:hAnsi="Times New Roman"/>
                <w:lang w:eastAsia="ru-RU"/>
              </w:rPr>
              <w:t>Число</w:t>
            </w:r>
          </w:p>
        </w:tc>
        <w:tc>
          <w:tcPr>
            <w:tcW w:w="1323" w:type="dxa"/>
            <w:gridSpan w:val="2"/>
            <w:tcBorders>
              <w:top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Сельское хозяйство</w:t>
            </w:r>
          </w:p>
        </w:tc>
        <w:tc>
          <w:tcPr>
            <w:tcW w:w="1324" w:type="dxa"/>
            <w:gridSpan w:val="2"/>
            <w:tcBorders>
              <w:top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Производство</w:t>
            </w:r>
          </w:p>
        </w:tc>
        <w:tc>
          <w:tcPr>
            <w:tcW w:w="1323" w:type="dxa"/>
            <w:gridSpan w:val="2"/>
            <w:tcBorders>
              <w:top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Строительство</w:t>
            </w:r>
          </w:p>
        </w:tc>
        <w:tc>
          <w:tcPr>
            <w:tcW w:w="1324" w:type="dxa"/>
            <w:gridSpan w:val="2"/>
            <w:tcBorders>
              <w:top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Торговля</w:t>
            </w:r>
          </w:p>
        </w:tc>
        <w:tc>
          <w:tcPr>
            <w:tcW w:w="1324" w:type="dxa"/>
            <w:gridSpan w:val="2"/>
            <w:tcBorders>
              <w:top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Услуги</w:t>
            </w:r>
          </w:p>
        </w:tc>
      </w:tr>
      <w:tr w:rsidR="00971DEE" w:rsidRPr="00E1334C" w:rsidTr="002366FC">
        <w:trPr>
          <w:trHeight w:val="20"/>
        </w:trPr>
        <w:tc>
          <w:tcPr>
            <w:tcW w:w="2825" w:type="dxa"/>
            <w:vMerge/>
          </w:tcPr>
          <w:p w:rsidR="00971DEE" w:rsidRPr="009773A8" w:rsidRDefault="00971DEE" w:rsidP="002366FC">
            <w:pPr>
              <w:spacing w:after="0" w:line="240" w:lineRule="auto"/>
              <w:rPr>
                <w:rFonts w:ascii="Times New Roman" w:hAnsi="Times New Roman"/>
                <w:color w:val="000000"/>
                <w:lang w:eastAsia="ru-RU"/>
              </w:rPr>
            </w:pPr>
          </w:p>
        </w:tc>
        <w:tc>
          <w:tcPr>
            <w:tcW w:w="661" w:type="dxa"/>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2" w:type="dxa"/>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2" w:type="dxa"/>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2" w:type="dxa"/>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2" w:type="dxa"/>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1" w:type="dxa"/>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2" w:type="dxa"/>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2" w:type="dxa"/>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2" w:type="dxa"/>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2" w:type="dxa"/>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0"/>
        </w:trPr>
        <w:tc>
          <w:tcPr>
            <w:tcW w:w="2825" w:type="dxa"/>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Единственный поставщик/</w:t>
            </w:r>
            <w:r w:rsidRPr="009773A8">
              <w:rPr>
                <w:rFonts w:ascii="Times New Roman" w:hAnsi="Times New Roman"/>
                <w:color w:val="000000"/>
                <w:lang w:eastAsia="ru-RU"/>
              </w:rPr>
              <w:br/>
              <w:t>неудовлетворительно</w:t>
            </w:r>
          </w:p>
        </w:tc>
        <w:tc>
          <w:tcPr>
            <w:tcW w:w="661"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1"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r>
      <w:tr w:rsidR="00971DEE" w:rsidRPr="00E1334C" w:rsidTr="002366FC">
        <w:trPr>
          <w:trHeight w:val="20"/>
        </w:trPr>
        <w:tc>
          <w:tcPr>
            <w:tcW w:w="2825" w:type="dxa"/>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2-3 поставщика/Скорее неудовлетворительно</w:t>
            </w:r>
          </w:p>
        </w:tc>
        <w:tc>
          <w:tcPr>
            <w:tcW w:w="661" w:type="dxa"/>
            <w:noWrap/>
            <w:vAlign w:val="center"/>
          </w:tcPr>
          <w:p w:rsidR="00971DEE" w:rsidRPr="00E1334C" w:rsidRDefault="00971DEE" w:rsidP="002366FC">
            <w:pPr>
              <w:spacing w:after="0"/>
              <w:jc w:val="center"/>
              <w:rPr>
                <w:rFonts w:ascii="Times New Roman" w:hAnsi="Times New Roman"/>
                <w:color w:val="000000"/>
              </w:rPr>
            </w:pPr>
            <w:r w:rsidRPr="00E1334C">
              <w:rPr>
                <w:rFonts w:ascii="Times New Roman" w:hAnsi="Times New Roman"/>
                <w:color w:val="000000"/>
              </w:rPr>
              <w:t>23</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30</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23</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25</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c>
          <w:tcPr>
            <w:tcW w:w="661"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r>
      <w:tr w:rsidR="00971DEE" w:rsidRPr="00E1334C" w:rsidTr="002366FC">
        <w:trPr>
          <w:trHeight w:val="20"/>
        </w:trPr>
        <w:tc>
          <w:tcPr>
            <w:tcW w:w="2825" w:type="dxa"/>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4 и более поставщика/Скорее удовлетворительно</w:t>
            </w:r>
          </w:p>
        </w:tc>
        <w:tc>
          <w:tcPr>
            <w:tcW w:w="661" w:type="dxa"/>
            <w:noWrap/>
            <w:vAlign w:val="center"/>
          </w:tcPr>
          <w:p w:rsidR="00971DEE" w:rsidRPr="00E1334C" w:rsidRDefault="00971DEE" w:rsidP="002366FC">
            <w:pPr>
              <w:spacing w:after="0"/>
              <w:jc w:val="center"/>
              <w:rPr>
                <w:rFonts w:ascii="Times New Roman" w:hAnsi="Times New Roman"/>
                <w:color w:val="000000"/>
              </w:rPr>
            </w:pPr>
            <w:r w:rsidRPr="00E1334C">
              <w:rPr>
                <w:rFonts w:ascii="Times New Roman" w:hAnsi="Times New Roman"/>
                <w:color w:val="000000"/>
              </w:rPr>
              <w:t>37</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41</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37</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38</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661"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24</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r>
      <w:tr w:rsidR="00971DEE" w:rsidRPr="00E1334C" w:rsidTr="002366FC">
        <w:trPr>
          <w:trHeight w:val="20"/>
        </w:trPr>
        <w:tc>
          <w:tcPr>
            <w:tcW w:w="2825" w:type="dxa"/>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Большое число поставщиков/</w:t>
            </w:r>
            <w:r w:rsidRPr="009773A8">
              <w:rPr>
                <w:rFonts w:ascii="Times New Roman" w:hAnsi="Times New Roman"/>
                <w:color w:val="000000"/>
                <w:lang w:eastAsia="ru-RU"/>
              </w:rPr>
              <w:br/>
              <w:t>Удовлетворительно</w:t>
            </w:r>
          </w:p>
        </w:tc>
        <w:tc>
          <w:tcPr>
            <w:tcW w:w="661"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25</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661"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30</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41</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39</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25</w:t>
            </w:r>
          </w:p>
        </w:tc>
      </w:tr>
      <w:tr w:rsidR="00971DEE" w:rsidRPr="00E1334C" w:rsidTr="002366FC">
        <w:trPr>
          <w:trHeight w:val="20"/>
        </w:trPr>
        <w:tc>
          <w:tcPr>
            <w:tcW w:w="2825" w:type="dxa"/>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661"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661"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w:t>
            </w:r>
          </w:p>
        </w:tc>
        <w:tc>
          <w:tcPr>
            <w:tcW w:w="662" w:type="dxa"/>
            <w:noWrap/>
            <w:vAlign w:val="bottom"/>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26</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21</w:t>
            </w:r>
          </w:p>
        </w:tc>
      </w:tr>
      <w:tr w:rsidR="00971DEE" w:rsidRPr="00E1334C" w:rsidTr="002366FC">
        <w:trPr>
          <w:trHeight w:val="20"/>
        </w:trPr>
        <w:tc>
          <w:tcPr>
            <w:tcW w:w="2825" w:type="dxa"/>
            <w:tcBorders>
              <w:bottom w:val="single" w:sz="12"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661" w:type="dxa"/>
            <w:tcBorders>
              <w:bottom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bottom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bottom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bottom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bottom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1" w:type="dxa"/>
            <w:tcBorders>
              <w:bottom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bottom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bottom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bottom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bottom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«Пожалуйста, оцените примерное число поставщиков основного закупаемого товара (работы, услуги), который приобретает представляемый вами бизнес для производства и реализации собственной продукции (если применимо), а также вашу удовлетворенность состоянием конкуренции между поставщиками этого товара (работы, услуги)»</w:t>
      </w:r>
    </w:p>
    <w:p w:rsidR="00971DEE" w:rsidRPr="009773A8" w:rsidRDefault="00971DEE" w:rsidP="00F03C60">
      <w:pPr>
        <w:spacing w:after="0" w:line="240" w:lineRule="auto"/>
        <w:rPr>
          <w:rFonts w:ascii="Times New Roman" w:hAnsi="Times New Roman"/>
          <w:i/>
          <w:sz w:val="20"/>
          <w:szCs w:val="20"/>
          <w:lang w:val="ru-RU" w:eastAsia="ru-RU"/>
        </w:rPr>
      </w:pPr>
    </w:p>
    <w:p w:rsidR="00971DEE" w:rsidRDefault="00971DEE" w:rsidP="00F03C60">
      <w:pPr>
        <w:spacing w:after="0" w:line="360" w:lineRule="auto"/>
        <w:ind w:firstLine="567"/>
        <w:jc w:val="both"/>
        <w:rPr>
          <w:rFonts w:ascii="Times New Roman" w:hAnsi="Times New Roman"/>
          <w:sz w:val="28"/>
          <w:szCs w:val="28"/>
          <w:lang w:val="ru-RU" w:eastAsia="ru-RU"/>
        </w:rPr>
      </w:pPr>
      <w:r w:rsidRPr="00464C28">
        <w:rPr>
          <w:rFonts w:ascii="Times New Roman" w:hAnsi="Times New Roman"/>
          <w:b/>
          <w:i/>
          <w:sz w:val="28"/>
          <w:szCs w:val="28"/>
          <w:lang w:val="ru-RU" w:eastAsia="ru-RU"/>
        </w:rPr>
        <w:t>Оценка административных барьеров</w:t>
      </w:r>
      <w:r w:rsidRPr="006678E1">
        <w:rPr>
          <w:rFonts w:ascii="Times New Roman" w:hAnsi="Times New Roman"/>
          <w:b/>
          <w:sz w:val="28"/>
          <w:szCs w:val="28"/>
          <w:lang w:val="ru-RU" w:eastAsia="ru-RU"/>
        </w:rPr>
        <w:t>.</w:t>
      </w:r>
      <w:r w:rsidRPr="006678E1">
        <w:rPr>
          <w:rFonts w:ascii="Times New Roman" w:hAnsi="Times New Roman"/>
          <w:sz w:val="28"/>
          <w:szCs w:val="28"/>
          <w:lang w:val="ru-RU" w:eastAsia="ru-RU"/>
        </w:rPr>
        <w:t xml:space="preserve"> </w:t>
      </w:r>
      <w:r>
        <w:rPr>
          <w:rFonts w:ascii="Times New Roman" w:hAnsi="Times New Roman"/>
          <w:sz w:val="28"/>
          <w:szCs w:val="28"/>
          <w:lang w:val="ru-RU" w:eastAsia="ru-RU"/>
        </w:rPr>
        <w:t xml:space="preserve">Помимо общих для всех административных барьеров, связанных с высокими налогами и постоянными изменениями законодательства, прослеживается тенденция некоторого повышения сложности и затянутости процедуры получения лицензий, но в то же время определенного упрощения получения доступа к земельным участкам (15% в 2016 году и 8% в 2017г.). В целом ситуация воспринимается как несколько более благоприятная, чем в прошлом году, отмечается снижение затрат, связанных с преодолением административных барьеров. </w:t>
      </w:r>
    </w:p>
    <w:p w:rsidR="00971DEE" w:rsidRPr="006678E1" w:rsidRDefault="00971DEE" w:rsidP="00F03C60">
      <w:pPr>
        <w:spacing w:after="0" w:line="360" w:lineRule="auto"/>
        <w:ind w:firstLine="567"/>
        <w:jc w:val="both"/>
        <w:rPr>
          <w:rFonts w:ascii="Times New Roman" w:hAnsi="Times New Roman"/>
          <w:sz w:val="28"/>
          <w:szCs w:val="28"/>
          <w:lang w:val="ru-RU" w:eastAsia="ru-RU"/>
        </w:rPr>
      </w:pPr>
    </w:p>
    <w:p w:rsidR="00971DEE" w:rsidRPr="006678E1" w:rsidRDefault="00971DEE" w:rsidP="00F03C60">
      <w:pPr>
        <w:spacing w:after="0" w:line="360" w:lineRule="auto"/>
        <w:ind w:firstLine="567"/>
        <w:jc w:val="both"/>
        <w:rPr>
          <w:rFonts w:ascii="Times New Roman" w:hAnsi="Times New Roman"/>
          <w:sz w:val="28"/>
          <w:szCs w:val="28"/>
          <w:lang w:val="ru-RU" w:eastAsia="ru-RU"/>
        </w:rPr>
      </w:pPr>
      <w:bookmarkStart w:id="30" w:name="_Toc463347778"/>
    </w:p>
    <w:p w:rsidR="00971DEE" w:rsidRPr="006678E1" w:rsidRDefault="00971DEE" w:rsidP="00F03C60">
      <w:pPr>
        <w:pStyle w:val="Heading2"/>
        <w:rPr>
          <w:rFonts w:ascii="Times New Roman" w:hAnsi="Times New Roman"/>
          <w:color w:val="auto"/>
          <w:sz w:val="32"/>
          <w:szCs w:val="32"/>
          <w:lang w:val="ru-RU"/>
        </w:rPr>
      </w:pPr>
      <w:bookmarkStart w:id="31" w:name="_Toc499036627"/>
      <w:r>
        <w:rPr>
          <w:rFonts w:ascii="Times New Roman" w:hAnsi="Times New Roman"/>
          <w:color w:val="auto"/>
          <w:sz w:val="32"/>
          <w:szCs w:val="32"/>
          <w:lang w:val="ru-RU"/>
        </w:rPr>
        <w:t>6</w:t>
      </w:r>
      <w:r w:rsidRPr="006678E1">
        <w:rPr>
          <w:rFonts w:ascii="Times New Roman" w:hAnsi="Times New Roman"/>
          <w:color w:val="auto"/>
          <w:sz w:val="32"/>
          <w:szCs w:val="32"/>
          <w:lang w:val="ru-RU"/>
        </w:rPr>
        <w:t>.5. Услуги</w:t>
      </w:r>
      <w:bookmarkEnd w:id="30"/>
      <w:bookmarkEnd w:id="31"/>
    </w:p>
    <w:p w:rsidR="00971DEE" w:rsidRDefault="00971DEE" w:rsidP="00F03C60">
      <w:pPr>
        <w:spacing w:after="0" w:line="360" w:lineRule="auto"/>
        <w:ind w:firstLine="567"/>
        <w:jc w:val="both"/>
        <w:rPr>
          <w:rFonts w:ascii="Times New Roman" w:hAnsi="Times New Roman"/>
          <w:sz w:val="28"/>
          <w:szCs w:val="28"/>
          <w:lang w:val="ru-RU" w:eastAsia="ru-RU"/>
        </w:rPr>
      </w:pPr>
    </w:p>
    <w:p w:rsidR="00971DEE" w:rsidRDefault="00971DEE" w:rsidP="00F03C60">
      <w:pPr>
        <w:spacing w:after="0" w:line="360" w:lineRule="auto"/>
        <w:ind w:firstLine="567"/>
        <w:jc w:val="both"/>
        <w:rPr>
          <w:rFonts w:ascii="Times New Roman" w:hAnsi="Times New Roman"/>
          <w:sz w:val="28"/>
          <w:szCs w:val="28"/>
          <w:lang w:val="ru-RU" w:eastAsia="ru-RU"/>
        </w:rPr>
      </w:pPr>
      <w:r w:rsidRPr="006678E1">
        <w:rPr>
          <w:rFonts w:ascii="Times New Roman" w:hAnsi="Times New Roman"/>
          <w:b/>
          <w:i/>
          <w:sz w:val="28"/>
          <w:szCs w:val="28"/>
          <w:lang w:val="ru-RU"/>
        </w:rPr>
        <w:t>Описание отрасли.</w:t>
      </w:r>
      <w:r w:rsidRPr="006678E1">
        <w:rPr>
          <w:rFonts w:ascii="Times New Roman" w:hAnsi="Times New Roman"/>
          <w:sz w:val="28"/>
          <w:szCs w:val="28"/>
          <w:lang w:val="ru-RU"/>
        </w:rPr>
        <w:t xml:space="preserve"> </w:t>
      </w:r>
      <w:r>
        <w:rPr>
          <w:rFonts w:ascii="Times New Roman" w:hAnsi="Times New Roman"/>
          <w:sz w:val="28"/>
          <w:szCs w:val="28"/>
          <w:lang w:val="ru-RU" w:eastAsia="ru-RU"/>
        </w:rPr>
        <w:t xml:space="preserve">В группе опрошенных предпринимателей, занятых в сфере услуг (18%), за рассматриваемый период повысилась доля молодого бизнеса, осуществляющего свою деятельность менее одного года (6% в 2016г. и 17% в 2017г.), повысилась доля микропредприятий, сузился географический рынок предприятий этой группы.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6</w:t>
      </w:r>
      <w:r w:rsidRPr="009773A8">
        <w:rPr>
          <w:rFonts w:ascii="Times New Roman" w:hAnsi="Times New Roman"/>
          <w:spacing w:val="60"/>
          <w:sz w:val="28"/>
          <w:szCs w:val="28"/>
          <w:lang w:val="ru-RU"/>
        </w:rPr>
        <w:t>.</w:t>
      </w:r>
      <w:r>
        <w:rPr>
          <w:rFonts w:ascii="Times New Roman" w:hAnsi="Times New Roman"/>
          <w:spacing w:val="60"/>
          <w:sz w:val="28"/>
          <w:szCs w:val="28"/>
          <w:lang w:val="ru-RU"/>
        </w:rPr>
        <w:t>8</w:t>
      </w:r>
      <w:r w:rsidRPr="009773A8">
        <w:rPr>
          <w:rFonts w:ascii="Times New Roman" w:hAnsi="Times New Roman"/>
          <w:spacing w:val="60"/>
          <w:sz w:val="28"/>
          <w:szCs w:val="28"/>
          <w:lang w:val="ru-RU"/>
        </w:rPr>
        <w:t>.2</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Удовлетворенность состоянием конкуренции между поставщиками основного закупаемого товара (работы, услуги), %</w:t>
      </w:r>
    </w:p>
    <w:tbl>
      <w:tblPr>
        <w:tblW w:w="9452"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825"/>
        <w:gridCol w:w="662"/>
        <w:gridCol w:w="663"/>
        <w:gridCol w:w="663"/>
        <w:gridCol w:w="662"/>
        <w:gridCol w:w="663"/>
        <w:gridCol w:w="663"/>
        <w:gridCol w:w="662"/>
        <w:gridCol w:w="663"/>
        <w:gridCol w:w="663"/>
        <w:gridCol w:w="663"/>
      </w:tblGrid>
      <w:tr w:rsidR="00971DEE" w:rsidRPr="00E1334C" w:rsidTr="002366FC">
        <w:trPr>
          <w:trHeight w:val="20"/>
        </w:trPr>
        <w:tc>
          <w:tcPr>
            <w:tcW w:w="2825" w:type="dxa"/>
            <w:vMerge w:val="restart"/>
            <w:tcBorders>
              <w:top w:val="single" w:sz="12" w:space="0" w:color="auto"/>
            </w:tcBorders>
            <w:vAlign w:val="center"/>
          </w:tcPr>
          <w:p w:rsidR="00971DEE" w:rsidRPr="009773A8" w:rsidRDefault="00971DEE" w:rsidP="002366FC">
            <w:pPr>
              <w:spacing w:after="0" w:line="240" w:lineRule="auto"/>
              <w:jc w:val="center"/>
              <w:rPr>
                <w:rFonts w:ascii="Times New Roman" w:hAnsi="Times New Roman"/>
                <w:lang w:eastAsia="ru-RU"/>
              </w:rPr>
            </w:pPr>
            <w:r w:rsidRPr="009773A8">
              <w:rPr>
                <w:rFonts w:ascii="Times New Roman" w:hAnsi="Times New Roman"/>
                <w:lang w:eastAsia="ru-RU"/>
              </w:rPr>
              <w:t>Число</w:t>
            </w:r>
          </w:p>
        </w:tc>
        <w:tc>
          <w:tcPr>
            <w:tcW w:w="1325" w:type="dxa"/>
            <w:gridSpan w:val="2"/>
            <w:tcBorders>
              <w:top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Сельское хозяйство</w:t>
            </w:r>
          </w:p>
        </w:tc>
        <w:tc>
          <w:tcPr>
            <w:tcW w:w="1325" w:type="dxa"/>
            <w:gridSpan w:val="2"/>
            <w:tcBorders>
              <w:top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Производство</w:t>
            </w:r>
          </w:p>
        </w:tc>
        <w:tc>
          <w:tcPr>
            <w:tcW w:w="1326" w:type="dxa"/>
            <w:gridSpan w:val="2"/>
            <w:tcBorders>
              <w:top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Строительство</w:t>
            </w:r>
          </w:p>
        </w:tc>
        <w:tc>
          <w:tcPr>
            <w:tcW w:w="1325" w:type="dxa"/>
            <w:gridSpan w:val="2"/>
            <w:tcBorders>
              <w:top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Торговля</w:t>
            </w:r>
          </w:p>
        </w:tc>
        <w:tc>
          <w:tcPr>
            <w:tcW w:w="1326" w:type="dxa"/>
            <w:gridSpan w:val="2"/>
            <w:tcBorders>
              <w:top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Услуги</w:t>
            </w:r>
          </w:p>
        </w:tc>
      </w:tr>
      <w:tr w:rsidR="00971DEE" w:rsidRPr="00E1334C" w:rsidTr="002366FC">
        <w:trPr>
          <w:trHeight w:val="20"/>
        </w:trPr>
        <w:tc>
          <w:tcPr>
            <w:tcW w:w="2825" w:type="dxa"/>
            <w:vMerge/>
          </w:tcPr>
          <w:p w:rsidR="00971DEE" w:rsidRPr="009773A8" w:rsidRDefault="00971DEE" w:rsidP="002366FC">
            <w:pPr>
              <w:spacing w:after="0" w:line="240" w:lineRule="auto"/>
              <w:rPr>
                <w:rFonts w:ascii="Times New Roman" w:hAnsi="Times New Roman"/>
                <w:color w:val="000000"/>
                <w:lang w:eastAsia="ru-RU"/>
              </w:rPr>
            </w:pPr>
          </w:p>
        </w:tc>
        <w:tc>
          <w:tcPr>
            <w:tcW w:w="662" w:type="dxa"/>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3" w:type="dxa"/>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3" w:type="dxa"/>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2" w:type="dxa"/>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3" w:type="dxa"/>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3" w:type="dxa"/>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2" w:type="dxa"/>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3" w:type="dxa"/>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63" w:type="dxa"/>
            <w:noWrap/>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63" w:type="dxa"/>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0"/>
        </w:trPr>
        <w:tc>
          <w:tcPr>
            <w:tcW w:w="2825" w:type="dxa"/>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Единственный поставщик/</w:t>
            </w:r>
            <w:r w:rsidRPr="009773A8">
              <w:rPr>
                <w:rFonts w:ascii="Times New Roman" w:hAnsi="Times New Roman"/>
                <w:color w:val="000000"/>
                <w:lang w:eastAsia="ru-RU"/>
              </w:rPr>
              <w:br/>
              <w:t>неудовлетворительно</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r>
      <w:tr w:rsidR="00971DEE" w:rsidRPr="00E1334C" w:rsidTr="002366FC">
        <w:trPr>
          <w:trHeight w:val="20"/>
        </w:trPr>
        <w:tc>
          <w:tcPr>
            <w:tcW w:w="2825" w:type="dxa"/>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2-3 поставщика/Скорее неудовлетворительно</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16</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r>
      <w:tr w:rsidR="00971DEE" w:rsidRPr="00E1334C" w:rsidTr="002366FC">
        <w:trPr>
          <w:trHeight w:val="20"/>
        </w:trPr>
        <w:tc>
          <w:tcPr>
            <w:tcW w:w="2825" w:type="dxa"/>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4 и более поставщика/Скорее удовлетворительно</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29</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41</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38</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41</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30</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30</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39</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r>
      <w:tr w:rsidR="00971DEE" w:rsidRPr="00E1334C" w:rsidTr="002366FC">
        <w:trPr>
          <w:trHeight w:val="20"/>
        </w:trPr>
        <w:tc>
          <w:tcPr>
            <w:tcW w:w="2825" w:type="dxa"/>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Большое число поставщиков/</w:t>
            </w:r>
            <w:r w:rsidRPr="009773A8">
              <w:rPr>
                <w:rFonts w:ascii="Times New Roman" w:hAnsi="Times New Roman"/>
                <w:color w:val="000000"/>
                <w:lang w:eastAsia="ru-RU"/>
              </w:rPr>
              <w:br/>
              <w:t>Удовлетворительно</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44</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33</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32</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18</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23</w:t>
            </w:r>
          </w:p>
        </w:tc>
      </w:tr>
      <w:tr w:rsidR="00971DEE" w:rsidRPr="00E1334C" w:rsidTr="002366FC">
        <w:trPr>
          <w:trHeight w:val="20"/>
        </w:trPr>
        <w:tc>
          <w:tcPr>
            <w:tcW w:w="2825" w:type="dxa"/>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26</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c>
          <w:tcPr>
            <w:tcW w:w="662"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663" w:type="dxa"/>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c>
          <w:tcPr>
            <w:tcW w:w="662" w:type="dxa"/>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21</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663" w:type="dxa"/>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34</w:t>
            </w:r>
          </w:p>
        </w:tc>
        <w:tc>
          <w:tcPr>
            <w:tcW w:w="663" w:type="dxa"/>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24</w:t>
            </w:r>
          </w:p>
        </w:tc>
      </w:tr>
      <w:tr w:rsidR="00971DEE" w:rsidRPr="00E1334C" w:rsidTr="002366FC">
        <w:trPr>
          <w:trHeight w:val="20"/>
        </w:trPr>
        <w:tc>
          <w:tcPr>
            <w:tcW w:w="2825" w:type="dxa"/>
            <w:tcBorders>
              <w:bottom w:val="single" w:sz="12"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662" w:type="dxa"/>
            <w:tcBorders>
              <w:bottom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bottom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bottom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bottom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bottom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bottom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2" w:type="dxa"/>
            <w:tcBorders>
              <w:bottom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bottom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bottom w:val="single" w:sz="12"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63" w:type="dxa"/>
            <w:tcBorders>
              <w:bottom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«Пожалуйста, оцените примерное число поставщиков основного закупаемого товара (работы, услуги), который приобретает представляемый вами бизнес для производства и реализации собственной продукции (если применимо), а также вашу удовлетворенность состоянием конкуренции между поставщиками этого товара (работы, услуги)»</w:t>
      </w:r>
    </w:p>
    <w:p w:rsidR="00971DEE" w:rsidRPr="009773A8" w:rsidRDefault="00971DEE" w:rsidP="00F03C60">
      <w:pPr>
        <w:spacing w:after="0" w:line="360" w:lineRule="auto"/>
        <w:rPr>
          <w:rFonts w:ascii="Times New Roman" w:hAnsi="Times New Roman"/>
          <w:i/>
          <w:sz w:val="20"/>
          <w:szCs w:val="20"/>
          <w:lang w:val="ru-RU" w:eastAsia="ru-RU"/>
        </w:rPr>
      </w:pP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6</w:t>
      </w:r>
      <w:r w:rsidRPr="009773A8">
        <w:rPr>
          <w:rFonts w:ascii="Times New Roman" w:hAnsi="Times New Roman"/>
          <w:spacing w:val="60"/>
          <w:sz w:val="28"/>
          <w:szCs w:val="28"/>
          <w:lang w:val="ru-RU"/>
        </w:rPr>
        <w:t>.</w:t>
      </w:r>
      <w:r>
        <w:rPr>
          <w:rFonts w:ascii="Times New Roman" w:hAnsi="Times New Roman"/>
          <w:spacing w:val="60"/>
          <w:sz w:val="28"/>
          <w:szCs w:val="28"/>
          <w:lang w:val="ru-RU"/>
        </w:rPr>
        <w:t>9</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Административные барьеры, являющиеся наиболее существенными для ведения текущей деятельности или открытия нового бизнеса на рынке, %*</w:t>
      </w:r>
    </w:p>
    <w:tbl>
      <w:tblPr>
        <w:tblW w:w="5060" w:type="pct"/>
        <w:tblInd w:w="-5" w:type="dxa"/>
        <w:tblLayout w:type="fixed"/>
        <w:tblLook w:val="00A0"/>
      </w:tblPr>
      <w:tblGrid>
        <w:gridCol w:w="3626"/>
        <w:gridCol w:w="607"/>
        <w:gridCol w:w="609"/>
        <w:gridCol w:w="605"/>
        <w:gridCol w:w="606"/>
        <w:gridCol w:w="606"/>
        <w:gridCol w:w="604"/>
        <w:gridCol w:w="606"/>
        <w:gridCol w:w="604"/>
        <w:gridCol w:w="606"/>
        <w:gridCol w:w="608"/>
      </w:tblGrid>
      <w:tr w:rsidR="00971DEE" w:rsidRPr="00E1334C" w:rsidTr="002366FC">
        <w:trPr>
          <w:trHeight w:val="20"/>
          <w:tblHeader/>
        </w:trPr>
        <w:tc>
          <w:tcPr>
            <w:tcW w:w="1871" w:type="pct"/>
            <w:vMerge w:val="restart"/>
            <w:tcBorders>
              <w:top w:val="single" w:sz="12" w:space="0" w:color="auto"/>
              <w:left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lang w:eastAsia="ru-RU"/>
              </w:rPr>
            </w:pPr>
            <w:r w:rsidRPr="009773A8">
              <w:rPr>
                <w:rFonts w:ascii="Times New Roman" w:hAnsi="Times New Roman"/>
                <w:lang w:eastAsia="ru-RU"/>
              </w:rPr>
              <w:t>Барьеры</w:t>
            </w:r>
          </w:p>
        </w:tc>
        <w:tc>
          <w:tcPr>
            <w:tcW w:w="3129" w:type="pct"/>
            <w:gridSpan w:val="10"/>
            <w:tcBorders>
              <w:top w:val="single" w:sz="12" w:space="0" w:color="auto"/>
              <w:left w:val="nil"/>
              <w:bottom w:val="single" w:sz="4" w:space="0" w:color="auto"/>
              <w:right w:val="single" w:sz="12" w:space="0" w:color="auto"/>
            </w:tcBorders>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Сфера экономической деятельности</w:t>
            </w:r>
          </w:p>
        </w:tc>
      </w:tr>
      <w:tr w:rsidR="00971DEE" w:rsidRPr="00E1334C" w:rsidTr="002366FC">
        <w:trPr>
          <w:trHeight w:val="20"/>
          <w:tblHeader/>
        </w:trPr>
        <w:tc>
          <w:tcPr>
            <w:tcW w:w="1871" w:type="pct"/>
            <w:vMerge/>
            <w:tcBorders>
              <w:left w:val="single" w:sz="12"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lang w:eastAsia="ru-RU"/>
              </w:rPr>
            </w:pPr>
          </w:p>
        </w:tc>
        <w:tc>
          <w:tcPr>
            <w:tcW w:w="627" w:type="pct"/>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Сельское хозяйство</w:t>
            </w:r>
          </w:p>
        </w:tc>
        <w:tc>
          <w:tcPr>
            <w:tcW w:w="625" w:type="pct"/>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Произв-во</w:t>
            </w:r>
          </w:p>
        </w:tc>
        <w:tc>
          <w:tcPr>
            <w:tcW w:w="625" w:type="pct"/>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Строит-во</w:t>
            </w:r>
          </w:p>
        </w:tc>
        <w:tc>
          <w:tcPr>
            <w:tcW w:w="625" w:type="pct"/>
            <w:gridSpan w:val="2"/>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Торговля</w:t>
            </w:r>
          </w:p>
        </w:tc>
        <w:tc>
          <w:tcPr>
            <w:tcW w:w="626" w:type="pct"/>
            <w:gridSpan w:val="2"/>
            <w:tcBorders>
              <w:top w:val="nil"/>
              <w:left w:val="nil"/>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spacing w:val="-12"/>
                <w:lang w:val="ru-RU" w:eastAsia="ru-RU"/>
              </w:rPr>
            </w:pPr>
            <w:r w:rsidRPr="009773A8">
              <w:rPr>
                <w:rFonts w:ascii="Times New Roman" w:hAnsi="Times New Roman"/>
                <w:color w:val="000000"/>
                <w:spacing w:val="-12"/>
                <w:lang w:val="ru-RU" w:eastAsia="ru-RU"/>
              </w:rPr>
              <w:t>Услуги</w:t>
            </w:r>
          </w:p>
        </w:tc>
      </w:tr>
      <w:tr w:rsidR="00971DEE" w:rsidRPr="00E1334C" w:rsidTr="002366FC">
        <w:trPr>
          <w:trHeight w:val="20"/>
        </w:trPr>
        <w:tc>
          <w:tcPr>
            <w:tcW w:w="1871" w:type="pct"/>
            <w:vMerge/>
            <w:tcBorders>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p>
        </w:tc>
        <w:tc>
          <w:tcPr>
            <w:tcW w:w="313"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14"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12"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13"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13"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12"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13"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12" w:type="pct"/>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313" w:type="pct"/>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313" w:type="pct"/>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0"/>
        </w:trPr>
        <w:tc>
          <w:tcPr>
            <w:tcW w:w="1871"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Сложност</w:t>
            </w:r>
            <w:r>
              <w:rPr>
                <w:rFonts w:ascii="Times New Roman" w:hAnsi="Times New Roman"/>
                <w:color w:val="000000"/>
                <w:lang w:val="ru-RU" w:eastAsia="ru-RU"/>
              </w:rPr>
              <w:t>ь получения доступа к земельным участкам</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rPr>
              <w:t>35</w:t>
            </w:r>
          </w:p>
        </w:tc>
        <w:tc>
          <w:tcPr>
            <w:tcW w:w="31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31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1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17</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28</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15</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19</w:t>
            </w:r>
          </w:p>
        </w:tc>
        <w:tc>
          <w:tcPr>
            <w:tcW w:w="31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13</w:t>
            </w:r>
          </w:p>
        </w:tc>
      </w:tr>
      <w:tr w:rsidR="00971DEE" w:rsidRPr="00E1334C" w:rsidTr="002366FC">
        <w:trPr>
          <w:trHeight w:val="20"/>
        </w:trPr>
        <w:tc>
          <w:tcPr>
            <w:tcW w:w="1871"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Нестабильность российского законодательства, регулирующего предпринимательскую деятельность</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rPr>
            </w:pPr>
            <w:r w:rsidRPr="00E1334C">
              <w:rPr>
                <w:rFonts w:ascii="Times New Roman" w:hAnsi="Times New Roman"/>
                <w:color w:val="000000"/>
              </w:rPr>
              <w:t>45</w:t>
            </w:r>
          </w:p>
        </w:tc>
        <w:tc>
          <w:tcPr>
            <w:tcW w:w="31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31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31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36</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45</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47</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49</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51</w:t>
            </w:r>
          </w:p>
        </w:tc>
        <w:tc>
          <w:tcPr>
            <w:tcW w:w="31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42</w:t>
            </w:r>
          </w:p>
        </w:tc>
      </w:tr>
      <w:tr w:rsidR="00971DEE" w:rsidRPr="00E1334C" w:rsidTr="002366FC">
        <w:trPr>
          <w:trHeight w:val="20"/>
        </w:trPr>
        <w:tc>
          <w:tcPr>
            <w:tcW w:w="1871"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 xml:space="preserve">Коррупция </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rPr>
            </w:pPr>
            <w:r w:rsidRPr="00E1334C">
              <w:rPr>
                <w:rFonts w:ascii="Times New Roman" w:hAnsi="Times New Roman"/>
                <w:color w:val="000000"/>
              </w:rPr>
              <w:t>3</w:t>
            </w:r>
          </w:p>
        </w:tc>
        <w:tc>
          <w:tcPr>
            <w:tcW w:w="31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1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1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r>
      <w:tr w:rsidR="00971DEE" w:rsidRPr="00E1334C" w:rsidTr="002366FC">
        <w:trPr>
          <w:trHeight w:val="20"/>
        </w:trPr>
        <w:tc>
          <w:tcPr>
            <w:tcW w:w="1871"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Сложность/ затянутость процедуры получения лицензий</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rPr>
            </w:pPr>
            <w:r w:rsidRPr="00E1334C">
              <w:rPr>
                <w:rFonts w:ascii="Times New Roman" w:hAnsi="Times New Roman"/>
                <w:color w:val="000000"/>
              </w:rPr>
              <w:t>10</w:t>
            </w:r>
          </w:p>
        </w:tc>
        <w:tc>
          <w:tcPr>
            <w:tcW w:w="31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1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1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22</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31</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18</w:t>
            </w:r>
          </w:p>
        </w:tc>
        <w:tc>
          <w:tcPr>
            <w:tcW w:w="31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20</w:t>
            </w:r>
          </w:p>
        </w:tc>
      </w:tr>
      <w:tr w:rsidR="00971DEE" w:rsidRPr="00E1334C" w:rsidTr="002366FC">
        <w:trPr>
          <w:trHeight w:val="20"/>
        </w:trPr>
        <w:tc>
          <w:tcPr>
            <w:tcW w:w="1871"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Высокие налоги</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rPr>
            </w:pPr>
            <w:r w:rsidRPr="00E1334C">
              <w:rPr>
                <w:rFonts w:ascii="Times New Roman" w:hAnsi="Times New Roman"/>
                <w:color w:val="000000"/>
              </w:rPr>
              <w:t>53</w:t>
            </w:r>
          </w:p>
        </w:tc>
        <w:tc>
          <w:tcPr>
            <w:tcW w:w="31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52</w:t>
            </w:r>
          </w:p>
        </w:tc>
        <w:tc>
          <w:tcPr>
            <w:tcW w:w="31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64</w:t>
            </w:r>
          </w:p>
        </w:tc>
        <w:tc>
          <w:tcPr>
            <w:tcW w:w="31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68</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45</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69</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66</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65</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56</w:t>
            </w:r>
          </w:p>
        </w:tc>
        <w:tc>
          <w:tcPr>
            <w:tcW w:w="31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59</w:t>
            </w:r>
          </w:p>
        </w:tc>
      </w:tr>
      <w:tr w:rsidR="00971DEE" w:rsidRPr="00E1334C" w:rsidTr="002366FC">
        <w:trPr>
          <w:trHeight w:val="20"/>
        </w:trPr>
        <w:tc>
          <w:tcPr>
            <w:tcW w:w="1871"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Необходимость установления партнерских отношений с органами власти</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rPr>
            </w:pPr>
            <w:r w:rsidRPr="00E1334C">
              <w:rPr>
                <w:rFonts w:ascii="Times New Roman" w:hAnsi="Times New Roman"/>
                <w:color w:val="000000"/>
              </w:rPr>
              <w:t>2</w:t>
            </w:r>
          </w:p>
        </w:tc>
        <w:tc>
          <w:tcPr>
            <w:tcW w:w="31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1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1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1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r>
      <w:tr w:rsidR="00971DEE" w:rsidRPr="00E1334C" w:rsidTr="002366FC">
        <w:trPr>
          <w:trHeight w:val="20"/>
        </w:trPr>
        <w:tc>
          <w:tcPr>
            <w:tcW w:w="1871"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Ограничение/ сложность доступа к закупкам компаний с госучастием и субъектов естественных монополий</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rPr>
            </w:pPr>
            <w:r w:rsidRPr="00E1334C">
              <w:rPr>
                <w:rFonts w:ascii="Times New Roman" w:hAnsi="Times New Roman"/>
                <w:color w:val="000000"/>
              </w:rPr>
              <w:t>6</w:t>
            </w:r>
          </w:p>
        </w:tc>
        <w:tc>
          <w:tcPr>
            <w:tcW w:w="31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31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11</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14</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r>
      <w:tr w:rsidR="00971DEE" w:rsidRPr="00E1334C" w:rsidTr="002366FC">
        <w:trPr>
          <w:trHeight w:val="20"/>
        </w:trPr>
        <w:tc>
          <w:tcPr>
            <w:tcW w:w="1871"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Ограничение/ сложность доступа к поставкам товаров, оказанию услуг и выполнению работ в рамках госзакупок</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rPr>
            </w:pPr>
            <w:r w:rsidRPr="00E1334C">
              <w:rPr>
                <w:rFonts w:ascii="Times New Roman" w:hAnsi="Times New Roman"/>
                <w:color w:val="000000"/>
              </w:rPr>
              <w:t>11</w:t>
            </w:r>
          </w:p>
        </w:tc>
        <w:tc>
          <w:tcPr>
            <w:tcW w:w="31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6</w:t>
            </w:r>
          </w:p>
        </w:tc>
        <w:tc>
          <w:tcPr>
            <w:tcW w:w="31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12</w:t>
            </w:r>
          </w:p>
        </w:tc>
        <w:tc>
          <w:tcPr>
            <w:tcW w:w="31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18</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10</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8</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9</w:t>
            </w:r>
          </w:p>
        </w:tc>
        <w:tc>
          <w:tcPr>
            <w:tcW w:w="31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7</w:t>
            </w:r>
          </w:p>
        </w:tc>
      </w:tr>
      <w:tr w:rsidR="00971DEE" w:rsidRPr="00E1334C" w:rsidTr="002366FC">
        <w:trPr>
          <w:trHeight w:val="20"/>
        </w:trPr>
        <w:tc>
          <w:tcPr>
            <w:tcW w:w="1871"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Ограничение органами власти инициатив по организации совместной деятельности малых предприятий</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rPr>
            </w:pPr>
            <w:r w:rsidRPr="00E1334C">
              <w:rPr>
                <w:rFonts w:ascii="Times New Roman" w:hAnsi="Times New Roman"/>
                <w:color w:val="000000"/>
              </w:rPr>
              <w:t>6</w:t>
            </w:r>
          </w:p>
        </w:tc>
        <w:tc>
          <w:tcPr>
            <w:tcW w:w="31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1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1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r>
      <w:tr w:rsidR="00971DEE" w:rsidRPr="00E1334C" w:rsidTr="002366FC">
        <w:trPr>
          <w:trHeight w:val="20"/>
        </w:trPr>
        <w:tc>
          <w:tcPr>
            <w:tcW w:w="1871"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Иные действия/ давление со стороны органов власти, препятствующие ведению бизнеса на рынке</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rPr>
            </w:pPr>
            <w:r w:rsidRPr="00E1334C">
              <w:rPr>
                <w:rFonts w:ascii="Times New Roman" w:hAnsi="Times New Roman"/>
                <w:color w:val="000000"/>
              </w:rPr>
              <w:t>5</w:t>
            </w:r>
          </w:p>
        </w:tc>
        <w:tc>
          <w:tcPr>
            <w:tcW w:w="31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1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1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r>
      <w:tr w:rsidR="00971DEE" w:rsidRPr="00E1334C" w:rsidTr="002366FC">
        <w:trPr>
          <w:trHeight w:val="20"/>
        </w:trPr>
        <w:tc>
          <w:tcPr>
            <w:tcW w:w="1871"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 xml:space="preserve">Силовое давление со стороны правоохранительных органов </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rPr>
            </w:pPr>
            <w:r w:rsidRPr="00E1334C">
              <w:rPr>
                <w:rFonts w:ascii="Times New Roman" w:hAnsi="Times New Roman"/>
                <w:color w:val="000000"/>
              </w:rPr>
              <w:t>0</w:t>
            </w:r>
          </w:p>
        </w:tc>
        <w:tc>
          <w:tcPr>
            <w:tcW w:w="314"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2"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13"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12" w:type="pct"/>
            <w:tcBorders>
              <w:top w:val="nil"/>
              <w:left w:val="nil"/>
              <w:bottom w:val="single" w:sz="4"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1</w:t>
            </w:r>
          </w:p>
        </w:tc>
        <w:tc>
          <w:tcPr>
            <w:tcW w:w="313" w:type="pct"/>
            <w:tcBorders>
              <w:top w:val="nil"/>
              <w:left w:val="nil"/>
              <w:bottom w:val="single" w:sz="4"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13" w:type="pct"/>
            <w:tcBorders>
              <w:top w:val="nil"/>
              <w:left w:val="single" w:sz="4" w:space="0" w:color="auto"/>
              <w:bottom w:val="single" w:sz="4"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r>
      <w:tr w:rsidR="00971DEE" w:rsidRPr="00E1334C" w:rsidTr="002366FC">
        <w:trPr>
          <w:trHeight w:val="20"/>
        </w:trPr>
        <w:tc>
          <w:tcPr>
            <w:tcW w:w="1871" w:type="pct"/>
            <w:tcBorders>
              <w:top w:val="nil"/>
              <w:left w:val="single" w:sz="12" w:space="0" w:color="auto"/>
              <w:bottom w:val="single" w:sz="4"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Нет ограничений</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16</w:t>
            </w:r>
          </w:p>
        </w:tc>
        <w:tc>
          <w:tcPr>
            <w:tcW w:w="314" w:type="pct"/>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23</w:t>
            </w:r>
          </w:p>
        </w:tc>
        <w:tc>
          <w:tcPr>
            <w:tcW w:w="312" w:type="pct"/>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14</w:t>
            </w:r>
          </w:p>
        </w:tc>
        <w:tc>
          <w:tcPr>
            <w:tcW w:w="313" w:type="pct"/>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16</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11</w:t>
            </w:r>
          </w:p>
        </w:tc>
        <w:tc>
          <w:tcPr>
            <w:tcW w:w="312" w:type="pct"/>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10</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13</w:t>
            </w:r>
          </w:p>
        </w:tc>
        <w:tc>
          <w:tcPr>
            <w:tcW w:w="312" w:type="pct"/>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16</w:t>
            </w:r>
          </w:p>
        </w:tc>
        <w:tc>
          <w:tcPr>
            <w:tcW w:w="313" w:type="pct"/>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8</w:t>
            </w:r>
          </w:p>
        </w:tc>
        <w:tc>
          <w:tcPr>
            <w:tcW w:w="313" w:type="pct"/>
            <w:tcBorders>
              <w:top w:val="nil"/>
              <w:left w:val="single" w:sz="4" w:space="0" w:color="auto"/>
              <w:bottom w:val="single" w:sz="4" w:space="0" w:color="auto"/>
              <w:right w:val="single" w:sz="12"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19</w:t>
            </w:r>
          </w:p>
        </w:tc>
      </w:tr>
      <w:tr w:rsidR="00971DEE" w:rsidRPr="00E1334C" w:rsidTr="002366FC">
        <w:trPr>
          <w:trHeight w:val="20"/>
        </w:trPr>
        <w:tc>
          <w:tcPr>
            <w:tcW w:w="1871" w:type="pct"/>
            <w:tcBorders>
              <w:top w:val="nil"/>
              <w:left w:val="single" w:sz="12" w:space="0" w:color="auto"/>
              <w:bottom w:val="single" w:sz="12" w:space="0" w:color="auto"/>
              <w:right w:val="single" w:sz="4" w:space="0" w:color="auto"/>
            </w:tcBorders>
            <w:vAlign w:val="center"/>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Другое</w:t>
            </w:r>
          </w:p>
        </w:tc>
        <w:tc>
          <w:tcPr>
            <w:tcW w:w="313" w:type="pct"/>
            <w:tcBorders>
              <w:top w:val="nil"/>
              <w:left w:val="nil"/>
              <w:bottom w:val="single" w:sz="12"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0</w:t>
            </w:r>
          </w:p>
        </w:tc>
        <w:tc>
          <w:tcPr>
            <w:tcW w:w="314"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2"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13"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13"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0</w:t>
            </w:r>
          </w:p>
        </w:tc>
        <w:tc>
          <w:tcPr>
            <w:tcW w:w="312"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3</w:t>
            </w:r>
          </w:p>
        </w:tc>
        <w:tc>
          <w:tcPr>
            <w:tcW w:w="313" w:type="pct"/>
            <w:tcBorders>
              <w:top w:val="nil"/>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4</w:t>
            </w:r>
          </w:p>
        </w:tc>
        <w:tc>
          <w:tcPr>
            <w:tcW w:w="312" w:type="pct"/>
            <w:tcBorders>
              <w:top w:val="nil"/>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13" w:type="pct"/>
            <w:tcBorders>
              <w:top w:val="nil"/>
              <w:left w:val="nil"/>
              <w:bottom w:val="single" w:sz="12" w:space="0" w:color="auto"/>
              <w:right w:val="single" w:sz="4" w:space="0" w:color="auto"/>
            </w:tcBorders>
            <w:noWrap/>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2</w:t>
            </w:r>
          </w:p>
        </w:tc>
        <w:tc>
          <w:tcPr>
            <w:tcW w:w="313" w:type="pct"/>
            <w:tcBorders>
              <w:top w:val="nil"/>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5</w:t>
            </w:r>
          </w:p>
        </w:tc>
      </w:tr>
    </w:tbl>
    <w:p w:rsidR="00971DEE" w:rsidRPr="009773A8" w:rsidRDefault="00971DEE" w:rsidP="00F03C60">
      <w:pPr>
        <w:spacing w:after="0" w:line="240" w:lineRule="auto"/>
        <w:jc w:val="both"/>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«По вашему мнению,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 основном для бизнеса, который вы представляете?»</w:t>
      </w:r>
    </w:p>
    <w:p w:rsidR="00971DEE" w:rsidRPr="009773A8" w:rsidRDefault="00971DEE" w:rsidP="00F03C60">
      <w:pPr>
        <w:spacing w:after="0" w:line="240" w:lineRule="auto"/>
        <w:jc w:val="both"/>
        <w:rPr>
          <w:rFonts w:ascii="Times New Roman" w:hAnsi="Times New Roman"/>
          <w:i/>
          <w:sz w:val="20"/>
          <w:szCs w:val="20"/>
          <w:lang w:val="ru-RU" w:eastAsia="ru-RU"/>
        </w:rPr>
      </w:pPr>
      <w:r w:rsidRPr="009773A8">
        <w:rPr>
          <w:rFonts w:ascii="Times New Roman" w:hAnsi="Times New Roman"/>
          <w:i/>
          <w:sz w:val="20"/>
          <w:szCs w:val="20"/>
          <w:lang w:val="ru-RU" w:eastAsia="ru-RU"/>
        </w:rPr>
        <w:t>* Сумма ответов по столбцу превышает 100%, т.к. было возможно несколько вариантов ответа</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6</w:t>
      </w:r>
      <w:r w:rsidRPr="009773A8">
        <w:rPr>
          <w:rFonts w:ascii="Times New Roman" w:hAnsi="Times New Roman"/>
          <w:spacing w:val="60"/>
          <w:sz w:val="28"/>
          <w:szCs w:val="28"/>
          <w:lang w:val="ru-RU"/>
        </w:rPr>
        <w:t>.1</w:t>
      </w:r>
      <w:r>
        <w:rPr>
          <w:rFonts w:ascii="Times New Roman" w:hAnsi="Times New Roman"/>
          <w:spacing w:val="60"/>
          <w:sz w:val="28"/>
          <w:szCs w:val="28"/>
          <w:lang w:val="ru-RU"/>
        </w:rPr>
        <w:t>0</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 xml:space="preserve">Оценка преодолимости административных барьеров для ведения текущей деятельности и открытия нового бизнеса </w:t>
      </w:r>
      <w:r w:rsidRPr="009773A8">
        <w:rPr>
          <w:rFonts w:ascii="Times New Roman" w:hAnsi="Times New Roman"/>
          <w:sz w:val="28"/>
          <w:szCs w:val="28"/>
          <w:lang w:val="ru-RU"/>
        </w:rPr>
        <w:br/>
        <w:t>на основном рынке для представляемого бизнеса, %</w:t>
      </w:r>
    </w:p>
    <w:tbl>
      <w:tblPr>
        <w:tblW w:w="9632" w:type="dxa"/>
        <w:tblInd w:w="-5" w:type="dxa"/>
        <w:tblLayout w:type="fixed"/>
        <w:tblLook w:val="00A0"/>
      </w:tblPr>
      <w:tblGrid>
        <w:gridCol w:w="3515"/>
        <w:gridCol w:w="617"/>
        <w:gridCol w:w="617"/>
        <w:gridCol w:w="615"/>
        <w:gridCol w:w="618"/>
        <w:gridCol w:w="616"/>
        <w:gridCol w:w="617"/>
        <w:gridCol w:w="616"/>
        <w:gridCol w:w="617"/>
        <w:gridCol w:w="616"/>
        <w:gridCol w:w="568"/>
      </w:tblGrid>
      <w:tr w:rsidR="00971DEE" w:rsidRPr="00E1334C" w:rsidTr="00F03C60">
        <w:trPr>
          <w:trHeight w:val="319"/>
        </w:trPr>
        <w:tc>
          <w:tcPr>
            <w:tcW w:w="3515" w:type="dxa"/>
            <w:vMerge w:val="restart"/>
            <w:tcBorders>
              <w:top w:val="single" w:sz="12" w:space="0" w:color="auto"/>
              <w:left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lang w:eastAsia="ru-RU"/>
              </w:rPr>
            </w:pPr>
            <w:r w:rsidRPr="009773A8">
              <w:rPr>
                <w:rFonts w:ascii="Times New Roman" w:hAnsi="Times New Roman"/>
                <w:lang w:eastAsia="ru-RU"/>
              </w:rPr>
              <w:t>Оценка</w:t>
            </w:r>
          </w:p>
        </w:tc>
        <w:tc>
          <w:tcPr>
            <w:tcW w:w="6117" w:type="dxa"/>
            <w:gridSpan w:val="10"/>
            <w:tcBorders>
              <w:top w:val="single" w:sz="12" w:space="0" w:color="auto"/>
              <w:left w:val="nil"/>
              <w:bottom w:val="single" w:sz="4" w:space="0" w:color="auto"/>
              <w:right w:val="single" w:sz="12" w:space="0" w:color="auto"/>
            </w:tcBorders>
            <w:vAlign w:val="bottom"/>
          </w:tcPr>
          <w:p w:rsidR="00971DEE" w:rsidRPr="009773A8" w:rsidRDefault="00971DEE" w:rsidP="002366FC">
            <w:pPr>
              <w:spacing w:after="0" w:line="240" w:lineRule="auto"/>
              <w:jc w:val="center"/>
              <w:rPr>
                <w:rFonts w:ascii="Times New Roman" w:hAnsi="Times New Roman"/>
                <w:color w:val="000000"/>
                <w:lang w:eastAsia="ru-RU"/>
              </w:rPr>
            </w:pPr>
            <w:r w:rsidRPr="009773A8">
              <w:rPr>
                <w:rFonts w:ascii="Times New Roman" w:hAnsi="Times New Roman"/>
                <w:color w:val="000000"/>
                <w:lang w:eastAsia="ru-RU"/>
              </w:rPr>
              <w:t>Сфера экономической деятельности</w:t>
            </w:r>
          </w:p>
        </w:tc>
      </w:tr>
      <w:tr w:rsidR="00971DEE" w:rsidRPr="00E1334C" w:rsidTr="00F03C60">
        <w:trPr>
          <w:cantSplit/>
          <w:trHeight w:val="1707"/>
        </w:trPr>
        <w:tc>
          <w:tcPr>
            <w:tcW w:w="3515" w:type="dxa"/>
            <w:vMerge/>
            <w:tcBorders>
              <w:left w:val="single" w:sz="12"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lang w:eastAsia="ru-RU"/>
              </w:rPr>
            </w:pPr>
          </w:p>
        </w:tc>
        <w:tc>
          <w:tcPr>
            <w:tcW w:w="1234" w:type="dxa"/>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Сельское хозяйство</w:t>
            </w:r>
          </w:p>
        </w:tc>
        <w:tc>
          <w:tcPr>
            <w:tcW w:w="1233" w:type="dxa"/>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Производство</w:t>
            </w:r>
          </w:p>
        </w:tc>
        <w:tc>
          <w:tcPr>
            <w:tcW w:w="1233" w:type="dxa"/>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Строительство</w:t>
            </w:r>
          </w:p>
        </w:tc>
        <w:tc>
          <w:tcPr>
            <w:tcW w:w="1233" w:type="dxa"/>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Торговля</w:t>
            </w:r>
          </w:p>
        </w:tc>
        <w:tc>
          <w:tcPr>
            <w:tcW w:w="1184" w:type="dxa"/>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eastAsia="ru-RU"/>
              </w:rPr>
            </w:pPr>
            <w:r w:rsidRPr="009773A8">
              <w:rPr>
                <w:rFonts w:ascii="Times New Roman" w:hAnsi="Times New Roman"/>
                <w:color w:val="000000"/>
                <w:lang w:eastAsia="ru-RU"/>
              </w:rPr>
              <w:t>Услуги</w:t>
            </w:r>
          </w:p>
        </w:tc>
      </w:tr>
      <w:tr w:rsidR="00971DEE" w:rsidRPr="00E1334C" w:rsidTr="00F03C60">
        <w:trPr>
          <w:trHeight w:val="271"/>
        </w:trPr>
        <w:tc>
          <w:tcPr>
            <w:tcW w:w="3515" w:type="dxa"/>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p>
        </w:tc>
        <w:tc>
          <w:tcPr>
            <w:tcW w:w="617"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17"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15"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18"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16"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17"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16"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617"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616"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68" w:type="dxa"/>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F03C60">
        <w:trPr>
          <w:trHeight w:val="271"/>
        </w:trPr>
        <w:tc>
          <w:tcPr>
            <w:tcW w:w="351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Есть непреодолимые административные барьеры</w:t>
            </w:r>
          </w:p>
        </w:tc>
        <w:tc>
          <w:tcPr>
            <w:tcW w:w="617"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b/>
                <w:color w:val="000000"/>
                <w:lang w:val="ru-RU"/>
              </w:rPr>
            </w:pPr>
            <w:r w:rsidRPr="00E1334C">
              <w:rPr>
                <w:rFonts w:ascii="Times New Roman" w:hAnsi="Times New Roman"/>
                <w:b/>
                <w:color w:val="000000"/>
                <w:lang w:val="ru-RU"/>
              </w:rPr>
              <w:t>11</w:t>
            </w:r>
          </w:p>
        </w:tc>
        <w:tc>
          <w:tcPr>
            <w:tcW w:w="615"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6</w:t>
            </w:r>
          </w:p>
        </w:tc>
        <w:tc>
          <w:tcPr>
            <w:tcW w:w="618"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7</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4</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6</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w:t>
            </w:r>
          </w:p>
        </w:tc>
        <w:tc>
          <w:tcPr>
            <w:tcW w:w="568" w:type="dxa"/>
            <w:tcBorders>
              <w:top w:val="nil"/>
              <w:left w:val="single" w:sz="4" w:space="0" w:color="auto"/>
              <w:bottom w:val="single" w:sz="4" w:space="0" w:color="auto"/>
              <w:right w:val="single" w:sz="12" w:space="0" w:color="auto"/>
            </w:tcBorders>
            <w:vAlign w:val="center"/>
          </w:tcPr>
          <w:p w:rsidR="00971DEE" w:rsidRPr="00E1334C" w:rsidRDefault="00971DEE" w:rsidP="002366FC">
            <w:pPr>
              <w:spacing w:after="0" w:line="240" w:lineRule="auto"/>
              <w:jc w:val="center"/>
              <w:rPr>
                <w:rFonts w:ascii="Times New Roman" w:hAnsi="Times New Roman"/>
                <w:b/>
                <w:color w:val="000000"/>
                <w:lang w:val="ru-RU"/>
              </w:rPr>
            </w:pPr>
            <w:r w:rsidRPr="00E1334C">
              <w:rPr>
                <w:rFonts w:ascii="Times New Roman" w:hAnsi="Times New Roman"/>
                <w:b/>
                <w:color w:val="000000"/>
                <w:lang w:val="ru-RU"/>
              </w:rPr>
              <w:t>10</w:t>
            </w:r>
          </w:p>
        </w:tc>
      </w:tr>
      <w:tr w:rsidR="00971DEE" w:rsidRPr="00E1334C" w:rsidTr="00F03C60">
        <w:trPr>
          <w:trHeight w:val="418"/>
        </w:trPr>
        <w:tc>
          <w:tcPr>
            <w:tcW w:w="351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Есть барьеры, преодолимые при осуществлении значительных затрат</w:t>
            </w:r>
          </w:p>
        </w:tc>
        <w:tc>
          <w:tcPr>
            <w:tcW w:w="617"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31</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18</w:t>
            </w:r>
          </w:p>
        </w:tc>
        <w:tc>
          <w:tcPr>
            <w:tcW w:w="615"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21</w:t>
            </w:r>
          </w:p>
        </w:tc>
        <w:tc>
          <w:tcPr>
            <w:tcW w:w="618"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22</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24</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20</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24</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12</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31</w:t>
            </w:r>
          </w:p>
        </w:tc>
        <w:tc>
          <w:tcPr>
            <w:tcW w:w="568" w:type="dxa"/>
            <w:tcBorders>
              <w:top w:val="nil"/>
              <w:left w:val="single" w:sz="4" w:space="0" w:color="auto"/>
              <w:bottom w:val="single" w:sz="4" w:space="0" w:color="auto"/>
              <w:right w:val="single" w:sz="12"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22</w:t>
            </w:r>
          </w:p>
        </w:tc>
      </w:tr>
      <w:tr w:rsidR="00971DEE" w:rsidRPr="00E1334C" w:rsidTr="00F03C60">
        <w:trPr>
          <w:trHeight w:val="367"/>
        </w:trPr>
        <w:tc>
          <w:tcPr>
            <w:tcW w:w="351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Административные барьеры есть, но они преодолимы без существенных затрат</w:t>
            </w:r>
          </w:p>
        </w:tc>
        <w:tc>
          <w:tcPr>
            <w:tcW w:w="617"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29</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20</w:t>
            </w:r>
          </w:p>
        </w:tc>
        <w:tc>
          <w:tcPr>
            <w:tcW w:w="615"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25</w:t>
            </w:r>
          </w:p>
        </w:tc>
        <w:tc>
          <w:tcPr>
            <w:tcW w:w="618"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26</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24</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30</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22</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30</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15</w:t>
            </w:r>
          </w:p>
        </w:tc>
        <w:tc>
          <w:tcPr>
            <w:tcW w:w="568" w:type="dxa"/>
            <w:tcBorders>
              <w:top w:val="nil"/>
              <w:left w:val="single" w:sz="4" w:space="0" w:color="auto"/>
              <w:bottom w:val="single" w:sz="4" w:space="0" w:color="auto"/>
              <w:right w:val="single" w:sz="12"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23</w:t>
            </w:r>
          </w:p>
        </w:tc>
      </w:tr>
      <w:tr w:rsidR="00971DEE" w:rsidRPr="00E1334C" w:rsidTr="00F03C60">
        <w:trPr>
          <w:trHeight w:val="175"/>
        </w:trPr>
        <w:tc>
          <w:tcPr>
            <w:tcW w:w="351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Нет административных барьеров</w:t>
            </w:r>
          </w:p>
        </w:tc>
        <w:tc>
          <w:tcPr>
            <w:tcW w:w="617"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16</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39</w:t>
            </w:r>
          </w:p>
        </w:tc>
        <w:tc>
          <w:tcPr>
            <w:tcW w:w="615"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21</w:t>
            </w:r>
          </w:p>
        </w:tc>
        <w:tc>
          <w:tcPr>
            <w:tcW w:w="618"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24</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24</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7</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21</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30</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24</w:t>
            </w:r>
          </w:p>
        </w:tc>
        <w:tc>
          <w:tcPr>
            <w:tcW w:w="568" w:type="dxa"/>
            <w:tcBorders>
              <w:top w:val="nil"/>
              <w:left w:val="single" w:sz="4" w:space="0" w:color="auto"/>
              <w:bottom w:val="single" w:sz="4" w:space="0" w:color="auto"/>
              <w:right w:val="single" w:sz="12"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28</w:t>
            </w:r>
          </w:p>
        </w:tc>
      </w:tr>
      <w:tr w:rsidR="00971DEE" w:rsidRPr="00E1334C" w:rsidTr="00F03C60">
        <w:trPr>
          <w:trHeight w:val="222"/>
        </w:trPr>
        <w:tc>
          <w:tcPr>
            <w:tcW w:w="3515"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617"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22</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12</w:t>
            </w:r>
          </w:p>
        </w:tc>
        <w:tc>
          <w:tcPr>
            <w:tcW w:w="615"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29</w:t>
            </w:r>
          </w:p>
        </w:tc>
        <w:tc>
          <w:tcPr>
            <w:tcW w:w="618"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25</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25</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36</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27</w:t>
            </w:r>
          </w:p>
        </w:tc>
        <w:tc>
          <w:tcPr>
            <w:tcW w:w="617"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22</w:t>
            </w:r>
          </w:p>
        </w:tc>
        <w:tc>
          <w:tcPr>
            <w:tcW w:w="61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27</w:t>
            </w:r>
          </w:p>
        </w:tc>
        <w:tc>
          <w:tcPr>
            <w:tcW w:w="568" w:type="dxa"/>
            <w:tcBorders>
              <w:top w:val="nil"/>
              <w:left w:val="single" w:sz="4" w:space="0" w:color="auto"/>
              <w:bottom w:val="single" w:sz="4" w:space="0" w:color="auto"/>
              <w:right w:val="single" w:sz="12"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17</w:t>
            </w:r>
          </w:p>
        </w:tc>
      </w:tr>
      <w:tr w:rsidR="00971DEE" w:rsidRPr="00E1334C" w:rsidTr="00F03C60">
        <w:trPr>
          <w:trHeight w:val="126"/>
        </w:trPr>
        <w:tc>
          <w:tcPr>
            <w:tcW w:w="3515" w:type="dxa"/>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617"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17"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15"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18"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16"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17"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16"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17" w:type="dxa"/>
            <w:tcBorders>
              <w:top w:val="single" w:sz="4" w:space="0" w:color="auto"/>
              <w:left w:val="nil"/>
              <w:bottom w:val="single" w:sz="12" w:space="0" w:color="auto"/>
              <w:right w:val="single" w:sz="4"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616" w:type="dxa"/>
            <w:tcBorders>
              <w:top w:val="single" w:sz="4" w:space="0" w:color="auto"/>
              <w:left w:val="nil"/>
              <w:bottom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c>
          <w:tcPr>
            <w:tcW w:w="568" w:type="dxa"/>
            <w:tcBorders>
              <w:top w:val="single" w:sz="4" w:space="0" w:color="auto"/>
              <w:left w:val="single" w:sz="4" w:space="0" w:color="auto"/>
              <w:bottom w:val="single" w:sz="12" w:space="0" w:color="auto"/>
              <w:right w:val="single" w:sz="12" w:space="0" w:color="auto"/>
            </w:tcBorders>
            <w:vAlign w:val="center"/>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100</w:t>
            </w:r>
          </w:p>
        </w:tc>
      </w:tr>
    </w:tbl>
    <w:p w:rsidR="00971DEE" w:rsidRPr="009773A8"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«По вашей оценке, насколько преодолимы административные барьеры для ведения текущей деятельности и открытия нового бизнеса на рынке, основном для бизнеса, который вы представляете?»</w:t>
      </w:r>
    </w:p>
    <w:p w:rsidR="00971DEE" w:rsidRPr="009773A8" w:rsidRDefault="00971DEE" w:rsidP="00F03C60">
      <w:pPr>
        <w:spacing w:after="0" w:line="240" w:lineRule="auto"/>
        <w:ind w:firstLine="567"/>
        <w:jc w:val="both"/>
        <w:rPr>
          <w:rFonts w:ascii="Times New Roman" w:hAnsi="Times New Roman"/>
          <w:i/>
          <w:sz w:val="20"/>
          <w:szCs w:val="20"/>
          <w:lang w:val="ru-RU" w:eastAsia="ru-RU"/>
        </w:rPr>
      </w:pPr>
    </w:p>
    <w:p w:rsidR="00971DEE" w:rsidRPr="006678E1" w:rsidRDefault="00971DEE" w:rsidP="00F03C60">
      <w:pPr>
        <w:spacing w:after="0" w:line="360" w:lineRule="auto"/>
        <w:ind w:firstLine="567"/>
        <w:jc w:val="both"/>
        <w:rPr>
          <w:rFonts w:ascii="Times New Roman" w:hAnsi="Times New Roman"/>
          <w:sz w:val="28"/>
          <w:szCs w:val="28"/>
          <w:lang w:val="ru-RU"/>
        </w:rPr>
      </w:pPr>
      <w:r w:rsidRPr="006678E1">
        <w:rPr>
          <w:rFonts w:ascii="Times New Roman" w:hAnsi="Times New Roman"/>
          <w:b/>
          <w:i/>
          <w:sz w:val="28"/>
          <w:szCs w:val="28"/>
          <w:lang w:val="ru-RU"/>
        </w:rPr>
        <w:t>Оценка состояния конкуренции.</w:t>
      </w:r>
      <w:r>
        <w:rPr>
          <w:rFonts w:ascii="Times New Roman" w:hAnsi="Times New Roman"/>
          <w:sz w:val="28"/>
          <w:szCs w:val="28"/>
          <w:lang w:val="ru-RU"/>
        </w:rPr>
        <w:t xml:space="preserve"> Состояние конкурентной среды оценивается в данной отрасли неоднозначно: умеренная (30%), высокая (27%), но число конкурентов несколько снизилось за рассматриваемый период, равно как и темпы увеличения числа конкурентов. Состояние конкурентной среды поставщиков оценивается как более благоприятное. </w:t>
      </w:r>
    </w:p>
    <w:p w:rsidR="00971DEE" w:rsidRPr="009773A8" w:rsidRDefault="00971DEE" w:rsidP="00F03C60">
      <w:pPr>
        <w:spacing w:after="0" w:line="240" w:lineRule="auto"/>
        <w:jc w:val="right"/>
        <w:rPr>
          <w:rFonts w:ascii="Times New Roman" w:hAnsi="Times New Roman"/>
          <w:spacing w:val="60"/>
          <w:sz w:val="28"/>
          <w:szCs w:val="28"/>
          <w:lang w:val="ru-RU"/>
        </w:rPr>
      </w:pPr>
      <w:r w:rsidRPr="009773A8">
        <w:rPr>
          <w:rFonts w:ascii="Times New Roman" w:hAnsi="Times New Roman"/>
          <w:spacing w:val="60"/>
          <w:sz w:val="28"/>
          <w:szCs w:val="28"/>
          <w:lang w:val="ru-RU"/>
        </w:rPr>
        <w:t xml:space="preserve">Таблица </w:t>
      </w:r>
      <w:r>
        <w:rPr>
          <w:rFonts w:ascii="Times New Roman" w:hAnsi="Times New Roman"/>
          <w:spacing w:val="60"/>
          <w:sz w:val="28"/>
          <w:szCs w:val="28"/>
          <w:lang w:val="ru-RU"/>
        </w:rPr>
        <w:t>6</w:t>
      </w:r>
      <w:r w:rsidRPr="009773A8">
        <w:rPr>
          <w:rFonts w:ascii="Times New Roman" w:hAnsi="Times New Roman"/>
          <w:spacing w:val="60"/>
          <w:sz w:val="28"/>
          <w:szCs w:val="28"/>
          <w:lang w:val="ru-RU"/>
        </w:rPr>
        <w:t>.1</w:t>
      </w:r>
      <w:r>
        <w:rPr>
          <w:rFonts w:ascii="Times New Roman" w:hAnsi="Times New Roman"/>
          <w:spacing w:val="60"/>
          <w:sz w:val="28"/>
          <w:szCs w:val="28"/>
          <w:lang w:val="ru-RU"/>
        </w:rPr>
        <w:t>1</w:t>
      </w:r>
    </w:p>
    <w:p w:rsidR="00971DEE" w:rsidRPr="009773A8" w:rsidRDefault="00971DEE" w:rsidP="00F03C60">
      <w:pPr>
        <w:spacing w:after="0" w:line="240" w:lineRule="auto"/>
        <w:jc w:val="center"/>
        <w:rPr>
          <w:rFonts w:ascii="Times New Roman" w:hAnsi="Times New Roman"/>
          <w:sz w:val="28"/>
          <w:szCs w:val="28"/>
          <w:lang w:val="ru-RU"/>
        </w:rPr>
      </w:pPr>
      <w:r w:rsidRPr="009773A8">
        <w:rPr>
          <w:rFonts w:ascii="Times New Roman" w:hAnsi="Times New Roman"/>
          <w:sz w:val="28"/>
          <w:szCs w:val="28"/>
          <w:lang w:val="ru-RU"/>
        </w:rPr>
        <w:t xml:space="preserve">Оценка изменения уровня административных барьеров на основном рынке </w:t>
      </w:r>
      <w:r w:rsidRPr="009773A8">
        <w:rPr>
          <w:rFonts w:ascii="Times New Roman" w:hAnsi="Times New Roman"/>
          <w:sz w:val="28"/>
          <w:szCs w:val="28"/>
          <w:lang w:val="ru-RU"/>
        </w:rPr>
        <w:br/>
        <w:t>для представляемого бизнеса в течение последних 3 лет, %</w:t>
      </w:r>
    </w:p>
    <w:tbl>
      <w:tblPr>
        <w:tblW w:w="9416" w:type="dxa"/>
        <w:tblInd w:w="-5" w:type="dxa"/>
        <w:tblLayout w:type="fixed"/>
        <w:tblLook w:val="00A0"/>
      </w:tblPr>
      <w:tblGrid>
        <w:gridCol w:w="3959"/>
        <w:gridCol w:w="545"/>
        <w:gridCol w:w="546"/>
        <w:gridCol w:w="546"/>
        <w:gridCol w:w="545"/>
        <w:gridCol w:w="546"/>
        <w:gridCol w:w="546"/>
        <w:gridCol w:w="545"/>
        <w:gridCol w:w="546"/>
        <w:gridCol w:w="546"/>
        <w:gridCol w:w="546"/>
      </w:tblGrid>
      <w:tr w:rsidR="00971DEE" w:rsidRPr="00E1334C" w:rsidTr="002366FC">
        <w:trPr>
          <w:trHeight w:val="149"/>
        </w:trPr>
        <w:tc>
          <w:tcPr>
            <w:tcW w:w="3959" w:type="dxa"/>
            <w:vMerge w:val="restart"/>
            <w:tcBorders>
              <w:top w:val="single" w:sz="12" w:space="0" w:color="auto"/>
              <w:left w:val="single" w:sz="12" w:space="0" w:color="auto"/>
              <w:right w:val="single" w:sz="4" w:space="0" w:color="auto"/>
            </w:tcBorders>
            <w:noWrap/>
            <w:vAlign w:val="center"/>
          </w:tcPr>
          <w:p w:rsidR="00971DEE" w:rsidRPr="009773A8" w:rsidRDefault="00971DEE" w:rsidP="002366FC">
            <w:pPr>
              <w:spacing w:after="0" w:line="240" w:lineRule="auto"/>
              <w:jc w:val="center"/>
              <w:rPr>
                <w:rFonts w:ascii="Times New Roman" w:hAnsi="Times New Roman"/>
                <w:lang w:val="ru-RU" w:eastAsia="ru-RU"/>
              </w:rPr>
            </w:pPr>
            <w:r w:rsidRPr="009773A8">
              <w:rPr>
                <w:rFonts w:ascii="Times New Roman" w:hAnsi="Times New Roman"/>
                <w:lang w:val="ru-RU" w:eastAsia="ru-RU"/>
              </w:rPr>
              <w:t>Оценка</w:t>
            </w:r>
          </w:p>
        </w:tc>
        <w:tc>
          <w:tcPr>
            <w:tcW w:w="5457" w:type="dxa"/>
            <w:gridSpan w:val="10"/>
            <w:tcBorders>
              <w:top w:val="single" w:sz="12" w:space="0" w:color="auto"/>
              <w:left w:val="nil"/>
              <w:bottom w:val="single" w:sz="4" w:space="0" w:color="auto"/>
              <w:right w:val="single" w:sz="12" w:space="0" w:color="auto"/>
            </w:tcBorders>
            <w:vAlign w:val="bottom"/>
          </w:tcPr>
          <w:p w:rsidR="00971DEE" w:rsidRPr="009773A8" w:rsidRDefault="00971DEE" w:rsidP="002366FC">
            <w:pPr>
              <w:spacing w:after="0" w:line="240" w:lineRule="auto"/>
              <w:jc w:val="center"/>
              <w:rPr>
                <w:rFonts w:ascii="Times New Roman" w:hAnsi="Times New Roman"/>
                <w:color w:val="000000"/>
                <w:lang w:val="ru-RU" w:eastAsia="ru-RU"/>
              </w:rPr>
            </w:pPr>
            <w:r w:rsidRPr="009773A8">
              <w:rPr>
                <w:rFonts w:ascii="Times New Roman" w:hAnsi="Times New Roman"/>
                <w:color w:val="000000"/>
                <w:lang w:val="ru-RU" w:eastAsia="ru-RU"/>
              </w:rPr>
              <w:t>Сфера экономической деятельности</w:t>
            </w:r>
          </w:p>
        </w:tc>
      </w:tr>
      <w:tr w:rsidR="00971DEE" w:rsidRPr="00E1334C" w:rsidTr="002366FC">
        <w:trPr>
          <w:cantSplit/>
          <w:trHeight w:val="1694"/>
        </w:trPr>
        <w:tc>
          <w:tcPr>
            <w:tcW w:w="3959" w:type="dxa"/>
            <w:vMerge/>
            <w:tcBorders>
              <w:left w:val="single" w:sz="12" w:space="0" w:color="auto"/>
              <w:right w:val="single" w:sz="4" w:space="0" w:color="auto"/>
            </w:tcBorders>
            <w:noWrap/>
            <w:vAlign w:val="center"/>
          </w:tcPr>
          <w:p w:rsidR="00971DEE" w:rsidRPr="009773A8" w:rsidRDefault="00971DEE" w:rsidP="002366FC">
            <w:pPr>
              <w:spacing w:after="0" w:line="240" w:lineRule="auto"/>
              <w:rPr>
                <w:rFonts w:ascii="Times New Roman" w:hAnsi="Times New Roman"/>
                <w:lang w:val="ru-RU" w:eastAsia="ru-RU"/>
              </w:rPr>
            </w:pPr>
          </w:p>
        </w:tc>
        <w:tc>
          <w:tcPr>
            <w:tcW w:w="1091" w:type="dxa"/>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Сельское хозяйство</w:t>
            </w:r>
          </w:p>
        </w:tc>
        <w:tc>
          <w:tcPr>
            <w:tcW w:w="1091" w:type="dxa"/>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Производство</w:t>
            </w:r>
          </w:p>
        </w:tc>
        <w:tc>
          <w:tcPr>
            <w:tcW w:w="1092" w:type="dxa"/>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Строительство</w:t>
            </w:r>
          </w:p>
        </w:tc>
        <w:tc>
          <w:tcPr>
            <w:tcW w:w="1091" w:type="dxa"/>
            <w:gridSpan w:val="2"/>
            <w:tcBorders>
              <w:top w:val="nil"/>
              <w:left w:val="nil"/>
              <w:bottom w:val="single" w:sz="4" w:space="0" w:color="auto"/>
              <w:right w:val="single" w:sz="4"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Торговля</w:t>
            </w:r>
          </w:p>
        </w:tc>
        <w:tc>
          <w:tcPr>
            <w:tcW w:w="1092" w:type="dxa"/>
            <w:gridSpan w:val="2"/>
            <w:tcBorders>
              <w:top w:val="nil"/>
              <w:left w:val="nil"/>
              <w:bottom w:val="single" w:sz="4" w:space="0" w:color="auto"/>
              <w:right w:val="single" w:sz="12" w:space="0" w:color="auto"/>
            </w:tcBorders>
            <w:textDirection w:val="btLr"/>
            <w:vAlign w:val="center"/>
          </w:tcPr>
          <w:p w:rsidR="00971DEE" w:rsidRPr="009773A8" w:rsidRDefault="00971DEE" w:rsidP="002366FC">
            <w:pPr>
              <w:spacing w:after="0" w:line="240" w:lineRule="auto"/>
              <w:ind w:left="113" w:right="113"/>
              <w:jc w:val="center"/>
              <w:rPr>
                <w:rFonts w:ascii="Times New Roman" w:hAnsi="Times New Roman"/>
                <w:color w:val="000000"/>
                <w:lang w:val="ru-RU" w:eastAsia="ru-RU"/>
              </w:rPr>
            </w:pPr>
            <w:r w:rsidRPr="009773A8">
              <w:rPr>
                <w:rFonts w:ascii="Times New Roman" w:hAnsi="Times New Roman"/>
                <w:color w:val="000000"/>
                <w:lang w:val="ru-RU" w:eastAsia="ru-RU"/>
              </w:rPr>
              <w:t>Услуги</w:t>
            </w:r>
          </w:p>
        </w:tc>
      </w:tr>
      <w:tr w:rsidR="00971DEE" w:rsidRPr="00E1334C" w:rsidTr="002366FC">
        <w:trPr>
          <w:trHeight w:val="20"/>
        </w:trPr>
        <w:tc>
          <w:tcPr>
            <w:tcW w:w="3959" w:type="dxa"/>
            <w:vMerge/>
            <w:tcBorders>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p>
        </w:tc>
        <w:tc>
          <w:tcPr>
            <w:tcW w:w="545"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46"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546"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45"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546"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46"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545"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46" w:type="dxa"/>
            <w:tcBorders>
              <w:top w:val="nil"/>
              <w:left w:val="nil"/>
              <w:bottom w:val="single" w:sz="4" w:space="0" w:color="auto"/>
              <w:right w:val="single" w:sz="4"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c>
          <w:tcPr>
            <w:tcW w:w="546" w:type="dxa"/>
            <w:tcBorders>
              <w:top w:val="nil"/>
              <w:left w:val="nil"/>
              <w:bottom w:val="single" w:sz="4" w:space="0" w:color="auto"/>
              <w:right w:val="single" w:sz="4" w:space="0" w:color="auto"/>
            </w:tcBorders>
            <w:noWrap/>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2016</w:t>
            </w:r>
          </w:p>
        </w:tc>
        <w:tc>
          <w:tcPr>
            <w:tcW w:w="546" w:type="dxa"/>
            <w:tcBorders>
              <w:top w:val="nil"/>
              <w:left w:val="single" w:sz="4" w:space="0" w:color="auto"/>
              <w:bottom w:val="single" w:sz="4" w:space="0" w:color="auto"/>
              <w:right w:val="single" w:sz="12" w:space="0" w:color="auto"/>
            </w:tcBorders>
          </w:tcPr>
          <w:p w:rsidR="00971DEE" w:rsidRPr="009773A8" w:rsidRDefault="00971DEE" w:rsidP="002366FC">
            <w:pPr>
              <w:spacing w:after="0" w:line="240" w:lineRule="auto"/>
              <w:ind w:left="-57" w:right="-57"/>
              <w:jc w:val="center"/>
              <w:rPr>
                <w:rFonts w:ascii="Times New Roman" w:hAnsi="Times New Roman"/>
                <w:color w:val="000000"/>
                <w:lang w:val="ru-RU" w:eastAsia="ru-RU"/>
              </w:rPr>
            </w:pPr>
            <w:r w:rsidRPr="009773A8">
              <w:rPr>
                <w:rFonts w:ascii="Times New Roman" w:hAnsi="Times New Roman"/>
                <w:color w:val="000000"/>
                <w:lang w:val="ru-RU" w:eastAsia="ru-RU"/>
              </w:rPr>
              <w:t>2017</w:t>
            </w:r>
          </w:p>
        </w:tc>
      </w:tr>
      <w:tr w:rsidR="00971DEE" w:rsidRPr="00E1334C" w:rsidTr="002366FC">
        <w:trPr>
          <w:trHeight w:val="20"/>
        </w:trPr>
        <w:tc>
          <w:tcPr>
            <w:tcW w:w="3959"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Административные барьеры были полностью устранены</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5</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w:t>
            </w:r>
          </w:p>
        </w:tc>
        <w:tc>
          <w:tcPr>
            <w:tcW w:w="545"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4</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0</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0</w:t>
            </w:r>
          </w:p>
        </w:tc>
        <w:tc>
          <w:tcPr>
            <w:tcW w:w="546" w:type="dxa"/>
            <w:tcBorders>
              <w:top w:val="nil"/>
              <w:left w:val="single" w:sz="4" w:space="0" w:color="auto"/>
              <w:bottom w:val="single" w:sz="4" w:space="0" w:color="auto"/>
              <w:right w:val="single" w:sz="12" w:space="0" w:color="auto"/>
            </w:tcBorders>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w:t>
            </w:r>
          </w:p>
        </w:tc>
      </w:tr>
      <w:tr w:rsidR="00971DEE" w:rsidRPr="00E1334C" w:rsidTr="002366FC">
        <w:trPr>
          <w:trHeight w:val="20"/>
        </w:trPr>
        <w:tc>
          <w:tcPr>
            <w:tcW w:w="3959"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Бизнесу стало проще преодолевать административные барьеры, чем раньше</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26</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20</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26</w:t>
            </w:r>
          </w:p>
        </w:tc>
        <w:tc>
          <w:tcPr>
            <w:tcW w:w="545"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22</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15</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23</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17</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22</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24</w:t>
            </w:r>
          </w:p>
        </w:tc>
        <w:tc>
          <w:tcPr>
            <w:tcW w:w="546" w:type="dxa"/>
            <w:tcBorders>
              <w:top w:val="nil"/>
              <w:left w:val="single" w:sz="4" w:space="0" w:color="auto"/>
              <w:bottom w:val="single" w:sz="4" w:space="0" w:color="auto"/>
              <w:right w:val="single" w:sz="12"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20</w:t>
            </w:r>
          </w:p>
        </w:tc>
      </w:tr>
      <w:tr w:rsidR="00971DEE" w:rsidRPr="00E1334C" w:rsidTr="002366FC">
        <w:trPr>
          <w:trHeight w:val="20"/>
        </w:trPr>
        <w:tc>
          <w:tcPr>
            <w:tcW w:w="3959"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Уровень и количество административных барьеров не изменились</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29</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16</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17</w:t>
            </w:r>
          </w:p>
        </w:tc>
        <w:tc>
          <w:tcPr>
            <w:tcW w:w="545"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17</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18</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10</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22</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14</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20</w:t>
            </w:r>
          </w:p>
        </w:tc>
        <w:tc>
          <w:tcPr>
            <w:tcW w:w="546" w:type="dxa"/>
            <w:tcBorders>
              <w:top w:val="nil"/>
              <w:left w:val="single" w:sz="4" w:space="0" w:color="auto"/>
              <w:bottom w:val="single" w:sz="4" w:space="0" w:color="auto"/>
              <w:right w:val="single" w:sz="12"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18</w:t>
            </w:r>
          </w:p>
        </w:tc>
      </w:tr>
      <w:tr w:rsidR="00971DEE" w:rsidRPr="00E1334C" w:rsidTr="002366FC">
        <w:trPr>
          <w:trHeight w:val="20"/>
        </w:trPr>
        <w:tc>
          <w:tcPr>
            <w:tcW w:w="3959"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Бизнесу стало сложнее преодолевать административные барьеры, чем раньше</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8</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11</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10</w:t>
            </w:r>
          </w:p>
        </w:tc>
        <w:tc>
          <w:tcPr>
            <w:tcW w:w="545"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10</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30</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20</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11</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14</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12</w:t>
            </w:r>
          </w:p>
        </w:tc>
        <w:tc>
          <w:tcPr>
            <w:tcW w:w="546" w:type="dxa"/>
            <w:tcBorders>
              <w:top w:val="nil"/>
              <w:left w:val="single" w:sz="4" w:space="0" w:color="auto"/>
              <w:bottom w:val="single" w:sz="4" w:space="0" w:color="auto"/>
              <w:right w:val="single" w:sz="12"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14</w:t>
            </w:r>
          </w:p>
        </w:tc>
      </w:tr>
      <w:tr w:rsidR="00971DEE" w:rsidRPr="00E1334C" w:rsidTr="002366FC">
        <w:trPr>
          <w:trHeight w:val="20"/>
        </w:trPr>
        <w:tc>
          <w:tcPr>
            <w:tcW w:w="3959"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Ранее административные барьеры отсутствовали, однако сейчас появились</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0</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2</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w:t>
            </w:r>
          </w:p>
        </w:tc>
        <w:tc>
          <w:tcPr>
            <w:tcW w:w="545"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2</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0</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0</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0</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w:t>
            </w:r>
          </w:p>
        </w:tc>
        <w:tc>
          <w:tcPr>
            <w:tcW w:w="546" w:type="dxa"/>
            <w:tcBorders>
              <w:top w:val="nil"/>
              <w:left w:val="single" w:sz="4" w:space="0" w:color="auto"/>
              <w:bottom w:val="single" w:sz="4" w:space="0" w:color="auto"/>
              <w:right w:val="single" w:sz="12"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w:t>
            </w:r>
          </w:p>
        </w:tc>
      </w:tr>
      <w:tr w:rsidR="00971DEE" w:rsidRPr="00E1334C" w:rsidTr="002366FC">
        <w:trPr>
          <w:trHeight w:val="20"/>
        </w:trPr>
        <w:tc>
          <w:tcPr>
            <w:tcW w:w="3959"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val="ru-RU" w:eastAsia="ru-RU"/>
              </w:rPr>
            </w:pPr>
            <w:r w:rsidRPr="009773A8">
              <w:rPr>
                <w:rFonts w:ascii="Times New Roman" w:hAnsi="Times New Roman"/>
                <w:color w:val="000000"/>
                <w:lang w:val="ru-RU" w:eastAsia="ru-RU"/>
              </w:rPr>
              <w:t>Административные барьеры отсутствуют, как и ранее</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8</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20</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14</w:t>
            </w:r>
          </w:p>
        </w:tc>
        <w:tc>
          <w:tcPr>
            <w:tcW w:w="545"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15</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7</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3</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14</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16</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17</w:t>
            </w:r>
          </w:p>
        </w:tc>
        <w:tc>
          <w:tcPr>
            <w:tcW w:w="546" w:type="dxa"/>
            <w:tcBorders>
              <w:top w:val="nil"/>
              <w:left w:val="single" w:sz="4" w:space="0" w:color="auto"/>
              <w:bottom w:val="single" w:sz="4" w:space="0" w:color="auto"/>
              <w:right w:val="single" w:sz="12"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14</w:t>
            </w:r>
          </w:p>
        </w:tc>
      </w:tr>
      <w:tr w:rsidR="00971DEE" w:rsidRPr="00E1334C" w:rsidTr="002366FC">
        <w:trPr>
          <w:trHeight w:val="20"/>
        </w:trPr>
        <w:tc>
          <w:tcPr>
            <w:tcW w:w="3959" w:type="dxa"/>
            <w:tcBorders>
              <w:top w:val="nil"/>
              <w:left w:val="single" w:sz="12" w:space="0" w:color="auto"/>
              <w:bottom w:val="single" w:sz="4" w:space="0" w:color="auto"/>
              <w:right w:val="single" w:sz="4" w:space="0" w:color="auto"/>
            </w:tcBorders>
          </w:tcPr>
          <w:p w:rsidR="00971DEE" w:rsidRPr="009773A8" w:rsidRDefault="00971DEE" w:rsidP="002366FC">
            <w:pPr>
              <w:spacing w:after="0" w:line="240" w:lineRule="auto"/>
              <w:rPr>
                <w:rFonts w:ascii="Times New Roman" w:hAnsi="Times New Roman"/>
                <w:color w:val="000000"/>
                <w:lang w:eastAsia="ru-RU"/>
              </w:rPr>
            </w:pPr>
            <w:r w:rsidRPr="009773A8">
              <w:rPr>
                <w:rFonts w:ascii="Times New Roman" w:hAnsi="Times New Roman"/>
                <w:color w:val="000000"/>
                <w:lang w:eastAsia="ru-RU"/>
              </w:rPr>
              <w:t>Затруднились ответить</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26</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26</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30</w:t>
            </w:r>
          </w:p>
        </w:tc>
        <w:tc>
          <w:tcPr>
            <w:tcW w:w="545"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30</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27</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44</w:t>
            </w:r>
          </w:p>
        </w:tc>
        <w:tc>
          <w:tcPr>
            <w:tcW w:w="545" w:type="dxa"/>
            <w:tcBorders>
              <w:top w:val="nil"/>
              <w:left w:val="nil"/>
              <w:bottom w:val="single" w:sz="4" w:space="0" w:color="auto"/>
              <w:right w:val="single" w:sz="4" w:space="0" w:color="auto"/>
            </w:tcBorders>
            <w:noWrap/>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35</w:t>
            </w:r>
          </w:p>
        </w:tc>
        <w:tc>
          <w:tcPr>
            <w:tcW w:w="546" w:type="dxa"/>
            <w:tcBorders>
              <w:top w:val="nil"/>
              <w:left w:val="nil"/>
              <w:bottom w:val="single" w:sz="4" w:space="0" w:color="auto"/>
              <w:right w:val="single" w:sz="4"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30</w:t>
            </w:r>
          </w:p>
        </w:tc>
        <w:tc>
          <w:tcPr>
            <w:tcW w:w="546" w:type="dxa"/>
            <w:tcBorders>
              <w:top w:val="nil"/>
              <w:left w:val="nil"/>
              <w:bottom w:val="single" w:sz="4" w:space="0" w:color="auto"/>
              <w:right w:val="single" w:sz="4" w:space="0" w:color="auto"/>
            </w:tcBorders>
            <w:noWrap/>
            <w:vAlign w:val="center"/>
          </w:tcPr>
          <w:p w:rsidR="00971DEE" w:rsidRPr="00E1334C" w:rsidRDefault="00971DEE" w:rsidP="002366FC">
            <w:pPr>
              <w:spacing w:after="0" w:line="240" w:lineRule="auto"/>
              <w:jc w:val="center"/>
              <w:rPr>
                <w:rFonts w:ascii="Times New Roman" w:hAnsi="Times New Roman"/>
                <w:color w:val="000000"/>
                <w:lang w:val="ru-RU"/>
              </w:rPr>
            </w:pPr>
            <w:r w:rsidRPr="00E1334C">
              <w:rPr>
                <w:rFonts w:ascii="Times New Roman" w:hAnsi="Times New Roman"/>
                <w:color w:val="000000"/>
                <w:lang w:val="ru-RU"/>
              </w:rPr>
              <w:t>25</w:t>
            </w:r>
          </w:p>
        </w:tc>
        <w:tc>
          <w:tcPr>
            <w:tcW w:w="546" w:type="dxa"/>
            <w:tcBorders>
              <w:top w:val="nil"/>
              <w:left w:val="single" w:sz="4" w:space="0" w:color="auto"/>
              <w:bottom w:val="single" w:sz="4" w:space="0" w:color="auto"/>
              <w:right w:val="single" w:sz="12" w:space="0" w:color="auto"/>
            </w:tcBorders>
            <w:vAlign w:val="center"/>
          </w:tcPr>
          <w:p w:rsidR="00971DEE" w:rsidRPr="00E1334C" w:rsidRDefault="00971DEE" w:rsidP="002366FC">
            <w:pPr>
              <w:spacing w:after="0"/>
              <w:jc w:val="center"/>
              <w:rPr>
                <w:rFonts w:ascii="Times New Roman" w:hAnsi="Times New Roman"/>
                <w:color w:val="000000"/>
                <w:lang w:val="ru-RU"/>
              </w:rPr>
            </w:pPr>
            <w:r w:rsidRPr="00E1334C">
              <w:rPr>
                <w:rFonts w:ascii="Times New Roman" w:hAnsi="Times New Roman"/>
                <w:color w:val="000000"/>
                <w:lang w:val="ru-RU"/>
              </w:rPr>
              <w:t>31</w:t>
            </w:r>
          </w:p>
        </w:tc>
      </w:tr>
      <w:tr w:rsidR="00971DEE" w:rsidRPr="00E1334C" w:rsidTr="002366FC">
        <w:trPr>
          <w:trHeight w:val="20"/>
        </w:trPr>
        <w:tc>
          <w:tcPr>
            <w:tcW w:w="3959" w:type="dxa"/>
            <w:tcBorders>
              <w:top w:val="single" w:sz="4" w:space="0" w:color="auto"/>
              <w:left w:val="single" w:sz="12" w:space="0" w:color="auto"/>
              <w:bottom w:val="single" w:sz="12" w:space="0" w:color="auto"/>
              <w:right w:val="single" w:sz="4" w:space="0" w:color="auto"/>
            </w:tcBorders>
          </w:tcPr>
          <w:p w:rsidR="00971DEE" w:rsidRPr="009773A8" w:rsidRDefault="00971DEE" w:rsidP="002366FC">
            <w:pPr>
              <w:spacing w:after="0" w:line="240" w:lineRule="auto"/>
              <w:jc w:val="right"/>
              <w:rPr>
                <w:rFonts w:ascii="Times New Roman" w:hAnsi="Times New Roman"/>
                <w:color w:val="000000"/>
                <w:lang w:val="ru-RU" w:eastAsia="ru-RU"/>
              </w:rPr>
            </w:pPr>
            <w:r w:rsidRPr="009773A8">
              <w:rPr>
                <w:rFonts w:ascii="Times New Roman" w:hAnsi="Times New Roman"/>
                <w:color w:val="000000"/>
                <w:lang w:val="ru-RU" w:eastAsia="ru-RU"/>
              </w:rPr>
              <w:t>Итого</w:t>
            </w:r>
          </w:p>
        </w:tc>
        <w:tc>
          <w:tcPr>
            <w:tcW w:w="545" w:type="dxa"/>
            <w:tcBorders>
              <w:top w:val="single" w:sz="4" w:space="0" w:color="auto"/>
              <w:left w:val="nil"/>
              <w:bottom w:val="single" w:sz="12" w:space="0" w:color="auto"/>
              <w:right w:val="single" w:sz="4" w:space="0" w:color="auto"/>
            </w:tcBorders>
            <w:noWrap/>
          </w:tcPr>
          <w:p w:rsidR="00971DEE" w:rsidRPr="00E1334C" w:rsidRDefault="00971DEE" w:rsidP="002366FC">
            <w:pPr>
              <w:spacing w:after="0"/>
              <w:ind w:left="-57" w:right="-57"/>
              <w:jc w:val="center"/>
              <w:rPr>
                <w:rFonts w:ascii="Times New Roman" w:hAnsi="Times New Roman"/>
              </w:rPr>
            </w:pPr>
            <w:r w:rsidRPr="009773A8">
              <w:rPr>
                <w:rFonts w:ascii="Times New Roman" w:hAnsi="Times New Roman"/>
                <w:color w:val="000000"/>
                <w:lang w:val="ru-RU" w:eastAsia="ru-RU"/>
              </w:rPr>
              <w:t>100</w:t>
            </w:r>
          </w:p>
        </w:tc>
        <w:tc>
          <w:tcPr>
            <w:tcW w:w="546" w:type="dxa"/>
            <w:tcBorders>
              <w:top w:val="single" w:sz="4" w:space="0" w:color="auto"/>
              <w:left w:val="nil"/>
              <w:bottom w:val="single" w:sz="12" w:space="0" w:color="auto"/>
              <w:right w:val="single" w:sz="4" w:space="0" w:color="auto"/>
            </w:tcBorders>
          </w:tcPr>
          <w:p w:rsidR="00971DEE" w:rsidRPr="00E1334C" w:rsidRDefault="00971DEE" w:rsidP="002366FC">
            <w:pPr>
              <w:spacing w:after="0"/>
              <w:ind w:left="-57" w:right="-57"/>
              <w:jc w:val="center"/>
              <w:rPr>
                <w:rFonts w:ascii="Times New Roman" w:hAnsi="Times New Roman"/>
              </w:rPr>
            </w:pPr>
            <w:r w:rsidRPr="009773A8">
              <w:rPr>
                <w:rFonts w:ascii="Times New Roman" w:hAnsi="Times New Roman"/>
                <w:color w:val="000000"/>
                <w:lang w:val="ru-RU" w:eastAsia="ru-RU"/>
              </w:rPr>
              <w:t>100</w:t>
            </w:r>
          </w:p>
        </w:tc>
        <w:tc>
          <w:tcPr>
            <w:tcW w:w="546" w:type="dxa"/>
            <w:tcBorders>
              <w:top w:val="single" w:sz="4" w:space="0" w:color="auto"/>
              <w:left w:val="nil"/>
              <w:bottom w:val="single" w:sz="12" w:space="0" w:color="auto"/>
              <w:right w:val="single" w:sz="4" w:space="0" w:color="auto"/>
            </w:tcBorders>
            <w:noWrap/>
          </w:tcPr>
          <w:p w:rsidR="00971DEE" w:rsidRPr="00E1334C" w:rsidRDefault="00971DEE" w:rsidP="002366FC">
            <w:pPr>
              <w:spacing w:after="0"/>
              <w:ind w:left="-57" w:right="-57"/>
              <w:jc w:val="center"/>
              <w:rPr>
                <w:rFonts w:ascii="Times New Roman" w:hAnsi="Times New Roman"/>
              </w:rPr>
            </w:pPr>
            <w:r w:rsidRPr="009773A8">
              <w:rPr>
                <w:rFonts w:ascii="Times New Roman" w:hAnsi="Times New Roman"/>
                <w:color w:val="000000"/>
                <w:lang w:val="ru-RU" w:eastAsia="ru-RU"/>
              </w:rPr>
              <w:t>100</w:t>
            </w:r>
          </w:p>
        </w:tc>
        <w:tc>
          <w:tcPr>
            <w:tcW w:w="545" w:type="dxa"/>
            <w:tcBorders>
              <w:top w:val="single" w:sz="4" w:space="0" w:color="auto"/>
              <w:left w:val="nil"/>
              <w:bottom w:val="single" w:sz="12" w:space="0" w:color="auto"/>
              <w:right w:val="single" w:sz="4" w:space="0" w:color="auto"/>
            </w:tcBorders>
          </w:tcPr>
          <w:p w:rsidR="00971DEE" w:rsidRPr="00E1334C" w:rsidRDefault="00971DEE" w:rsidP="002366FC">
            <w:pPr>
              <w:spacing w:after="0"/>
              <w:ind w:left="-57" w:right="-57"/>
              <w:jc w:val="center"/>
              <w:rPr>
                <w:rFonts w:ascii="Times New Roman" w:hAnsi="Times New Roman"/>
              </w:rPr>
            </w:pPr>
            <w:r w:rsidRPr="009773A8">
              <w:rPr>
                <w:rFonts w:ascii="Times New Roman" w:hAnsi="Times New Roman"/>
                <w:color w:val="000000"/>
                <w:lang w:val="ru-RU" w:eastAsia="ru-RU"/>
              </w:rPr>
              <w:t>100</w:t>
            </w:r>
          </w:p>
        </w:tc>
        <w:tc>
          <w:tcPr>
            <w:tcW w:w="546" w:type="dxa"/>
            <w:tcBorders>
              <w:top w:val="single" w:sz="4" w:space="0" w:color="auto"/>
              <w:left w:val="nil"/>
              <w:bottom w:val="single" w:sz="12" w:space="0" w:color="auto"/>
              <w:right w:val="single" w:sz="4" w:space="0" w:color="auto"/>
            </w:tcBorders>
            <w:noWrap/>
          </w:tcPr>
          <w:p w:rsidR="00971DEE" w:rsidRPr="00E1334C" w:rsidRDefault="00971DEE" w:rsidP="002366FC">
            <w:pPr>
              <w:spacing w:after="0"/>
              <w:ind w:left="-57" w:right="-57"/>
              <w:jc w:val="center"/>
              <w:rPr>
                <w:rFonts w:ascii="Times New Roman" w:hAnsi="Times New Roman"/>
              </w:rPr>
            </w:pPr>
            <w:r w:rsidRPr="009773A8">
              <w:rPr>
                <w:rFonts w:ascii="Times New Roman" w:hAnsi="Times New Roman"/>
                <w:color w:val="000000"/>
                <w:lang w:val="ru-RU" w:eastAsia="ru-RU"/>
              </w:rPr>
              <w:t>100</w:t>
            </w:r>
          </w:p>
        </w:tc>
        <w:tc>
          <w:tcPr>
            <w:tcW w:w="546" w:type="dxa"/>
            <w:tcBorders>
              <w:top w:val="single" w:sz="4" w:space="0" w:color="auto"/>
              <w:left w:val="nil"/>
              <w:bottom w:val="single" w:sz="12" w:space="0" w:color="auto"/>
              <w:right w:val="single" w:sz="4" w:space="0" w:color="auto"/>
            </w:tcBorders>
          </w:tcPr>
          <w:p w:rsidR="00971DEE" w:rsidRPr="00E1334C" w:rsidRDefault="00971DEE" w:rsidP="002366FC">
            <w:pPr>
              <w:spacing w:after="0"/>
              <w:ind w:left="-57" w:right="-57"/>
              <w:jc w:val="center"/>
              <w:rPr>
                <w:rFonts w:ascii="Times New Roman" w:hAnsi="Times New Roman"/>
              </w:rPr>
            </w:pPr>
            <w:r w:rsidRPr="009773A8">
              <w:rPr>
                <w:rFonts w:ascii="Times New Roman" w:hAnsi="Times New Roman"/>
                <w:color w:val="000000"/>
                <w:lang w:val="ru-RU" w:eastAsia="ru-RU"/>
              </w:rPr>
              <w:t>100</w:t>
            </w:r>
          </w:p>
        </w:tc>
        <w:tc>
          <w:tcPr>
            <w:tcW w:w="545" w:type="dxa"/>
            <w:tcBorders>
              <w:top w:val="single" w:sz="4" w:space="0" w:color="auto"/>
              <w:left w:val="nil"/>
              <w:bottom w:val="single" w:sz="12" w:space="0" w:color="auto"/>
              <w:right w:val="single" w:sz="4" w:space="0" w:color="auto"/>
            </w:tcBorders>
            <w:noWrap/>
          </w:tcPr>
          <w:p w:rsidR="00971DEE" w:rsidRPr="00E1334C" w:rsidRDefault="00971DEE" w:rsidP="002366FC">
            <w:pPr>
              <w:spacing w:after="0"/>
              <w:ind w:left="-57" w:right="-57"/>
              <w:jc w:val="center"/>
              <w:rPr>
                <w:rFonts w:ascii="Times New Roman" w:hAnsi="Times New Roman"/>
              </w:rPr>
            </w:pPr>
            <w:r w:rsidRPr="009773A8">
              <w:rPr>
                <w:rFonts w:ascii="Times New Roman" w:hAnsi="Times New Roman"/>
                <w:color w:val="000000"/>
                <w:lang w:val="ru-RU" w:eastAsia="ru-RU"/>
              </w:rPr>
              <w:t>100</w:t>
            </w:r>
          </w:p>
        </w:tc>
        <w:tc>
          <w:tcPr>
            <w:tcW w:w="546" w:type="dxa"/>
            <w:tcBorders>
              <w:top w:val="single" w:sz="4" w:space="0" w:color="auto"/>
              <w:left w:val="nil"/>
              <w:bottom w:val="single" w:sz="12" w:space="0" w:color="auto"/>
              <w:right w:val="single" w:sz="4" w:space="0" w:color="auto"/>
            </w:tcBorders>
          </w:tcPr>
          <w:p w:rsidR="00971DEE" w:rsidRPr="00E1334C" w:rsidRDefault="00971DEE" w:rsidP="002366FC">
            <w:pPr>
              <w:spacing w:after="0"/>
              <w:ind w:left="-57" w:right="-57"/>
              <w:jc w:val="center"/>
              <w:rPr>
                <w:rFonts w:ascii="Times New Roman" w:hAnsi="Times New Roman"/>
              </w:rPr>
            </w:pPr>
            <w:r w:rsidRPr="009773A8">
              <w:rPr>
                <w:rFonts w:ascii="Times New Roman" w:hAnsi="Times New Roman"/>
                <w:color w:val="000000"/>
                <w:lang w:val="ru-RU" w:eastAsia="ru-RU"/>
              </w:rPr>
              <w:t>100</w:t>
            </w:r>
          </w:p>
        </w:tc>
        <w:tc>
          <w:tcPr>
            <w:tcW w:w="546" w:type="dxa"/>
            <w:tcBorders>
              <w:top w:val="single" w:sz="4" w:space="0" w:color="auto"/>
              <w:left w:val="nil"/>
              <w:bottom w:val="single" w:sz="12" w:space="0" w:color="auto"/>
              <w:right w:val="single" w:sz="4" w:space="0" w:color="auto"/>
            </w:tcBorders>
            <w:noWrap/>
          </w:tcPr>
          <w:p w:rsidR="00971DEE" w:rsidRPr="00E1334C" w:rsidRDefault="00971DEE" w:rsidP="002366FC">
            <w:pPr>
              <w:spacing w:after="0"/>
              <w:ind w:left="-57" w:right="-57"/>
              <w:jc w:val="center"/>
              <w:rPr>
                <w:rFonts w:ascii="Times New Roman" w:hAnsi="Times New Roman"/>
              </w:rPr>
            </w:pPr>
            <w:r w:rsidRPr="009773A8">
              <w:rPr>
                <w:rFonts w:ascii="Times New Roman" w:hAnsi="Times New Roman"/>
                <w:color w:val="000000"/>
                <w:lang w:val="ru-RU" w:eastAsia="ru-RU"/>
              </w:rPr>
              <w:t>100</w:t>
            </w:r>
          </w:p>
        </w:tc>
        <w:tc>
          <w:tcPr>
            <w:tcW w:w="546" w:type="dxa"/>
            <w:tcBorders>
              <w:top w:val="single" w:sz="4" w:space="0" w:color="auto"/>
              <w:left w:val="single" w:sz="4" w:space="0" w:color="auto"/>
              <w:bottom w:val="single" w:sz="12" w:space="0" w:color="auto"/>
              <w:right w:val="single" w:sz="12" w:space="0" w:color="auto"/>
            </w:tcBorders>
          </w:tcPr>
          <w:p w:rsidR="00971DEE" w:rsidRPr="00E1334C" w:rsidRDefault="00971DEE" w:rsidP="002366FC">
            <w:pPr>
              <w:spacing w:after="0"/>
              <w:ind w:left="-57" w:right="-57"/>
              <w:jc w:val="center"/>
              <w:rPr>
                <w:rFonts w:ascii="Times New Roman" w:hAnsi="Times New Roman"/>
              </w:rPr>
            </w:pPr>
            <w:r w:rsidRPr="009773A8">
              <w:rPr>
                <w:rFonts w:ascii="Times New Roman" w:hAnsi="Times New Roman"/>
                <w:color w:val="000000"/>
                <w:lang w:val="ru-RU" w:eastAsia="ru-RU"/>
              </w:rPr>
              <w:t>100</w:t>
            </w:r>
          </w:p>
        </w:tc>
      </w:tr>
    </w:tbl>
    <w:p w:rsidR="00971DEE" w:rsidRDefault="00971DEE" w:rsidP="00F03C60">
      <w:pPr>
        <w:spacing w:after="0" w:line="240" w:lineRule="auto"/>
        <w:rPr>
          <w:rFonts w:ascii="Times New Roman" w:hAnsi="Times New Roman"/>
          <w:i/>
          <w:sz w:val="20"/>
          <w:szCs w:val="20"/>
          <w:lang w:val="ru-RU" w:eastAsia="ru-RU"/>
        </w:rPr>
      </w:pPr>
      <w:r w:rsidRPr="009773A8">
        <w:rPr>
          <w:rFonts w:ascii="Times New Roman" w:hAnsi="Times New Roman"/>
          <w:i/>
          <w:sz w:val="20"/>
          <w:szCs w:val="20"/>
          <w:lang w:val="ru-RU" w:eastAsia="ru-RU"/>
        </w:rPr>
        <w:t>В таблице дается распределение ответов на вопрос «По вашей оценке, как изменился уровень административных барьеров на рынке, основном для бизнеса, который вы представляете, в течение последних 3 лет?»</w:t>
      </w:r>
    </w:p>
    <w:p w:rsidR="00971DEE" w:rsidRDefault="00971DEE" w:rsidP="00F03C60">
      <w:pPr>
        <w:spacing w:after="0" w:line="240" w:lineRule="auto"/>
        <w:rPr>
          <w:rFonts w:ascii="Times New Roman" w:hAnsi="Times New Roman"/>
          <w:i/>
          <w:sz w:val="20"/>
          <w:szCs w:val="20"/>
          <w:lang w:val="ru-RU" w:eastAsia="ru-RU"/>
        </w:rPr>
      </w:pPr>
    </w:p>
    <w:p w:rsidR="00971DEE" w:rsidRDefault="00971DEE" w:rsidP="00F03C60">
      <w:pPr>
        <w:spacing w:after="0" w:line="360" w:lineRule="auto"/>
        <w:ind w:firstLine="567"/>
        <w:jc w:val="both"/>
        <w:rPr>
          <w:rFonts w:ascii="Times New Roman" w:hAnsi="Times New Roman"/>
          <w:sz w:val="28"/>
          <w:szCs w:val="28"/>
          <w:lang w:val="ru-RU" w:eastAsia="ru-RU"/>
        </w:rPr>
      </w:pPr>
      <w:r w:rsidRPr="00464C28">
        <w:rPr>
          <w:rFonts w:ascii="Times New Roman" w:hAnsi="Times New Roman"/>
          <w:b/>
          <w:i/>
          <w:sz w:val="28"/>
          <w:szCs w:val="28"/>
          <w:lang w:val="ru-RU" w:eastAsia="ru-RU"/>
        </w:rPr>
        <w:t>Оценка административных барьеров</w:t>
      </w:r>
      <w:r w:rsidRPr="006678E1">
        <w:rPr>
          <w:rFonts w:ascii="Times New Roman" w:hAnsi="Times New Roman"/>
          <w:b/>
          <w:sz w:val="28"/>
          <w:szCs w:val="28"/>
          <w:lang w:val="ru-RU" w:eastAsia="ru-RU"/>
        </w:rPr>
        <w:t>.</w:t>
      </w:r>
      <w:r>
        <w:rPr>
          <w:rFonts w:ascii="Times New Roman" w:hAnsi="Times New Roman"/>
          <w:sz w:val="28"/>
          <w:szCs w:val="28"/>
          <w:lang w:val="ru-RU" w:eastAsia="ru-RU"/>
        </w:rPr>
        <w:t xml:space="preserve"> Ситуация в отрасли, связанная с существующими административными барьерами, оценивается респондентами довольно осторожно. Среди наиболее существенных административных барьеров – по-прежнему высокие налоги. Нестабильность российского законодательства уходит на второй план; сохраняются сложности, связанные с процедурой получения лицензий. Среди опрошенных предпринимателей, действующих в сфере услуг, существенно повысилась доля отмечающих существование непреодолимых барьеров в отрасли услуг (10%), что косвенно свидетельствует об усугублении проблемных зон. </w:t>
      </w:r>
    </w:p>
    <w:p w:rsidR="00971DEE" w:rsidRDefault="00971DEE" w:rsidP="00F03C60">
      <w:pPr>
        <w:spacing w:after="0" w:line="360" w:lineRule="auto"/>
        <w:ind w:firstLine="567"/>
        <w:jc w:val="both"/>
        <w:rPr>
          <w:rFonts w:ascii="Times New Roman" w:hAnsi="Times New Roman"/>
          <w:sz w:val="28"/>
          <w:szCs w:val="28"/>
          <w:lang w:val="ru-RU" w:eastAsia="ru-RU"/>
        </w:rPr>
      </w:pPr>
    </w:p>
    <w:p w:rsidR="00971DEE" w:rsidRDefault="00971DEE" w:rsidP="00F03C60">
      <w:pPr>
        <w:spacing w:after="0" w:line="360" w:lineRule="auto"/>
        <w:ind w:firstLine="567"/>
        <w:jc w:val="center"/>
        <w:rPr>
          <w:rFonts w:ascii="Times New Roman" w:hAnsi="Times New Roman"/>
          <w:sz w:val="28"/>
          <w:szCs w:val="28"/>
          <w:lang w:val="ru-RU" w:eastAsia="ru-RU"/>
        </w:rPr>
      </w:pPr>
      <w:r>
        <w:rPr>
          <w:rFonts w:ascii="Times New Roman" w:hAnsi="Times New Roman"/>
          <w:sz w:val="28"/>
          <w:szCs w:val="28"/>
          <w:lang w:val="ru-RU" w:eastAsia="ru-RU"/>
        </w:rPr>
        <w:t>***</w:t>
      </w:r>
    </w:p>
    <w:p w:rsidR="00971DEE" w:rsidRPr="006678E1" w:rsidRDefault="00971DEE" w:rsidP="00F03C60">
      <w:pPr>
        <w:spacing w:after="0" w:line="360" w:lineRule="auto"/>
        <w:ind w:firstLine="567"/>
        <w:jc w:val="both"/>
        <w:rPr>
          <w:rFonts w:ascii="Times New Roman" w:hAnsi="Times New Roman"/>
          <w:sz w:val="28"/>
          <w:szCs w:val="28"/>
          <w:lang w:val="ru-RU" w:eastAsia="ru-RU"/>
        </w:rPr>
      </w:pPr>
      <w:r>
        <w:rPr>
          <w:rFonts w:ascii="Times New Roman" w:hAnsi="Times New Roman"/>
          <w:sz w:val="28"/>
          <w:szCs w:val="28"/>
          <w:lang w:val="ru-RU"/>
        </w:rPr>
        <w:t>Среди опрошенных предпринимателей, работающих в сфере сельского хозяйства, значительно выросла доля начинающих предпринимателей, что является отличительной особенностью отрасли. Сохраняется тенденция значительного преобладания микро-предприятий, основным географическим рынком остается рынок Нижегородской области. Характерно восприятие конкуренции в отрасли как умеренной, отмечается замедление темпов увеличения числа конкурентов. Отмечается в целом удовлетворительный уровень конкуренции между поставщиками. О</w:t>
      </w:r>
      <w:r>
        <w:rPr>
          <w:rFonts w:ascii="Times New Roman" w:hAnsi="Times New Roman"/>
          <w:sz w:val="28"/>
          <w:szCs w:val="28"/>
          <w:lang w:val="ru-RU" w:eastAsia="ru-RU"/>
        </w:rPr>
        <w:t xml:space="preserve">сновные административные барьеры за исключением сохраняющегося фактора высоких налогов, несколько теряют свою остроту. В то же время, возникли непреодолимые административные барьеры. На фоне сохраняющегося запроса на госрегулирование отрасли укрепляется ориентация на невмешательство властей.  Возрос уровень недовольства относительно сроков подключения услуг естественных монополий, усложнения подключения водоснабжения и водоотведения, газоснабжения; заметно повышение удовлетворенности стоимостью и упрощением процедур подключения телефонной связи.  </w:t>
      </w:r>
    </w:p>
    <w:p w:rsidR="00971DEE" w:rsidRPr="006678E1" w:rsidRDefault="00971DEE" w:rsidP="00F03C60">
      <w:pPr>
        <w:spacing w:after="0" w:line="360" w:lineRule="auto"/>
        <w:ind w:firstLine="567"/>
        <w:jc w:val="both"/>
        <w:rPr>
          <w:rFonts w:ascii="Times New Roman" w:hAnsi="Times New Roman"/>
          <w:sz w:val="28"/>
          <w:szCs w:val="28"/>
          <w:lang w:val="ru-RU" w:eastAsia="ru-RU"/>
        </w:rPr>
      </w:pPr>
      <w:r w:rsidRPr="006678E1">
        <w:rPr>
          <w:rFonts w:ascii="Times New Roman" w:hAnsi="Times New Roman"/>
          <w:sz w:val="28"/>
          <w:szCs w:val="28"/>
          <w:lang w:val="ru-RU" w:eastAsia="ru-RU"/>
        </w:rPr>
        <w:t xml:space="preserve">Субъекты предпринимательства, работающие в области </w:t>
      </w:r>
      <w:r w:rsidRPr="006678E1">
        <w:rPr>
          <w:rFonts w:ascii="Times New Roman" w:hAnsi="Times New Roman"/>
          <w:b/>
          <w:i/>
          <w:sz w:val="28"/>
          <w:szCs w:val="28"/>
          <w:lang w:val="ru-RU" w:eastAsia="ru-RU"/>
        </w:rPr>
        <w:t>производства,</w:t>
      </w:r>
      <w:r w:rsidRPr="006678E1">
        <w:rPr>
          <w:rFonts w:ascii="Times New Roman" w:hAnsi="Times New Roman"/>
          <w:sz w:val="28"/>
          <w:szCs w:val="28"/>
          <w:lang w:val="ru-RU" w:eastAsia="ru-RU"/>
        </w:rPr>
        <w:t xml:space="preserve"> </w:t>
      </w:r>
      <w:r>
        <w:rPr>
          <w:rFonts w:ascii="Times New Roman" w:hAnsi="Times New Roman"/>
          <w:sz w:val="28"/>
          <w:szCs w:val="28"/>
          <w:lang w:val="ru-RU" w:eastAsia="ru-RU"/>
        </w:rPr>
        <w:t xml:space="preserve">по-прежнему </w:t>
      </w:r>
      <w:r w:rsidRPr="006678E1">
        <w:rPr>
          <w:rFonts w:ascii="Times New Roman" w:hAnsi="Times New Roman"/>
          <w:sz w:val="28"/>
          <w:szCs w:val="28"/>
          <w:lang w:val="ru-RU" w:eastAsia="ru-RU"/>
        </w:rPr>
        <w:t>менее других отраслей ощущают давление конкуренции. Динамика развития конкуренции выражена слаб</w:t>
      </w:r>
      <w:r>
        <w:rPr>
          <w:rFonts w:ascii="Times New Roman" w:hAnsi="Times New Roman"/>
          <w:sz w:val="28"/>
          <w:szCs w:val="28"/>
          <w:lang w:val="ru-RU" w:eastAsia="ru-RU"/>
        </w:rPr>
        <w:t>ее.</w:t>
      </w:r>
      <w:r w:rsidRPr="006678E1">
        <w:rPr>
          <w:rFonts w:ascii="Times New Roman" w:hAnsi="Times New Roman"/>
          <w:sz w:val="28"/>
          <w:szCs w:val="28"/>
          <w:lang w:val="ru-RU" w:eastAsia="ru-RU"/>
        </w:rPr>
        <w:t xml:space="preserve"> Барьеры для входа на рынок заметны</w:t>
      </w:r>
      <w:r>
        <w:rPr>
          <w:rFonts w:ascii="Times New Roman" w:hAnsi="Times New Roman"/>
          <w:sz w:val="28"/>
          <w:szCs w:val="28"/>
          <w:lang w:val="ru-RU" w:eastAsia="ru-RU"/>
        </w:rPr>
        <w:t>, но</w:t>
      </w:r>
      <w:r w:rsidRPr="006678E1">
        <w:rPr>
          <w:rFonts w:ascii="Times New Roman" w:hAnsi="Times New Roman"/>
          <w:sz w:val="28"/>
          <w:szCs w:val="28"/>
          <w:lang w:val="ru-RU" w:eastAsia="ru-RU"/>
        </w:rPr>
        <w:t xml:space="preserve"> </w:t>
      </w:r>
      <w:r>
        <w:rPr>
          <w:rFonts w:ascii="Times New Roman" w:hAnsi="Times New Roman"/>
          <w:sz w:val="28"/>
          <w:szCs w:val="28"/>
          <w:lang w:val="ru-RU" w:eastAsia="ru-RU"/>
        </w:rPr>
        <w:t xml:space="preserve">менее острой за рассматриваемый период стала ситуация с доступом к поставкам товаров, оказанию услуг и выполнению работ в рамках закупок. В целом </w:t>
      </w:r>
      <w:r w:rsidRPr="00C1038B">
        <w:rPr>
          <w:rFonts w:ascii="Times New Roman" w:hAnsi="Times New Roman"/>
          <w:sz w:val="28"/>
          <w:szCs w:val="28"/>
          <w:lang w:val="ru-RU" w:eastAsia="ru-RU"/>
        </w:rPr>
        <w:t>позитивное отношение к качеству услуг естественных монополий</w:t>
      </w:r>
      <w:r>
        <w:rPr>
          <w:rFonts w:ascii="Times New Roman" w:hAnsi="Times New Roman"/>
          <w:sz w:val="28"/>
          <w:szCs w:val="28"/>
          <w:lang w:val="ru-RU" w:eastAsia="ru-RU"/>
        </w:rPr>
        <w:t>, заметно определенное повышение степени удовлетворенности уменьшением сроков, упрощением и стоимостью подключения к услугам всех естественных монополий.</w:t>
      </w:r>
    </w:p>
    <w:p w:rsidR="00971DEE" w:rsidRPr="006678E1" w:rsidRDefault="00971DEE" w:rsidP="00F03C60">
      <w:pPr>
        <w:spacing w:after="0" w:line="360" w:lineRule="auto"/>
        <w:ind w:firstLine="567"/>
        <w:jc w:val="both"/>
        <w:rPr>
          <w:rFonts w:ascii="Times New Roman" w:hAnsi="Times New Roman"/>
          <w:sz w:val="28"/>
          <w:szCs w:val="28"/>
          <w:lang w:val="ru-RU" w:eastAsia="ru-RU"/>
        </w:rPr>
      </w:pPr>
      <w:r>
        <w:rPr>
          <w:rFonts w:ascii="Times New Roman" w:hAnsi="Times New Roman"/>
          <w:sz w:val="28"/>
          <w:szCs w:val="28"/>
          <w:lang w:val="ru-RU" w:eastAsia="ru-RU"/>
        </w:rPr>
        <w:t xml:space="preserve">В </w:t>
      </w:r>
      <w:r w:rsidRPr="000A3A71">
        <w:rPr>
          <w:rFonts w:ascii="Times New Roman" w:hAnsi="Times New Roman"/>
          <w:b/>
          <w:i/>
          <w:sz w:val="28"/>
          <w:szCs w:val="28"/>
          <w:lang w:val="ru-RU" w:eastAsia="ru-RU"/>
        </w:rPr>
        <w:t>строительной</w:t>
      </w:r>
      <w:r>
        <w:rPr>
          <w:rFonts w:ascii="Times New Roman" w:hAnsi="Times New Roman"/>
          <w:sz w:val="28"/>
          <w:szCs w:val="28"/>
          <w:lang w:val="ru-RU" w:eastAsia="ru-RU"/>
        </w:rPr>
        <w:t xml:space="preserve"> отрасли </w:t>
      </w:r>
      <w:r>
        <w:rPr>
          <w:rFonts w:ascii="Times New Roman" w:hAnsi="Times New Roman"/>
          <w:sz w:val="28"/>
          <w:szCs w:val="28"/>
          <w:lang w:val="ru-RU"/>
        </w:rPr>
        <w:t xml:space="preserve">произошла смена географического рынка, выросла доля предприятий, работающих в пределах локальных рынков. Для конкурентной среды в целом характерно уменьшение конкуренции до умеренного уровня, но в некоторых сегментах конкуренция повысилась до очень высокой. </w:t>
      </w:r>
      <w:r>
        <w:rPr>
          <w:rFonts w:ascii="Times New Roman" w:hAnsi="Times New Roman"/>
          <w:sz w:val="28"/>
          <w:szCs w:val="28"/>
          <w:lang w:val="ru-RU" w:eastAsia="ru-RU"/>
        </w:rPr>
        <w:t xml:space="preserve">На первый план выходит проблема, связанная с усилением сложностей получения лицензий, а также с процедурой доступа к земельным участкам. Отмечаются позитивные тенденции в облегчении </w:t>
      </w:r>
      <w:r w:rsidRPr="004E054C">
        <w:rPr>
          <w:rFonts w:ascii="Times New Roman" w:hAnsi="Times New Roman"/>
          <w:sz w:val="28"/>
          <w:szCs w:val="28"/>
          <w:lang w:val="ru-RU" w:eastAsia="ru-RU"/>
        </w:rPr>
        <w:t>доступа к поставкам товаров, оказанию услуг и выполнению работ в рамках госзакупок</w:t>
      </w:r>
      <w:r>
        <w:rPr>
          <w:rFonts w:ascii="Times New Roman" w:hAnsi="Times New Roman"/>
          <w:sz w:val="28"/>
          <w:szCs w:val="28"/>
          <w:lang w:val="ru-RU" w:eastAsia="ru-RU"/>
        </w:rPr>
        <w:t xml:space="preserve">, а также ослаблении коррупции. Позитивным фактом является снижение сложности преодоления административных барьеров. Отчасти это связано с определенным бездействием властей, которое воспринимается многими респондентами позитивно («главное, чтобы не мешали»).  Заметно повышение степени удовлетворенности уменьшением сроков, упрощением и стоимостью подключения к услугам всех естественных монополий и особенно относительно услуг телефонной связи. </w:t>
      </w:r>
    </w:p>
    <w:p w:rsidR="00971DEE" w:rsidRDefault="00971DEE" w:rsidP="00F03C60">
      <w:pPr>
        <w:spacing w:after="0" w:line="360" w:lineRule="auto"/>
        <w:ind w:firstLine="567"/>
        <w:jc w:val="both"/>
        <w:rPr>
          <w:rFonts w:ascii="Times New Roman" w:hAnsi="Times New Roman"/>
          <w:sz w:val="28"/>
          <w:szCs w:val="28"/>
          <w:lang w:val="ru-RU" w:eastAsia="ru-RU"/>
        </w:rPr>
      </w:pPr>
      <w:r w:rsidRPr="00C1038B">
        <w:rPr>
          <w:rFonts w:ascii="Times New Roman" w:hAnsi="Times New Roman"/>
          <w:sz w:val="28"/>
          <w:szCs w:val="28"/>
          <w:lang w:val="ru-RU"/>
        </w:rPr>
        <w:t xml:space="preserve">Развитие </w:t>
      </w:r>
      <w:r w:rsidRPr="00C1038B">
        <w:rPr>
          <w:rFonts w:ascii="Times New Roman" w:hAnsi="Times New Roman"/>
          <w:b/>
          <w:i/>
          <w:sz w:val="28"/>
          <w:szCs w:val="28"/>
          <w:lang w:val="ru-RU"/>
        </w:rPr>
        <w:t>отрасли торговли</w:t>
      </w:r>
      <w:r w:rsidRPr="00C1038B">
        <w:rPr>
          <w:rFonts w:ascii="Times New Roman" w:hAnsi="Times New Roman"/>
          <w:sz w:val="28"/>
          <w:szCs w:val="28"/>
          <w:lang w:val="ru-RU"/>
        </w:rPr>
        <w:t xml:space="preserve"> наиболее стабильно. </w:t>
      </w:r>
      <w:r>
        <w:rPr>
          <w:rFonts w:ascii="Times New Roman" w:hAnsi="Times New Roman"/>
          <w:sz w:val="28"/>
          <w:szCs w:val="28"/>
          <w:lang w:val="ru-RU"/>
        </w:rPr>
        <w:t xml:space="preserve">Конкуренция в отрасли высока, но, как и в других отраслях, заметна тенденция снижения темпов увеличения числа конкурентов, хотя в целом ситуация оценивается как скорее удовлетворительная. </w:t>
      </w:r>
      <w:r>
        <w:rPr>
          <w:rFonts w:ascii="Times New Roman" w:hAnsi="Times New Roman"/>
          <w:sz w:val="28"/>
          <w:szCs w:val="28"/>
          <w:lang w:val="ru-RU" w:eastAsia="ru-RU"/>
        </w:rPr>
        <w:t>Прослеживается тенденция некоторого повышения сложности и затянутости процедуры получения лицензий, но в то же время определенного упрощения получения доступа к земельным участкам. В целом ситуация воспринимается как несколько более благоприятная, чем в прошлом году, отмечается снижение затрат, связанных с преодолением административных барьеров. Качество работы естественных монополий оценивается в целом удовлетворительно.</w:t>
      </w:r>
    </w:p>
    <w:p w:rsidR="00971DEE" w:rsidRDefault="00971DEE" w:rsidP="00F03C60">
      <w:pPr>
        <w:spacing w:after="0" w:line="360" w:lineRule="auto"/>
        <w:ind w:firstLine="567"/>
        <w:jc w:val="both"/>
        <w:rPr>
          <w:rFonts w:ascii="Times New Roman" w:hAnsi="Times New Roman"/>
          <w:sz w:val="28"/>
          <w:szCs w:val="28"/>
          <w:lang w:val="ru-RU" w:eastAsia="ru-RU"/>
        </w:rPr>
      </w:pPr>
      <w:r>
        <w:rPr>
          <w:rFonts w:ascii="Times New Roman" w:hAnsi="Times New Roman"/>
          <w:sz w:val="28"/>
          <w:szCs w:val="28"/>
          <w:lang w:val="ru-RU" w:eastAsia="ru-RU"/>
        </w:rPr>
        <w:t xml:space="preserve">В </w:t>
      </w:r>
      <w:r w:rsidRPr="00C1038B">
        <w:rPr>
          <w:rFonts w:ascii="Times New Roman" w:hAnsi="Times New Roman"/>
          <w:b/>
          <w:i/>
          <w:sz w:val="28"/>
          <w:szCs w:val="28"/>
          <w:lang w:val="ru-RU" w:eastAsia="ru-RU"/>
        </w:rPr>
        <w:t>сфере услуг</w:t>
      </w:r>
      <w:r>
        <w:rPr>
          <w:rFonts w:ascii="Times New Roman" w:hAnsi="Times New Roman"/>
          <w:sz w:val="28"/>
          <w:szCs w:val="28"/>
          <w:lang w:val="ru-RU" w:eastAsia="ru-RU"/>
        </w:rPr>
        <w:t xml:space="preserve"> за рассматриваемый период повысилась доля молодого бизнеса, повысилась доля микропредприятий, сузился географический рынок предприятий этой группы. </w:t>
      </w:r>
      <w:r>
        <w:rPr>
          <w:rFonts w:ascii="Times New Roman" w:hAnsi="Times New Roman"/>
          <w:sz w:val="28"/>
          <w:szCs w:val="28"/>
          <w:lang w:val="ru-RU"/>
        </w:rPr>
        <w:t xml:space="preserve">Состояние конкурентной среды оценивается в данной отрасли неоднозначно, число конкурентов несколько снизилось, равно как и темпы увеличения числа конкурентов. Состояние конкурентной среды поставщиков оценивается как более благоприятное. </w:t>
      </w:r>
      <w:r>
        <w:rPr>
          <w:rFonts w:ascii="Times New Roman" w:hAnsi="Times New Roman"/>
          <w:sz w:val="28"/>
          <w:szCs w:val="28"/>
          <w:lang w:val="ru-RU" w:eastAsia="ru-RU"/>
        </w:rPr>
        <w:t>Ситуация в отрасли, связанная с существующими административными барьерами, оценивается респондентами довольно осторожно, сохраняются сложности, связанные с процедурой получения лицензий. Существенно повысилась доля отмечающих существование непреодолимых барьеров в отрасли услуг, что косвенно свидетельствует об усугублении существующих проблем. В работе естественных монополий прослеживается понижение удовлетворенности сроками получения доступа к услугам водоснабжения и водоотведения.</w:t>
      </w:r>
    </w:p>
    <w:p w:rsidR="00971DEE" w:rsidRDefault="00971DEE" w:rsidP="00F03C60">
      <w:pPr>
        <w:spacing w:after="0" w:line="360" w:lineRule="auto"/>
        <w:ind w:firstLine="567"/>
        <w:jc w:val="both"/>
        <w:rPr>
          <w:rFonts w:ascii="Times New Roman" w:hAnsi="Times New Roman"/>
          <w:sz w:val="28"/>
          <w:szCs w:val="28"/>
          <w:lang w:val="ru-RU" w:eastAsia="ru-RU"/>
        </w:rPr>
      </w:pPr>
    </w:p>
    <w:p w:rsidR="00971DEE" w:rsidRDefault="00971DEE" w:rsidP="00F03C60">
      <w:pPr>
        <w:spacing w:after="0" w:line="360" w:lineRule="auto"/>
        <w:ind w:firstLine="567"/>
        <w:jc w:val="both"/>
        <w:rPr>
          <w:rFonts w:ascii="Times New Roman" w:hAnsi="Times New Roman"/>
          <w:sz w:val="28"/>
          <w:szCs w:val="28"/>
          <w:lang w:val="ru-RU" w:eastAsia="ru-RU"/>
        </w:rPr>
      </w:pPr>
    </w:p>
    <w:p w:rsidR="00971DEE" w:rsidRDefault="00971DEE" w:rsidP="00F03C60">
      <w:pPr>
        <w:spacing w:after="0" w:line="360" w:lineRule="auto"/>
        <w:ind w:firstLine="567"/>
        <w:jc w:val="both"/>
        <w:rPr>
          <w:rFonts w:ascii="Times New Roman" w:hAnsi="Times New Roman"/>
          <w:sz w:val="28"/>
          <w:szCs w:val="28"/>
          <w:lang w:val="ru-RU" w:eastAsia="ru-RU"/>
        </w:rPr>
      </w:pPr>
    </w:p>
    <w:p w:rsidR="00971DEE" w:rsidRDefault="00971DEE" w:rsidP="00F03C60">
      <w:pPr>
        <w:spacing w:after="0" w:line="360" w:lineRule="auto"/>
        <w:ind w:firstLine="567"/>
        <w:jc w:val="both"/>
        <w:rPr>
          <w:rFonts w:ascii="Times New Roman" w:hAnsi="Times New Roman"/>
          <w:sz w:val="28"/>
          <w:szCs w:val="28"/>
          <w:lang w:val="ru-RU" w:eastAsia="ru-RU"/>
        </w:rPr>
      </w:pPr>
    </w:p>
    <w:p w:rsidR="00971DEE" w:rsidRPr="00E96742" w:rsidRDefault="00971DEE" w:rsidP="00E96742">
      <w:pPr>
        <w:rPr>
          <w:lang w:val="ru-RU" w:eastAsia="ru-RU"/>
        </w:rPr>
      </w:pPr>
    </w:p>
    <w:p w:rsidR="00971DEE" w:rsidRDefault="00971DEE" w:rsidP="00D5639D">
      <w:pPr>
        <w:pStyle w:val="Heading1"/>
        <w:pageBreakBefore/>
        <w:spacing w:before="0"/>
        <w:ind w:left="426" w:hanging="426"/>
        <w:rPr>
          <w:rFonts w:ascii="Times New Roman" w:hAnsi="Times New Roman"/>
          <w:color w:val="auto"/>
          <w:lang w:val="ru-RU" w:eastAsia="ru-RU"/>
        </w:rPr>
      </w:pPr>
      <w:bookmarkStart w:id="32" w:name="_Toc499036628"/>
      <w:r w:rsidRPr="005A6BA2">
        <w:rPr>
          <w:rFonts w:ascii="Times New Roman" w:hAnsi="Times New Roman"/>
          <w:color w:val="auto"/>
          <w:lang w:val="ru-RU" w:eastAsia="ru-RU"/>
        </w:rPr>
        <w:t>§</w:t>
      </w:r>
      <w:r>
        <w:rPr>
          <w:rFonts w:ascii="Times New Roman" w:hAnsi="Times New Roman"/>
          <w:color w:val="auto"/>
          <w:lang w:val="ru-RU" w:eastAsia="ru-RU"/>
        </w:rPr>
        <w:t>7</w:t>
      </w:r>
      <w:r w:rsidRPr="005A6BA2">
        <w:rPr>
          <w:rFonts w:ascii="Times New Roman" w:hAnsi="Times New Roman"/>
          <w:color w:val="auto"/>
          <w:lang w:val="ru-RU" w:eastAsia="ru-RU"/>
        </w:rPr>
        <w:t>. ПЕРСПЕКТИВЫ И ПОТЕНЦИАЛЬНЫЕ ПУТИ</w:t>
      </w:r>
      <w:r>
        <w:rPr>
          <w:rFonts w:ascii="Times New Roman" w:hAnsi="Times New Roman"/>
          <w:color w:val="auto"/>
          <w:lang w:val="ru-RU" w:eastAsia="ru-RU"/>
        </w:rPr>
        <w:t xml:space="preserve"> </w:t>
      </w:r>
      <w:r w:rsidRPr="005A6BA2">
        <w:rPr>
          <w:rFonts w:ascii="Times New Roman" w:hAnsi="Times New Roman"/>
          <w:color w:val="auto"/>
          <w:lang w:val="ru-RU" w:eastAsia="ru-RU"/>
        </w:rPr>
        <w:t xml:space="preserve">РАЗВИТИЯ КОНКУРЕНЦИИ И </w:t>
      </w:r>
      <w:r w:rsidRPr="00E8434E">
        <w:rPr>
          <w:rFonts w:ascii="Times New Roman" w:hAnsi="Times New Roman"/>
          <w:color w:val="auto"/>
          <w:lang w:val="ru-RU" w:eastAsia="ru-RU"/>
        </w:rPr>
        <w:t>ПРЕДЛОЖЕНИЯ ПО СОВЕРШЕНСТВОВАНИЮ И РАЗВИТИЮ КОНКУРЕНЦИИ НА ПРИОРИТЕТНЫХ И СОЦИАЛЬНО</w:t>
      </w:r>
      <w:r>
        <w:rPr>
          <w:rFonts w:ascii="Times New Roman" w:hAnsi="Times New Roman"/>
          <w:color w:val="auto"/>
          <w:lang w:val="ru-RU" w:eastAsia="ru-RU"/>
        </w:rPr>
        <w:t xml:space="preserve"> </w:t>
      </w:r>
      <w:r w:rsidRPr="00E8434E">
        <w:rPr>
          <w:rFonts w:ascii="Times New Roman" w:hAnsi="Times New Roman"/>
          <w:color w:val="auto"/>
          <w:lang w:val="ru-RU" w:eastAsia="ru-RU"/>
        </w:rPr>
        <w:t xml:space="preserve">ЗНАЧИМЫХ РЫНКАХ, ВКЛЮЧАЯ НЕОБХОДИМОСТЬ СОВЕРШЕНСТВОВАНИЯ ФЕДЕРАЛЬНОГО </w:t>
      </w:r>
      <w:r>
        <w:rPr>
          <w:rFonts w:ascii="Times New Roman" w:hAnsi="Times New Roman"/>
          <w:color w:val="auto"/>
          <w:lang w:val="ru-RU" w:eastAsia="ru-RU"/>
        </w:rPr>
        <w:br/>
      </w:r>
      <w:r w:rsidRPr="00E8434E">
        <w:rPr>
          <w:rFonts w:ascii="Times New Roman" w:hAnsi="Times New Roman"/>
          <w:color w:val="auto"/>
          <w:lang w:val="ru-RU" w:eastAsia="ru-RU"/>
        </w:rPr>
        <w:t xml:space="preserve">И РЕГИОНАЛЬНОГО ЗАКОНОДАТЕЛЬСТВА, </w:t>
      </w:r>
      <w:r>
        <w:rPr>
          <w:rFonts w:ascii="Times New Roman" w:hAnsi="Times New Roman"/>
          <w:color w:val="auto"/>
          <w:lang w:val="ru-RU" w:eastAsia="ru-RU"/>
        </w:rPr>
        <w:br/>
      </w:r>
      <w:r w:rsidRPr="00E8434E">
        <w:rPr>
          <w:rFonts w:ascii="Times New Roman" w:hAnsi="Times New Roman"/>
          <w:color w:val="auto"/>
          <w:lang w:val="ru-RU" w:eastAsia="ru-RU"/>
        </w:rPr>
        <w:t>ПОЛНОМОЧИЙ ОРГАНОВ ГОСУДАРСТВЕННОЙ ВЛАСТИ</w:t>
      </w:r>
      <w:bookmarkEnd w:id="32"/>
      <w:r>
        <w:rPr>
          <w:rFonts w:ascii="Times New Roman" w:hAnsi="Times New Roman"/>
          <w:color w:val="auto"/>
          <w:lang w:val="ru-RU" w:eastAsia="ru-RU"/>
        </w:rPr>
        <w:t xml:space="preserve"> </w:t>
      </w:r>
    </w:p>
    <w:p w:rsidR="00971DEE" w:rsidRDefault="00971DEE" w:rsidP="00284666">
      <w:pPr>
        <w:spacing w:after="0" w:line="360" w:lineRule="auto"/>
        <w:ind w:firstLine="567"/>
        <w:jc w:val="both"/>
        <w:rPr>
          <w:rFonts w:ascii="Times New Roman" w:hAnsi="Times New Roman"/>
          <w:sz w:val="28"/>
          <w:szCs w:val="28"/>
          <w:lang w:val="ru-RU"/>
        </w:rPr>
      </w:pPr>
    </w:p>
    <w:p w:rsidR="00971DEE" w:rsidRDefault="00971DEE" w:rsidP="00853C80">
      <w:pPr>
        <w:spacing w:after="100" w:afterAutospacing="1"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Уровень конкуренции в Нижегородской области в 2017 году начинает демонстрировать тенденцию к повышению. Таким образом, можно предположить наличие тенденции к некоторому экономическому оживлению после волны экономического кризиса. </w:t>
      </w:r>
    </w:p>
    <w:p w:rsidR="00971DEE" w:rsidRPr="00FA62E0" w:rsidRDefault="00971DEE" w:rsidP="00853C80">
      <w:pPr>
        <w:spacing w:after="100" w:afterAutospacing="1"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Полученные данные свидетельствуют о повышении в 2017 году уровня конкуренции главным образом на рынках районов области. Представляется целесообразным вести мониторинг конкурентных ситуаций на местном уровне с целью предупреждения недобросовестной конкуренции с одной стороны, а с другой стороны – с целью оказания помощи местным предприятиям в случае планируемого ими расширения бизнес-деятельности в других муниципальных образованиях или регионах. </w:t>
      </w:r>
    </w:p>
    <w:p w:rsidR="00971DEE" w:rsidRDefault="00971DEE" w:rsidP="00853C80">
      <w:pPr>
        <w:spacing w:after="100" w:afterAutospacing="1" w:line="360" w:lineRule="auto"/>
        <w:ind w:firstLine="567"/>
        <w:jc w:val="both"/>
        <w:rPr>
          <w:rFonts w:ascii="Times New Roman" w:hAnsi="Times New Roman"/>
          <w:sz w:val="28"/>
          <w:szCs w:val="28"/>
          <w:lang w:val="ru-RU"/>
        </w:rPr>
      </w:pPr>
      <w:r w:rsidRPr="00AE3692">
        <w:rPr>
          <w:rFonts w:ascii="Times New Roman" w:hAnsi="Times New Roman"/>
          <w:sz w:val="28"/>
          <w:szCs w:val="28"/>
          <w:lang w:val="ru-RU"/>
        </w:rPr>
        <w:t xml:space="preserve">Проанализировав </w:t>
      </w:r>
      <w:r>
        <w:rPr>
          <w:rFonts w:ascii="Times New Roman" w:hAnsi="Times New Roman"/>
          <w:sz w:val="28"/>
          <w:szCs w:val="28"/>
          <w:lang w:val="ru-RU"/>
        </w:rPr>
        <w:t>состояние конкурентной среды и ситуацию</w:t>
      </w:r>
      <w:r w:rsidRPr="00AE3692">
        <w:rPr>
          <w:rFonts w:ascii="Times New Roman" w:hAnsi="Times New Roman"/>
          <w:sz w:val="28"/>
          <w:szCs w:val="28"/>
          <w:lang w:val="ru-RU"/>
        </w:rPr>
        <w:t xml:space="preserve"> на приоритет</w:t>
      </w:r>
      <w:r>
        <w:rPr>
          <w:rFonts w:ascii="Times New Roman" w:hAnsi="Times New Roman"/>
          <w:sz w:val="28"/>
          <w:szCs w:val="28"/>
          <w:lang w:val="ru-RU"/>
        </w:rPr>
        <w:t>ных и социально-значимых рынках,</w:t>
      </w:r>
      <w:r w:rsidRPr="00AE3692">
        <w:rPr>
          <w:rFonts w:ascii="Times New Roman" w:hAnsi="Times New Roman"/>
          <w:sz w:val="28"/>
          <w:szCs w:val="28"/>
          <w:lang w:val="ru-RU"/>
        </w:rPr>
        <w:t xml:space="preserve"> ННГУ им. Лобачевского предлагает следующее</w:t>
      </w:r>
      <w:r>
        <w:rPr>
          <w:rFonts w:ascii="Times New Roman" w:hAnsi="Times New Roman"/>
          <w:sz w:val="28"/>
          <w:szCs w:val="28"/>
          <w:lang w:val="ru-RU"/>
        </w:rPr>
        <w:t xml:space="preserve">: </w:t>
      </w:r>
    </w:p>
    <w:p w:rsidR="00971DEE" w:rsidRPr="00AE3692" w:rsidRDefault="00971DEE" w:rsidP="00AE3692">
      <w:pPr>
        <w:pStyle w:val="ListParagraph"/>
        <w:numPr>
          <w:ilvl w:val="0"/>
          <w:numId w:val="3"/>
        </w:numPr>
        <w:spacing w:after="100" w:afterAutospacing="1" w:line="360" w:lineRule="auto"/>
        <w:ind w:left="0" w:firstLine="284"/>
        <w:jc w:val="both"/>
        <w:rPr>
          <w:rFonts w:ascii="Times New Roman" w:hAnsi="Times New Roman"/>
          <w:sz w:val="28"/>
          <w:szCs w:val="28"/>
        </w:rPr>
      </w:pPr>
      <w:r w:rsidRPr="00AE3692">
        <w:rPr>
          <w:rFonts w:ascii="Times New Roman" w:hAnsi="Times New Roman"/>
          <w:sz w:val="28"/>
          <w:szCs w:val="28"/>
        </w:rPr>
        <w:t>Высокие налоги и объем требований отчетности со стороны налоговых органов остаются в 2017 году одним из важнейших барьеров, препятствующих открытию и развитию бизнеса, по мнению более чем половины респондентов. Необходимо продолжить работу по повышению налоговой культуры субъектов предпринимательский деятельности. С одной стороны, необходимо формировать общественное мнение в плане осознания важности налоговых выплат. С другой стороны, важно максимально гибко дифференцировать налоговые правила для разного вида бизнесов, как в плане масштабов предприятий, так и в соответствие с социальной значимостью обслуживаемого рынка.</w:t>
      </w:r>
    </w:p>
    <w:p w:rsidR="00971DEE" w:rsidRDefault="00971DEE" w:rsidP="00AE3692">
      <w:pPr>
        <w:pStyle w:val="ListParagraph"/>
        <w:numPr>
          <w:ilvl w:val="0"/>
          <w:numId w:val="3"/>
        </w:numPr>
        <w:spacing w:after="100" w:afterAutospacing="1" w:line="360" w:lineRule="auto"/>
        <w:ind w:left="0" w:firstLine="284"/>
        <w:jc w:val="both"/>
        <w:rPr>
          <w:rFonts w:ascii="Times New Roman" w:hAnsi="Times New Roman"/>
          <w:sz w:val="28"/>
          <w:szCs w:val="28"/>
        </w:rPr>
      </w:pPr>
      <w:r>
        <w:rPr>
          <w:rFonts w:ascii="Times New Roman" w:hAnsi="Times New Roman"/>
          <w:sz w:val="28"/>
          <w:szCs w:val="28"/>
        </w:rPr>
        <w:t xml:space="preserve">Необходимо совершенствовать </w:t>
      </w:r>
      <w:r w:rsidRPr="00077DB3">
        <w:rPr>
          <w:rFonts w:ascii="Times New Roman" w:hAnsi="Times New Roman"/>
          <w:sz w:val="28"/>
          <w:szCs w:val="28"/>
        </w:rPr>
        <w:t>законодательств</w:t>
      </w:r>
      <w:r>
        <w:rPr>
          <w:rFonts w:ascii="Times New Roman" w:hAnsi="Times New Roman"/>
          <w:sz w:val="28"/>
          <w:szCs w:val="28"/>
        </w:rPr>
        <w:t xml:space="preserve">о и практику его применения со стороны государственных и муниципальных органов. За прошедший год наметилась тенденции как к повышению активности органов власти в регулировании предпринимательской деятельности, так и к повышению недовольства предпринимателей такой активностью. При этом информационная работа по предоставлению информации о состоянии конкуренции, в частности, со стороны органов власти, стала оцениваться более положительно. Представляется целесообразным на основе имеющегося задела информационной работы наладить более качественное взаимодействие между органами власти и предпринимательским сообществом, ориентированное на обеспечение взаимной обратной связи. </w:t>
      </w:r>
    </w:p>
    <w:p w:rsidR="00971DEE" w:rsidRPr="00C72C53" w:rsidRDefault="00971DEE" w:rsidP="00C72C53">
      <w:pPr>
        <w:pStyle w:val="ListParagraph"/>
        <w:numPr>
          <w:ilvl w:val="0"/>
          <w:numId w:val="3"/>
        </w:numPr>
        <w:spacing w:after="100" w:afterAutospacing="1" w:line="360" w:lineRule="auto"/>
        <w:ind w:left="0" w:firstLine="284"/>
        <w:jc w:val="both"/>
        <w:rPr>
          <w:rFonts w:ascii="Times New Roman" w:hAnsi="Times New Roman"/>
          <w:sz w:val="28"/>
          <w:szCs w:val="28"/>
        </w:rPr>
      </w:pPr>
      <w:r w:rsidRPr="00C72C53">
        <w:rPr>
          <w:rFonts w:ascii="Times New Roman" w:hAnsi="Times New Roman"/>
          <w:sz w:val="28"/>
          <w:szCs w:val="28"/>
        </w:rPr>
        <w:t xml:space="preserve">Социологический отчет не является документом, позволяющим провести юридическую верификацию предлагаемых экспертами изменений. Тем не менее, данные предложения могут быть передан в соответствующие инстанции для последующей  проработки. По результатам мониторинга, целесообразно продумать систему законодательных гарантий для субъектов предпринимательской деятельности относительно стабильности правил ведения хозяйственной деятельности в течение определённого периода. В качестве предложений могут быть рассмотрены следующие меры: </w:t>
      </w:r>
    </w:p>
    <w:p w:rsidR="00971DEE" w:rsidRPr="00C72C53" w:rsidRDefault="00971DEE" w:rsidP="00C72C53">
      <w:pPr>
        <w:pStyle w:val="ListParagraph"/>
        <w:spacing w:after="100" w:afterAutospacing="1" w:line="360" w:lineRule="auto"/>
        <w:ind w:left="927"/>
        <w:jc w:val="both"/>
        <w:rPr>
          <w:rFonts w:ascii="Times New Roman" w:hAnsi="Times New Roman"/>
          <w:sz w:val="28"/>
          <w:szCs w:val="28"/>
        </w:rPr>
      </w:pPr>
      <w:r w:rsidRPr="00C72C53">
        <w:rPr>
          <w:rFonts w:ascii="Times New Roman" w:hAnsi="Times New Roman"/>
          <w:sz w:val="28"/>
          <w:szCs w:val="28"/>
        </w:rPr>
        <w:t xml:space="preserve">1) Информационные   -- законодательное закрепление периода в течение которого  предприниматели должны получить информацию о планируемых изменениях, оказывающих влияния на их деятельность. Например, законодательно закрепление извещения предпринимателей  не менее, чем за 6 месяцев </w:t>
      </w:r>
    </w:p>
    <w:p w:rsidR="00971DEE" w:rsidRPr="00C72C53" w:rsidRDefault="00971DEE" w:rsidP="00C72C53">
      <w:pPr>
        <w:pStyle w:val="ListParagraph"/>
        <w:numPr>
          <w:ilvl w:val="0"/>
          <w:numId w:val="4"/>
        </w:numPr>
        <w:spacing w:after="100" w:afterAutospacing="1" w:line="360" w:lineRule="auto"/>
        <w:jc w:val="both"/>
        <w:rPr>
          <w:rFonts w:ascii="Times New Roman" w:hAnsi="Times New Roman"/>
          <w:sz w:val="28"/>
          <w:szCs w:val="28"/>
        </w:rPr>
      </w:pPr>
      <w:r w:rsidRPr="00C72C53">
        <w:rPr>
          <w:rFonts w:ascii="Times New Roman" w:hAnsi="Times New Roman"/>
          <w:sz w:val="28"/>
          <w:szCs w:val="28"/>
        </w:rPr>
        <w:t xml:space="preserve"> о размере изменения в арендной плате, </w:t>
      </w:r>
    </w:p>
    <w:p w:rsidR="00971DEE" w:rsidRPr="00C72C53" w:rsidRDefault="00971DEE" w:rsidP="00C72C53">
      <w:pPr>
        <w:pStyle w:val="ListParagraph"/>
        <w:numPr>
          <w:ilvl w:val="0"/>
          <w:numId w:val="4"/>
        </w:numPr>
        <w:spacing w:after="100" w:afterAutospacing="1" w:line="360" w:lineRule="auto"/>
        <w:jc w:val="both"/>
        <w:rPr>
          <w:rFonts w:ascii="Times New Roman" w:hAnsi="Times New Roman"/>
          <w:sz w:val="28"/>
          <w:szCs w:val="28"/>
        </w:rPr>
      </w:pPr>
      <w:r w:rsidRPr="00C72C53">
        <w:rPr>
          <w:rFonts w:ascii="Times New Roman" w:hAnsi="Times New Roman"/>
          <w:sz w:val="28"/>
          <w:szCs w:val="28"/>
        </w:rPr>
        <w:t xml:space="preserve"> изменении тарифов на услуги естественных монополий, </w:t>
      </w:r>
    </w:p>
    <w:p w:rsidR="00971DEE" w:rsidRPr="00C72C53" w:rsidRDefault="00971DEE" w:rsidP="00C72C53">
      <w:pPr>
        <w:pStyle w:val="ListParagraph"/>
        <w:numPr>
          <w:ilvl w:val="0"/>
          <w:numId w:val="4"/>
        </w:numPr>
        <w:spacing w:after="100" w:afterAutospacing="1" w:line="360" w:lineRule="auto"/>
        <w:jc w:val="both"/>
        <w:rPr>
          <w:rFonts w:ascii="Times New Roman" w:hAnsi="Times New Roman"/>
          <w:sz w:val="28"/>
          <w:szCs w:val="28"/>
        </w:rPr>
      </w:pPr>
      <w:r w:rsidRPr="00C72C53">
        <w:rPr>
          <w:rFonts w:ascii="Times New Roman" w:hAnsi="Times New Roman"/>
          <w:sz w:val="28"/>
          <w:szCs w:val="28"/>
        </w:rPr>
        <w:t xml:space="preserve"> налоговом законодательстве   </w:t>
      </w:r>
    </w:p>
    <w:p w:rsidR="00971DEE" w:rsidRPr="00C72C53" w:rsidRDefault="00971DEE" w:rsidP="00C72C53">
      <w:pPr>
        <w:pStyle w:val="ListParagraph"/>
        <w:spacing w:after="100" w:afterAutospacing="1" w:line="360" w:lineRule="auto"/>
        <w:ind w:left="927"/>
        <w:jc w:val="both"/>
        <w:rPr>
          <w:rFonts w:ascii="Times New Roman" w:hAnsi="Times New Roman"/>
          <w:sz w:val="28"/>
          <w:szCs w:val="28"/>
        </w:rPr>
      </w:pPr>
      <w:r w:rsidRPr="00C72C53">
        <w:rPr>
          <w:rFonts w:ascii="Times New Roman" w:hAnsi="Times New Roman"/>
          <w:sz w:val="28"/>
          <w:szCs w:val="28"/>
        </w:rPr>
        <w:t xml:space="preserve">2)  Защитные – введение для предпринимателей, только входящих на рынок моратория на изменения условий ведения бизнеса в течение 3 лет с момента открытия предприятия. При изменении внешних условий ведения бизнеса, предоставления данным бизнесам работать в течение оговорённого срока по правилам, существовавшим на момент его открытия.  </w:t>
      </w:r>
    </w:p>
    <w:p w:rsidR="00971DEE" w:rsidRPr="00C72C53" w:rsidRDefault="00971DEE" w:rsidP="00C72C53">
      <w:pPr>
        <w:pStyle w:val="ListParagraph"/>
        <w:spacing w:after="100" w:afterAutospacing="1" w:line="360" w:lineRule="auto"/>
        <w:ind w:left="927"/>
        <w:jc w:val="both"/>
        <w:rPr>
          <w:rFonts w:ascii="Times New Roman" w:hAnsi="Times New Roman"/>
          <w:sz w:val="28"/>
          <w:szCs w:val="28"/>
        </w:rPr>
      </w:pPr>
      <w:r w:rsidRPr="00C72C53">
        <w:rPr>
          <w:rFonts w:ascii="Times New Roman" w:hAnsi="Times New Roman"/>
          <w:sz w:val="28"/>
          <w:szCs w:val="28"/>
        </w:rPr>
        <w:t>3) Компенсирующие –  рассмотрения возможности создания системы страхования бизнеса от рисков, связанных с изменением регионального законодательства.</w:t>
      </w:r>
    </w:p>
    <w:p w:rsidR="00971DEE" w:rsidRDefault="00971DEE" w:rsidP="00284666">
      <w:pPr>
        <w:rPr>
          <w:lang w:val="ru-RU" w:eastAsia="ru-RU"/>
        </w:rPr>
      </w:pPr>
    </w:p>
    <w:p w:rsidR="00971DEE" w:rsidRPr="00284666" w:rsidRDefault="00971DEE" w:rsidP="00284666">
      <w:pPr>
        <w:rPr>
          <w:lang w:val="ru-RU" w:eastAsia="ru-RU"/>
        </w:rPr>
      </w:pPr>
    </w:p>
    <w:p w:rsidR="00971DEE" w:rsidRDefault="00971DEE" w:rsidP="00D30C01">
      <w:pPr>
        <w:pStyle w:val="Heading1"/>
        <w:pageBreakBefore/>
        <w:spacing w:before="0"/>
        <w:ind w:left="709" w:hanging="709"/>
        <w:rPr>
          <w:rFonts w:ascii="Times New Roman" w:hAnsi="Times New Roman"/>
          <w:color w:val="auto"/>
          <w:lang w:val="ru-RU" w:eastAsia="ru-RU"/>
        </w:rPr>
      </w:pPr>
      <w:bookmarkStart w:id="33" w:name="_Toc463347781"/>
      <w:bookmarkStart w:id="34" w:name="_Toc499036629"/>
      <w:r w:rsidRPr="006678E1">
        <w:rPr>
          <w:rFonts w:ascii="Times New Roman" w:hAnsi="Times New Roman"/>
          <w:color w:val="auto"/>
          <w:lang w:val="ru-RU" w:eastAsia="ru-RU"/>
        </w:rPr>
        <w:t>§</w:t>
      </w:r>
      <w:r>
        <w:rPr>
          <w:rFonts w:ascii="Times New Roman" w:hAnsi="Times New Roman"/>
          <w:color w:val="auto"/>
          <w:lang w:val="ru-RU" w:eastAsia="ru-RU"/>
        </w:rPr>
        <w:t>8</w:t>
      </w:r>
      <w:r w:rsidRPr="00E8434E">
        <w:rPr>
          <w:rFonts w:ascii="Times New Roman" w:hAnsi="Times New Roman"/>
          <w:color w:val="auto"/>
          <w:lang w:val="ru-RU" w:eastAsia="ru-RU"/>
        </w:rPr>
        <w:t xml:space="preserve">. ПРЕДЛОЖЕНИЯ ПО КОРРЕКТИРОВКЕ ПРИОРИТЕТНЫХ </w:t>
      </w:r>
      <w:r>
        <w:rPr>
          <w:rFonts w:ascii="Times New Roman" w:hAnsi="Times New Roman"/>
          <w:color w:val="auto"/>
          <w:lang w:val="ru-RU" w:eastAsia="ru-RU"/>
        </w:rPr>
        <w:br/>
      </w:r>
      <w:r w:rsidRPr="00E8434E">
        <w:rPr>
          <w:rFonts w:ascii="Times New Roman" w:hAnsi="Times New Roman"/>
          <w:color w:val="auto"/>
          <w:lang w:val="ru-RU" w:eastAsia="ru-RU"/>
        </w:rPr>
        <w:t>И СОЦИАЛЬНО ЗНАЧИМЫХ РЫНКОВ И МЕРОПРИЯТИЙ «ДОРОЖНОЙ КАРТЫ» ПО СОДЕЙСТВИЮ РАЗВИТИЯ КОНКУРЕНЦИИ В НИЖЕГОРОДСКОЙ ОБЛАСТИ</w:t>
      </w:r>
      <w:bookmarkEnd w:id="33"/>
      <w:bookmarkEnd w:id="34"/>
    </w:p>
    <w:p w:rsidR="00971DEE" w:rsidRDefault="00971DEE" w:rsidP="00D30C01">
      <w:pPr>
        <w:spacing w:after="0" w:line="360" w:lineRule="auto"/>
        <w:contextualSpacing/>
        <w:jc w:val="both"/>
        <w:rPr>
          <w:rFonts w:ascii="Times New Roman" w:hAnsi="Times New Roman"/>
          <w:sz w:val="28"/>
          <w:szCs w:val="28"/>
          <w:highlight w:val="yellow"/>
          <w:lang w:val="ru-RU"/>
        </w:rPr>
      </w:pPr>
    </w:p>
    <w:p w:rsidR="00971DEE" w:rsidRPr="002C14E3" w:rsidRDefault="00971DEE" w:rsidP="00D30C01">
      <w:pPr>
        <w:spacing w:after="0" w:line="360" w:lineRule="auto"/>
        <w:contextualSpacing/>
        <w:jc w:val="both"/>
        <w:rPr>
          <w:rFonts w:ascii="Times New Roman" w:hAnsi="Times New Roman"/>
          <w:sz w:val="28"/>
          <w:szCs w:val="28"/>
          <w:highlight w:val="yellow"/>
          <w:lang w:val="ru-RU"/>
        </w:rPr>
      </w:pPr>
    </w:p>
    <w:p w:rsidR="00971DEE" w:rsidRDefault="00971DEE" w:rsidP="00A273FA">
      <w:pPr>
        <w:pStyle w:val="ListParagraph"/>
        <w:numPr>
          <w:ilvl w:val="0"/>
          <w:numId w:val="1"/>
        </w:numPr>
        <w:spacing w:after="0" w:line="360" w:lineRule="auto"/>
        <w:ind w:left="426" w:hanging="426"/>
        <w:jc w:val="both"/>
        <w:rPr>
          <w:rFonts w:ascii="Times New Roman" w:hAnsi="Times New Roman"/>
          <w:sz w:val="28"/>
          <w:szCs w:val="28"/>
        </w:rPr>
      </w:pPr>
      <w:r w:rsidRPr="00A273FA">
        <w:rPr>
          <w:rFonts w:ascii="Times New Roman" w:hAnsi="Times New Roman"/>
          <w:sz w:val="28"/>
          <w:szCs w:val="28"/>
        </w:rPr>
        <w:t xml:space="preserve">В 2017 году </w:t>
      </w:r>
      <w:r>
        <w:rPr>
          <w:rFonts w:ascii="Times New Roman" w:hAnsi="Times New Roman"/>
          <w:sz w:val="28"/>
          <w:szCs w:val="28"/>
        </w:rPr>
        <w:t xml:space="preserve">по сравнению с 2016 годом </w:t>
      </w:r>
      <w:r w:rsidRPr="00A273FA">
        <w:rPr>
          <w:rFonts w:ascii="Times New Roman" w:hAnsi="Times New Roman"/>
          <w:sz w:val="28"/>
          <w:szCs w:val="28"/>
        </w:rPr>
        <w:t xml:space="preserve">улучшилась ситуация </w:t>
      </w:r>
      <w:r>
        <w:rPr>
          <w:rFonts w:ascii="Times New Roman" w:hAnsi="Times New Roman"/>
          <w:sz w:val="28"/>
          <w:szCs w:val="28"/>
        </w:rPr>
        <w:t xml:space="preserve">с регулированием конкуренции </w:t>
      </w:r>
      <w:r w:rsidRPr="00A273FA">
        <w:rPr>
          <w:rFonts w:ascii="Times New Roman" w:hAnsi="Times New Roman"/>
          <w:sz w:val="28"/>
          <w:szCs w:val="28"/>
        </w:rPr>
        <w:t>на локальных рынках</w:t>
      </w:r>
      <w:r>
        <w:rPr>
          <w:rFonts w:ascii="Times New Roman" w:hAnsi="Times New Roman"/>
          <w:sz w:val="28"/>
          <w:szCs w:val="28"/>
        </w:rPr>
        <w:t xml:space="preserve"> и поддержкой местных предпринимателей на уровне районов области. Вместе с тем возникли барьеры на пути межрайонного взаимодействия, что создало сложности для предпринимателей, работающих </w:t>
      </w:r>
      <w:r w:rsidRPr="00A273FA">
        <w:rPr>
          <w:rFonts w:ascii="Times New Roman" w:hAnsi="Times New Roman"/>
          <w:sz w:val="28"/>
          <w:szCs w:val="28"/>
        </w:rPr>
        <w:t xml:space="preserve">по области в целом. Поддержка местного предпринимательства </w:t>
      </w:r>
      <w:r>
        <w:rPr>
          <w:rFonts w:ascii="Times New Roman" w:hAnsi="Times New Roman"/>
          <w:sz w:val="28"/>
          <w:szCs w:val="28"/>
        </w:rPr>
        <w:t xml:space="preserve">районными органами власти </w:t>
      </w:r>
      <w:r w:rsidRPr="00A273FA">
        <w:rPr>
          <w:rFonts w:ascii="Times New Roman" w:hAnsi="Times New Roman"/>
          <w:sz w:val="28"/>
          <w:szCs w:val="28"/>
        </w:rPr>
        <w:t>способствует росту</w:t>
      </w:r>
      <w:r>
        <w:rPr>
          <w:rFonts w:ascii="Times New Roman" w:hAnsi="Times New Roman"/>
          <w:sz w:val="28"/>
          <w:szCs w:val="28"/>
        </w:rPr>
        <w:t xml:space="preserve"> его конкурентоспособности, но создает проблемы для межрайонного взаимодействия. Необходимо повысить уровень </w:t>
      </w:r>
      <w:r w:rsidRPr="00A273FA">
        <w:rPr>
          <w:rFonts w:ascii="Times New Roman" w:hAnsi="Times New Roman"/>
          <w:sz w:val="28"/>
          <w:szCs w:val="28"/>
        </w:rPr>
        <w:t>координаци</w:t>
      </w:r>
      <w:r>
        <w:rPr>
          <w:rFonts w:ascii="Times New Roman" w:hAnsi="Times New Roman"/>
          <w:sz w:val="28"/>
          <w:szCs w:val="28"/>
        </w:rPr>
        <w:t>и</w:t>
      </w:r>
      <w:r w:rsidRPr="00A273FA">
        <w:rPr>
          <w:rFonts w:ascii="Times New Roman" w:hAnsi="Times New Roman"/>
          <w:sz w:val="28"/>
          <w:szCs w:val="28"/>
        </w:rPr>
        <w:t xml:space="preserve"> регулирования процессов конкуренции на региональном уровне. </w:t>
      </w:r>
    </w:p>
    <w:p w:rsidR="00971DEE" w:rsidRDefault="00971DEE" w:rsidP="00E270B4">
      <w:pPr>
        <w:pStyle w:val="ListParagraph"/>
        <w:spacing w:after="0" w:line="360" w:lineRule="auto"/>
        <w:ind w:left="426"/>
        <w:jc w:val="both"/>
        <w:rPr>
          <w:rFonts w:ascii="Times New Roman" w:hAnsi="Times New Roman"/>
          <w:sz w:val="28"/>
          <w:szCs w:val="28"/>
        </w:rPr>
      </w:pPr>
    </w:p>
    <w:p w:rsidR="00971DEE" w:rsidRDefault="00971DEE" w:rsidP="006C3EBC">
      <w:pPr>
        <w:numPr>
          <w:ilvl w:val="0"/>
          <w:numId w:val="1"/>
        </w:numPr>
        <w:spacing w:before="120" w:after="240" w:line="360" w:lineRule="auto"/>
        <w:ind w:left="426"/>
        <w:contextualSpacing/>
        <w:jc w:val="both"/>
        <w:rPr>
          <w:rFonts w:ascii="Times New Roman" w:hAnsi="Times New Roman"/>
          <w:sz w:val="28"/>
          <w:szCs w:val="28"/>
          <w:lang w:val="ru-RU"/>
        </w:rPr>
      </w:pPr>
      <w:r w:rsidRPr="00201E4A">
        <w:rPr>
          <w:rFonts w:ascii="Times New Roman" w:hAnsi="Times New Roman"/>
          <w:sz w:val="28"/>
          <w:szCs w:val="28"/>
          <w:lang w:val="ru-RU"/>
        </w:rPr>
        <w:t>Продолжающийся процесс концентрации населения в городах и обезличивание отдельных территорий показывает, что драйверы, приводящие к упадку инфраструктуры</w:t>
      </w:r>
      <w:r>
        <w:rPr>
          <w:rFonts w:ascii="Times New Roman" w:hAnsi="Times New Roman"/>
          <w:sz w:val="28"/>
          <w:szCs w:val="28"/>
          <w:lang w:val="ru-RU"/>
        </w:rPr>
        <w:t>,</w:t>
      </w:r>
      <w:r w:rsidRPr="00201E4A">
        <w:rPr>
          <w:rFonts w:ascii="Times New Roman" w:hAnsi="Times New Roman"/>
          <w:sz w:val="28"/>
          <w:szCs w:val="28"/>
          <w:lang w:val="ru-RU"/>
        </w:rPr>
        <w:t xml:space="preserve"> продолжают действовать. Одним из таких драйверов является неравенство в доступе к услугам естественных монополий, обусловленное степенью развития уже сложившейся территориально распределённой инфраструктуры. </w:t>
      </w:r>
      <w:r>
        <w:rPr>
          <w:rFonts w:ascii="Times New Roman" w:hAnsi="Times New Roman"/>
          <w:sz w:val="28"/>
          <w:szCs w:val="28"/>
          <w:lang w:val="ru-RU"/>
        </w:rPr>
        <w:t xml:space="preserve">Необходима разработка карты развития инфраструктуры районов Нижегородской области с подробной детализацией, позволяющей выявить территории, находящиеся в заведомо невыгодных конкретных позициях и нуждающихся в дополнительной поддержке. </w:t>
      </w:r>
    </w:p>
    <w:p w:rsidR="00971DEE" w:rsidRDefault="00971DEE" w:rsidP="006C3EBC">
      <w:pPr>
        <w:spacing w:before="120" w:after="240" w:line="360" w:lineRule="auto"/>
        <w:ind w:left="426"/>
        <w:contextualSpacing/>
        <w:jc w:val="both"/>
        <w:rPr>
          <w:rFonts w:ascii="Times New Roman" w:hAnsi="Times New Roman"/>
          <w:sz w:val="28"/>
          <w:szCs w:val="28"/>
          <w:lang w:val="ru-RU"/>
        </w:rPr>
      </w:pPr>
    </w:p>
    <w:p w:rsidR="00971DEE" w:rsidRPr="00201E4A" w:rsidRDefault="00971DEE" w:rsidP="006C3EBC">
      <w:pPr>
        <w:numPr>
          <w:ilvl w:val="0"/>
          <w:numId w:val="1"/>
        </w:numPr>
        <w:spacing w:before="120" w:after="240" w:line="360" w:lineRule="auto"/>
        <w:ind w:left="426"/>
        <w:contextualSpacing/>
        <w:jc w:val="both"/>
        <w:rPr>
          <w:rFonts w:ascii="Times New Roman" w:hAnsi="Times New Roman"/>
          <w:sz w:val="28"/>
          <w:szCs w:val="28"/>
          <w:lang w:val="ru-RU"/>
        </w:rPr>
      </w:pPr>
      <w:r w:rsidRPr="00201E4A">
        <w:rPr>
          <w:rFonts w:ascii="Times New Roman" w:hAnsi="Times New Roman"/>
          <w:sz w:val="28"/>
          <w:szCs w:val="28"/>
          <w:lang w:val="ru-RU"/>
        </w:rPr>
        <w:t xml:space="preserve">Наличие </w:t>
      </w:r>
      <w:r>
        <w:rPr>
          <w:rFonts w:ascii="Times New Roman" w:hAnsi="Times New Roman"/>
          <w:sz w:val="28"/>
          <w:szCs w:val="28"/>
          <w:lang w:val="ru-RU"/>
        </w:rPr>
        <w:t xml:space="preserve">в 2017 году </w:t>
      </w:r>
      <w:r w:rsidRPr="00201E4A">
        <w:rPr>
          <w:rFonts w:ascii="Times New Roman" w:hAnsi="Times New Roman"/>
          <w:sz w:val="28"/>
          <w:szCs w:val="28"/>
          <w:lang w:val="ru-RU"/>
        </w:rPr>
        <w:t xml:space="preserve">неудовлетворённости предпринимателями в получении </w:t>
      </w:r>
      <w:r>
        <w:rPr>
          <w:rFonts w:ascii="Times New Roman" w:hAnsi="Times New Roman"/>
          <w:sz w:val="28"/>
          <w:szCs w:val="28"/>
          <w:lang w:val="ru-RU"/>
        </w:rPr>
        <w:t>таких услуг как подключение к электросетям</w:t>
      </w:r>
      <w:r w:rsidRPr="00201E4A">
        <w:rPr>
          <w:rFonts w:ascii="Times New Roman" w:hAnsi="Times New Roman"/>
          <w:sz w:val="28"/>
          <w:szCs w:val="28"/>
          <w:lang w:val="ru-RU"/>
        </w:rPr>
        <w:t>, предоставляем</w:t>
      </w:r>
      <w:r>
        <w:rPr>
          <w:rFonts w:ascii="Times New Roman" w:hAnsi="Times New Roman"/>
          <w:sz w:val="28"/>
          <w:szCs w:val="28"/>
          <w:lang w:val="ru-RU"/>
        </w:rPr>
        <w:t>ых</w:t>
      </w:r>
      <w:r w:rsidRPr="00201E4A">
        <w:rPr>
          <w:rFonts w:ascii="Times New Roman" w:hAnsi="Times New Roman"/>
          <w:sz w:val="28"/>
          <w:szCs w:val="28"/>
          <w:lang w:val="ru-RU"/>
        </w:rPr>
        <w:t xml:space="preserve"> естественными монополистами, свидетельствует о существовании барьеров в развитии экономической активности на определённых территориях. По сути такая ситуация может расцениваться как возникновение барьера на пути устранения препятствий к развитию локальной экономики. </w:t>
      </w:r>
    </w:p>
    <w:p w:rsidR="00971DEE" w:rsidRPr="00201E4A" w:rsidRDefault="00971DEE" w:rsidP="006C3EBC">
      <w:pPr>
        <w:spacing w:before="120" w:after="240" w:line="360" w:lineRule="auto"/>
        <w:ind w:left="426"/>
        <w:contextualSpacing/>
        <w:jc w:val="both"/>
        <w:rPr>
          <w:rFonts w:ascii="Times New Roman" w:hAnsi="Times New Roman"/>
          <w:sz w:val="28"/>
          <w:szCs w:val="28"/>
          <w:lang w:val="ru-RU"/>
        </w:rPr>
      </w:pPr>
    </w:p>
    <w:p w:rsidR="00971DEE" w:rsidRPr="00201E4A" w:rsidRDefault="00971DEE" w:rsidP="006C3EBC">
      <w:pPr>
        <w:numPr>
          <w:ilvl w:val="0"/>
          <w:numId w:val="1"/>
        </w:numPr>
        <w:spacing w:before="120" w:after="240" w:line="360" w:lineRule="auto"/>
        <w:ind w:left="426"/>
        <w:contextualSpacing/>
        <w:jc w:val="both"/>
        <w:rPr>
          <w:rFonts w:ascii="Times New Roman" w:hAnsi="Times New Roman"/>
          <w:sz w:val="28"/>
          <w:szCs w:val="28"/>
          <w:lang w:val="ru-RU"/>
        </w:rPr>
      </w:pPr>
      <w:r w:rsidRPr="00201E4A">
        <w:rPr>
          <w:rFonts w:ascii="Times New Roman" w:hAnsi="Times New Roman"/>
          <w:sz w:val="28"/>
          <w:szCs w:val="28"/>
          <w:lang w:val="ru-RU"/>
        </w:rPr>
        <w:t>Подводя итог</w:t>
      </w:r>
      <w:r>
        <w:rPr>
          <w:rFonts w:ascii="Times New Roman" w:hAnsi="Times New Roman"/>
          <w:sz w:val="28"/>
          <w:szCs w:val="28"/>
          <w:lang w:val="ru-RU"/>
        </w:rPr>
        <w:t>и</w:t>
      </w:r>
      <w:r w:rsidRPr="00201E4A">
        <w:rPr>
          <w:rFonts w:ascii="Times New Roman" w:hAnsi="Times New Roman"/>
          <w:sz w:val="28"/>
          <w:szCs w:val="28"/>
          <w:lang w:val="ru-RU"/>
        </w:rPr>
        <w:t xml:space="preserve"> проведению мониторинга, представляется возможность констатировать следующий факт, что полученные результаты говорят о наличии в Нижегородской области инструмента отслеживания проходящих конкурентных процессов. В то же время необходим переход на новый качественный уровень. </w:t>
      </w:r>
    </w:p>
    <w:p w:rsidR="00971DEE" w:rsidRDefault="00971DEE" w:rsidP="006C3EBC">
      <w:pPr>
        <w:spacing w:after="0" w:line="360" w:lineRule="auto"/>
        <w:ind w:left="426"/>
        <w:contextualSpacing/>
        <w:jc w:val="both"/>
        <w:rPr>
          <w:rFonts w:ascii="Times New Roman" w:hAnsi="Times New Roman"/>
          <w:sz w:val="28"/>
          <w:szCs w:val="28"/>
          <w:lang w:val="ru-RU"/>
        </w:rPr>
      </w:pPr>
    </w:p>
    <w:p w:rsidR="00971DEE" w:rsidRDefault="00971DEE" w:rsidP="00D30C01">
      <w:pPr>
        <w:numPr>
          <w:ilvl w:val="0"/>
          <w:numId w:val="1"/>
        </w:numPr>
        <w:spacing w:after="0" w:line="360" w:lineRule="auto"/>
        <w:ind w:left="426"/>
        <w:contextualSpacing/>
        <w:jc w:val="both"/>
        <w:rPr>
          <w:rFonts w:ascii="Times New Roman" w:hAnsi="Times New Roman"/>
          <w:sz w:val="28"/>
          <w:szCs w:val="28"/>
          <w:lang w:val="ru-RU"/>
        </w:rPr>
      </w:pPr>
      <w:r w:rsidRPr="00201E4A">
        <w:rPr>
          <w:rFonts w:ascii="Times New Roman" w:hAnsi="Times New Roman"/>
          <w:sz w:val="28"/>
          <w:szCs w:val="28"/>
          <w:lang w:val="ru-RU"/>
        </w:rPr>
        <w:t>Мониторинг показывает, что за прошедшие годы применения Стандарта развития конкуренции и органы власти, и предприниматели перешли на новый уровень взаимодействия. В среде предпринимателей сформировался запрос на взаимодействие с орг</w:t>
      </w:r>
      <w:r>
        <w:rPr>
          <w:rFonts w:ascii="Times New Roman" w:hAnsi="Times New Roman"/>
          <w:sz w:val="28"/>
          <w:szCs w:val="28"/>
          <w:lang w:val="ru-RU"/>
        </w:rPr>
        <w:t>анами власти, а также возникло</w:t>
      </w:r>
      <w:r w:rsidRPr="00201E4A">
        <w:rPr>
          <w:rFonts w:ascii="Times New Roman" w:hAnsi="Times New Roman"/>
          <w:sz w:val="28"/>
          <w:szCs w:val="28"/>
          <w:lang w:val="ru-RU"/>
        </w:rPr>
        <w:t xml:space="preserve"> понимание важности их работы. Со стороны органов власти, в свою очередь, сформированы информационные инструменты, позволяющие донести до предпринимательского сообщества необходимую информацию. На повестку дня встает вопрос о содержании этого взаимодействия и о совпадении векторов интереса и взаимных ожиданий предпринимателей и органов власти друг относительно друга. </w:t>
      </w:r>
    </w:p>
    <w:p w:rsidR="00971DEE" w:rsidRPr="00201E4A" w:rsidRDefault="00971DEE" w:rsidP="00201E4A">
      <w:pPr>
        <w:spacing w:after="0" w:line="360" w:lineRule="auto"/>
        <w:ind w:left="426"/>
        <w:contextualSpacing/>
        <w:jc w:val="both"/>
        <w:rPr>
          <w:rFonts w:ascii="Times New Roman" w:hAnsi="Times New Roman"/>
          <w:sz w:val="28"/>
          <w:szCs w:val="28"/>
          <w:lang w:val="ru-RU"/>
        </w:rPr>
      </w:pPr>
    </w:p>
    <w:p w:rsidR="00971DEE" w:rsidRPr="00DC50E1" w:rsidRDefault="00971DEE" w:rsidP="00D30C01">
      <w:pPr>
        <w:numPr>
          <w:ilvl w:val="0"/>
          <w:numId w:val="1"/>
        </w:numPr>
        <w:spacing w:after="0" w:line="360" w:lineRule="auto"/>
        <w:ind w:left="426"/>
        <w:contextualSpacing/>
        <w:jc w:val="both"/>
        <w:rPr>
          <w:rFonts w:ascii="Times New Roman" w:hAnsi="Times New Roman"/>
          <w:sz w:val="28"/>
          <w:szCs w:val="28"/>
          <w:lang w:val="ru-RU"/>
        </w:rPr>
      </w:pPr>
      <w:r w:rsidRPr="00201E4A">
        <w:rPr>
          <w:rFonts w:ascii="Times New Roman" w:hAnsi="Times New Roman"/>
          <w:sz w:val="28"/>
          <w:szCs w:val="28"/>
          <w:lang w:val="ru-RU"/>
        </w:rPr>
        <w:t xml:space="preserve">Одним из вариантов решения этой проблемы может стать запуск партисипаторного (участвующего) механизма, базирующегося на расширенной модели взаимодействия органов власти и предпринимателей, учитывающей интересы обеих сторон. Для разработки данного механизма целесообразно проведение нового дополнительного исследования, позволяющего выявлять основные факторы, влияющие на взаимодействия органов власти и предпринимателей, а также вектора интересов и возможности поиска эффективного баланса. Предлагаемый партисипаторный механизм будет универсален и применим для любого рынка товаров и услуг. В то же время результаты такого применения будут уникальны для каждого рынка, что позволит принимать управленческие решения, базирующиеся не просто на фиксации рыночных тенденций, но и на понимании факторов, воздействующих на конкуренцию. </w:t>
      </w:r>
    </w:p>
    <w:p w:rsidR="00971DEE" w:rsidRDefault="00971DEE">
      <w:pPr>
        <w:rPr>
          <w:rFonts w:ascii="Times New Roman" w:hAnsi="Times New Roman"/>
          <w:lang w:val="ru-RU"/>
        </w:rPr>
      </w:pPr>
      <w:r>
        <w:rPr>
          <w:rFonts w:ascii="Times New Roman" w:hAnsi="Times New Roman"/>
          <w:lang w:val="ru-RU"/>
        </w:rPr>
        <w:br w:type="page"/>
      </w:r>
    </w:p>
    <w:p w:rsidR="00971DEE" w:rsidRPr="00B823F2" w:rsidRDefault="00971DEE" w:rsidP="00B823F2">
      <w:pPr>
        <w:spacing w:line="240" w:lineRule="auto"/>
        <w:jc w:val="center"/>
        <w:rPr>
          <w:rFonts w:ascii="Times New Roman" w:hAnsi="Times New Roman"/>
          <w:b/>
          <w:bCs/>
          <w:color w:val="000000"/>
          <w:sz w:val="28"/>
          <w:szCs w:val="28"/>
          <w:lang w:val="ru-RU"/>
        </w:rPr>
      </w:pPr>
      <w:r w:rsidRPr="00B823F2">
        <w:rPr>
          <w:rFonts w:ascii="Times New Roman" w:hAnsi="Times New Roman"/>
          <w:b/>
          <w:bCs/>
          <w:color w:val="000000"/>
          <w:sz w:val="28"/>
          <w:szCs w:val="28"/>
          <w:lang w:val="ru-RU"/>
        </w:rPr>
        <w:t>Предложения к Плану мероприятий</w:t>
      </w:r>
      <w:r>
        <w:rPr>
          <w:rFonts w:ascii="Times New Roman" w:hAnsi="Times New Roman"/>
          <w:b/>
          <w:bCs/>
          <w:color w:val="000000"/>
          <w:sz w:val="28"/>
          <w:szCs w:val="28"/>
          <w:lang w:val="ru-RU"/>
        </w:rPr>
        <w:t xml:space="preserve"> </w:t>
      </w:r>
      <w:r w:rsidRPr="00B823F2">
        <w:rPr>
          <w:rFonts w:ascii="Times New Roman" w:hAnsi="Times New Roman"/>
          <w:b/>
          <w:bCs/>
          <w:color w:val="000000"/>
          <w:sz w:val="28"/>
          <w:szCs w:val="28"/>
          <w:lang w:val="ru-RU"/>
        </w:rPr>
        <w:t xml:space="preserve">(«дорожная карта») </w:t>
      </w:r>
    </w:p>
    <w:p w:rsidR="00971DEE" w:rsidRPr="00B823F2" w:rsidRDefault="00971DEE" w:rsidP="00B823F2">
      <w:pPr>
        <w:spacing w:line="240" w:lineRule="auto"/>
        <w:jc w:val="center"/>
        <w:rPr>
          <w:rFonts w:ascii="Times New Roman" w:hAnsi="Times New Roman"/>
          <w:b/>
          <w:bCs/>
          <w:color w:val="000000"/>
          <w:sz w:val="28"/>
          <w:szCs w:val="28"/>
          <w:lang w:val="ru-RU"/>
        </w:rPr>
      </w:pPr>
      <w:r w:rsidRPr="00B823F2">
        <w:rPr>
          <w:rFonts w:ascii="Times New Roman" w:hAnsi="Times New Roman"/>
          <w:b/>
          <w:bCs/>
          <w:color w:val="000000"/>
          <w:sz w:val="28"/>
          <w:szCs w:val="28"/>
          <w:lang w:val="ru-RU"/>
        </w:rPr>
        <w:t>по содействию развитию конкуренции в Нижегородской области</w:t>
      </w:r>
    </w:p>
    <w:tbl>
      <w:tblPr>
        <w:tblW w:w="949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134"/>
        <w:gridCol w:w="2977"/>
        <w:gridCol w:w="5387"/>
      </w:tblGrid>
      <w:tr w:rsidR="00971DEE" w:rsidRPr="00E1334C" w:rsidTr="00297A6B">
        <w:trPr>
          <w:trHeight w:val="767"/>
          <w:tblHeader/>
        </w:trPr>
        <w:tc>
          <w:tcPr>
            <w:tcW w:w="1134" w:type="dxa"/>
          </w:tcPr>
          <w:p w:rsidR="00971DEE" w:rsidRPr="000509DC" w:rsidRDefault="00971DEE" w:rsidP="00297A6B">
            <w:pPr>
              <w:pStyle w:val="a1"/>
              <w:rPr>
                <w:rFonts w:cs="Times New Roman"/>
                <w:b/>
                <w:color w:val="000000"/>
                <w:sz w:val="28"/>
                <w:szCs w:val="28"/>
              </w:rPr>
            </w:pPr>
            <w:r w:rsidRPr="000509DC">
              <w:rPr>
                <w:rFonts w:cs="Times New Roman"/>
                <w:sz w:val="28"/>
                <w:szCs w:val="28"/>
              </w:rPr>
              <w:br w:type="page"/>
            </w:r>
            <w:r w:rsidRPr="000509DC">
              <w:rPr>
                <w:rFonts w:cs="Times New Roman"/>
                <w:b/>
                <w:color w:val="000000"/>
                <w:sz w:val="28"/>
                <w:szCs w:val="28"/>
              </w:rPr>
              <w:t>№п/п</w:t>
            </w:r>
          </w:p>
        </w:tc>
        <w:tc>
          <w:tcPr>
            <w:tcW w:w="2977" w:type="dxa"/>
          </w:tcPr>
          <w:p w:rsidR="00971DEE" w:rsidRPr="000509DC" w:rsidRDefault="00971DEE" w:rsidP="00297A6B">
            <w:pPr>
              <w:pStyle w:val="a1"/>
              <w:rPr>
                <w:rFonts w:cs="Times New Roman"/>
                <w:b/>
                <w:color w:val="000000"/>
                <w:sz w:val="28"/>
                <w:szCs w:val="28"/>
              </w:rPr>
            </w:pPr>
            <w:r w:rsidRPr="000509DC">
              <w:rPr>
                <w:rFonts w:cs="Times New Roman"/>
                <w:b/>
                <w:color w:val="000000"/>
                <w:sz w:val="28"/>
                <w:szCs w:val="28"/>
              </w:rPr>
              <w:t>Проблема, на решение которой направлено мероприятие</w:t>
            </w:r>
          </w:p>
        </w:tc>
        <w:tc>
          <w:tcPr>
            <w:tcW w:w="5387" w:type="dxa"/>
          </w:tcPr>
          <w:p w:rsidR="00971DEE" w:rsidRPr="000509DC" w:rsidRDefault="00971DEE" w:rsidP="00297A6B">
            <w:pPr>
              <w:pStyle w:val="a1"/>
              <w:rPr>
                <w:rFonts w:cs="Times New Roman"/>
                <w:b/>
                <w:color w:val="000000"/>
                <w:sz w:val="28"/>
                <w:szCs w:val="28"/>
              </w:rPr>
            </w:pPr>
            <w:r w:rsidRPr="000509DC">
              <w:rPr>
                <w:rFonts w:cs="Times New Roman"/>
                <w:b/>
                <w:color w:val="000000"/>
                <w:sz w:val="28"/>
                <w:szCs w:val="28"/>
              </w:rPr>
              <w:t>Наименование мероприятия</w:t>
            </w:r>
          </w:p>
          <w:p w:rsidR="00971DEE" w:rsidRPr="000509DC" w:rsidRDefault="00971DEE" w:rsidP="00297A6B">
            <w:pPr>
              <w:pStyle w:val="a1"/>
              <w:rPr>
                <w:rFonts w:cs="Times New Roman"/>
                <w:b/>
                <w:color w:val="000000"/>
                <w:sz w:val="28"/>
                <w:szCs w:val="28"/>
              </w:rPr>
            </w:pPr>
            <w:r w:rsidRPr="000509DC">
              <w:rPr>
                <w:rFonts w:cs="Times New Roman"/>
                <w:b/>
                <w:color w:val="000000"/>
                <w:sz w:val="28"/>
                <w:szCs w:val="28"/>
              </w:rPr>
              <w:t xml:space="preserve"> </w:t>
            </w:r>
          </w:p>
        </w:tc>
      </w:tr>
      <w:tr w:rsidR="00971DEE" w:rsidRPr="00E1334C" w:rsidTr="00297A6B">
        <w:trPr>
          <w:trHeight w:val="234"/>
        </w:trPr>
        <w:tc>
          <w:tcPr>
            <w:tcW w:w="1134" w:type="dxa"/>
          </w:tcPr>
          <w:p w:rsidR="00971DEE" w:rsidRPr="000509DC" w:rsidRDefault="00971DEE" w:rsidP="00297A6B">
            <w:pPr>
              <w:pStyle w:val="a1"/>
              <w:rPr>
                <w:rFonts w:cs="Times New Roman"/>
                <w:b/>
                <w:color w:val="000000"/>
                <w:sz w:val="28"/>
                <w:szCs w:val="28"/>
              </w:rPr>
            </w:pPr>
            <w:r w:rsidRPr="000509DC">
              <w:rPr>
                <w:rFonts w:cs="Times New Roman"/>
                <w:sz w:val="28"/>
                <w:szCs w:val="28"/>
              </w:rPr>
              <w:br w:type="page"/>
            </w:r>
            <w:r w:rsidRPr="000509DC">
              <w:rPr>
                <w:rFonts w:cs="Times New Roman"/>
                <w:b/>
                <w:color w:val="000000"/>
                <w:sz w:val="28"/>
                <w:szCs w:val="28"/>
                <w:lang w:val="en-US"/>
              </w:rPr>
              <w:t>I</w:t>
            </w:r>
            <w:r w:rsidRPr="000509DC">
              <w:rPr>
                <w:rFonts w:cs="Times New Roman"/>
                <w:b/>
                <w:color w:val="000000"/>
                <w:sz w:val="28"/>
                <w:szCs w:val="28"/>
              </w:rPr>
              <w:t>.</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b/>
                <w:color w:val="000000"/>
                <w:sz w:val="28"/>
                <w:szCs w:val="28"/>
              </w:rPr>
              <w:t>Мероприятия по содействию развитию конкуренции на приоритетных и социально значимых рынках</w:t>
            </w:r>
          </w:p>
        </w:tc>
      </w:tr>
      <w:tr w:rsidR="00971DEE" w:rsidRPr="00E1334C" w:rsidTr="00297A6B">
        <w:trPr>
          <w:trHeight w:val="254"/>
        </w:trPr>
        <w:tc>
          <w:tcPr>
            <w:tcW w:w="1134" w:type="dxa"/>
          </w:tcPr>
          <w:p w:rsidR="00971DEE" w:rsidRPr="000509DC" w:rsidRDefault="00971DEE" w:rsidP="00297A6B">
            <w:pPr>
              <w:pStyle w:val="a1"/>
              <w:rPr>
                <w:rFonts w:cs="Times New Roman"/>
                <w:b/>
                <w:color w:val="000000"/>
                <w:sz w:val="28"/>
                <w:szCs w:val="28"/>
              </w:rPr>
            </w:pPr>
            <w:r w:rsidRPr="000509DC">
              <w:rPr>
                <w:rFonts w:cs="Times New Roman"/>
                <w:b/>
                <w:color w:val="000000"/>
                <w:sz w:val="28"/>
                <w:szCs w:val="28"/>
              </w:rPr>
              <w:t>1.1.</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b/>
                <w:i/>
                <w:color w:val="000000"/>
                <w:sz w:val="28"/>
                <w:szCs w:val="28"/>
              </w:rPr>
              <w:t>Рынок автомобильных компонентов</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1.1.1.</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i/>
                <w:color w:val="000000"/>
                <w:sz w:val="28"/>
                <w:szCs w:val="28"/>
              </w:rPr>
              <w:t>Мероприятия, направленные на снижение административных и финансовых барьеров</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1.1.1.1.</w:t>
            </w:r>
          </w:p>
        </w:tc>
        <w:tc>
          <w:tcPr>
            <w:tcW w:w="297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По результатам мониторинга 49% населения не удовлетворены широтой выбора предоставляемых автокомпонентов и только 13% удовлетворены ценообразованием</w:t>
            </w:r>
          </w:p>
          <w:p w:rsidR="00971DEE" w:rsidRPr="00E1334C" w:rsidRDefault="00971DEE" w:rsidP="00297A6B">
            <w:pPr>
              <w:spacing w:line="240" w:lineRule="auto"/>
              <w:rPr>
                <w:rFonts w:ascii="Times New Roman" w:hAnsi="Times New Roman"/>
                <w:sz w:val="28"/>
                <w:szCs w:val="28"/>
                <w:lang w:val="ru-RU"/>
              </w:rPr>
            </w:pPr>
          </w:p>
        </w:tc>
        <w:tc>
          <w:tcPr>
            <w:tcW w:w="538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Симулирование расширения числа предпринимателей, работающих на данном рынке за счет создания более привлекательных условий для ведения бизнеса в данной сфере</w:t>
            </w:r>
          </w:p>
        </w:tc>
      </w:tr>
      <w:tr w:rsidR="00971DEE" w:rsidRPr="00E1334C" w:rsidTr="00297A6B">
        <w:trPr>
          <w:trHeight w:val="174"/>
        </w:trPr>
        <w:tc>
          <w:tcPr>
            <w:tcW w:w="1134" w:type="dxa"/>
          </w:tcPr>
          <w:p w:rsidR="00971DEE" w:rsidRPr="000509DC" w:rsidRDefault="00971DEE" w:rsidP="00297A6B">
            <w:pPr>
              <w:pStyle w:val="a1"/>
              <w:rPr>
                <w:rFonts w:cs="Times New Roman"/>
                <w:b/>
                <w:color w:val="000000"/>
                <w:sz w:val="28"/>
                <w:szCs w:val="28"/>
              </w:rPr>
            </w:pPr>
            <w:r w:rsidRPr="000509DC">
              <w:rPr>
                <w:rFonts w:cs="Times New Roman"/>
                <w:b/>
                <w:color w:val="000000"/>
                <w:sz w:val="28"/>
                <w:szCs w:val="28"/>
              </w:rPr>
              <w:t>1.2.</w:t>
            </w:r>
          </w:p>
        </w:tc>
        <w:tc>
          <w:tcPr>
            <w:tcW w:w="8364" w:type="dxa"/>
            <w:gridSpan w:val="2"/>
          </w:tcPr>
          <w:p w:rsidR="00971DEE" w:rsidRPr="000509DC" w:rsidRDefault="00971DEE" w:rsidP="00297A6B">
            <w:pPr>
              <w:pStyle w:val="a1"/>
              <w:rPr>
                <w:rFonts w:cs="Times New Roman"/>
                <w:b/>
                <w:i/>
                <w:color w:val="000000"/>
                <w:sz w:val="28"/>
                <w:szCs w:val="28"/>
              </w:rPr>
            </w:pPr>
            <w:r w:rsidRPr="000509DC">
              <w:rPr>
                <w:rFonts w:cs="Times New Roman"/>
                <w:b/>
                <w:i/>
                <w:color w:val="000000"/>
                <w:sz w:val="28"/>
                <w:szCs w:val="28"/>
              </w:rPr>
              <w:t>Рынок гостиничных услуг</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1.2.1.</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i/>
                <w:sz w:val="28"/>
                <w:szCs w:val="28"/>
              </w:rPr>
              <w:t>Мероприятия, направленные на снижение административных и финансовых</w:t>
            </w:r>
            <w:r>
              <w:rPr>
                <w:rFonts w:cs="Times New Roman"/>
                <w:i/>
                <w:sz w:val="28"/>
                <w:szCs w:val="28"/>
              </w:rPr>
              <w:t xml:space="preserve"> </w:t>
            </w:r>
            <w:r w:rsidRPr="000509DC">
              <w:rPr>
                <w:rFonts w:cs="Times New Roman"/>
                <w:i/>
                <w:sz w:val="28"/>
                <w:szCs w:val="28"/>
              </w:rPr>
              <w:t>барьеров</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1.2.1.1.</w:t>
            </w:r>
          </w:p>
        </w:tc>
        <w:tc>
          <w:tcPr>
            <w:tcW w:w="297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По результатам мониторинга 45% населения не удовлетворены широтой выбора гостиничных услуг рост удовлетворенности ценами составил 2% (с 13% до 15%)</w:t>
            </w:r>
          </w:p>
        </w:tc>
        <w:tc>
          <w:tcPr>
            <w:tcW w:w="538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Продолжение работ по оказанию инвесторам организационного, консультационного содействия, рассмотрение возможности предоставления в соответствии с законодательством государственной поддержки в виде субсидий на возмещение части процентной ставки по кредитам коммерческих банков.</w:t>
            </w:r>
          </w:p>
        </w:tc>
      </w:tr>
      <w:tr w:rsidR="00971DEE" w:rsidRPr="00E1334C" w:rsidTr="00297A6B">
        <w:trPr>
          <w:trHeight w:val="174"/>
        </w:trPr>
        <w:tc>
          <w:tcPr>
            <w:tcW w:w="1134" w:type="dxa"/>
          </w:tcPr>
          <w:p w:rsidR="00971DEE" w:rsidRPr="000509DC" w:rsidRDefault="00971DEE" w:rsidP="00297A6B">
            <w:pPr>
              <w:pStyle w:val="a1"/>
              <w:rPr>
                <w:rFonts w:cs="Times New Roman"/>
                <w:b/>
                <w:color w:val="000000"/>
                <w:sz w:val="28"/>
                <w:szCs w:val="28"/>
              </w:rPr>
            </w:pPr>
            <w:r w:rsidRPr="000509DC">
              <w:rPr>
                <w:rFonts w:cs="Times New Roman"/>
                <w:b/>
                <w:color w:val="000000"/>
                <w:sz w:val="28"/>
                <w:szCs w:val="28"/>
              </w:rPr>
              <w:t>1.5.</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b/>
                <w:i/>
                <w:sz w:val="28"/>
                <w:szCs w:val="28"/>
              </w:rPr>
              <w:t>Рынок медицинских услуг</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1.5.1.</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i/>
                <w:sz w:val="28"/>
                <w:szCs w:val="28"/>
              </w:rPr>
              <w:t>Мероприятия, направленные на снижение административных</w:t>
            </w:r>
            <w:r>
              <w:rPr>
                <w:rFonts w:cs="Times New Roman"/>
                <w:i/>
                <w:sz w:val="28"/>
                <w:szCs w:val="28"/>
              </w:rPr>
              <w:t xml:space="preserve"> </w:t>
            </w:r>
            <w:r w:rsidRPr="000509DC">
              <w:rPr>
                <w:rFonts w:cs="Times New Roman"/>
                <w:i/>
                <w:sz w:val="28"/>
                <w:szCs w:val="28"/>
              </w:rPr>
              <w:t>барьеров</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1.5.1.1.</w:t>
            </w:r>
          </w:p>
        </w:tc>
        <w:tc>
          <w:tcPr>
            <w:tcW w:w="297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 xml:space="preserve"> Уровень недовольства населения ценообразованием несколько снизился с 51% до 47%, но остается достаточно высоким </w:t>
            </w:r>
          </w:p>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Отсутствие методики выявления основных факторов, препятствующих решению данной проблемы</w:t>
            </w:r>
          </w:p>
        </w:tc>
        <w:tc>
          <w:tcPr>
            <w:tcW w:w="538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 xml:space="preserve"> Усиление мер по государственному контролю над ростом цен, создание информационной системы, предоставляющей населению информацию по всем ценовым предложениям аптекарских сетей</w:t>
            </w:r>
          </w:p>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Разработка партисипаторного исследования среди потребителей и хозяйствующих субъектов, осуществляющих деятельность в сфере розничной торговли.</w:t>
            </w:r>
          </w:p>
        </w:tc>
      </w:tr>
      <w:tr w:rsidR="00971DEE" w:rsidRPr="00E1334C" w:rsidTr="00297A6B">
        <w:trPr>
          <w:trHeight w:val="174"/>
        </w:trPr>
        <w:tc>
          <w:tcPr>
            <w:tcW w:w="1134" w:type="dxa"/>
          </w:tcPr>
          <w:p w:rsidR="00971DEE" w:rsidRPr="000509DC" w:rsidRDefault="00971DEE" w:rsidP="00297A6B">
            <w:pPr>
              <w:pStyle w:val="a1"/>
              <w:rPr>
                <w:rFonts w:cs="Times New Roman"/>
                <w:b/>
                <w:color w:val="000000"/>
                <w:sz w:val="28"/>
                <w:szCs w:val="28"/>
              </w:rPr>
            </w:pPr>
            <w:r w:rsidRPr="000509DC">
              <w:rPr>
                <w:rFonts w:cs="Times New Roman"/>
                <w:b/>
                <w:color w:val="000000"/>
                <w:sz w:val="28"/>
                <w:szCs w:val="28"/>
              </w:rPr>
              <w:t>1.7.</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b/>
                <w:i/>
                <w:sz w:val="28"/>
                <w:szCs w:val="28"/>
              </w:rPr>
              <w:t>Рынок услуг жилищно-коммунального хозяйства</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1.7.1.</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i/>
                <w:sz w:val="28"/>
                <w:szCs w:val="28"/>
              </w:rPr>
              <w:t>Мероприятия, направленные на снижение административных барьеров</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1.7.1.1.</w:t>
            </w:r>
          </w:p>
        </w:tc>
        <w:tc>
          <w:tcPr>
            <w:tcW w:w="297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 xml:space="preserve">Удовлетворенность населения услугами по управлению многоквартирными домами растет, но остается пока на уровне требующем повышенного внимания </w:t>
            </w:r>
          </w:p>
          <w:p w:rsidR="00971DEE" w:rsidRPr="00E1334C" w:rsidRDefault="00971DEE" w:rsidP="00297A6B">
            <w:pPr>
              <w:spacing w:line="240" w:lineRule="auto"/>
              <w:rPr>
                <w:rFonts w:ascii="Times New Roman" w:hAnsi="Times New Roman"/>
                <w:sz w:val="28"/>
                <w:szCs w:val="28"/>
                <w:lang w:val="ru-RU"/>
              </w:rPr>
            </w:pPr>
          </w:p>
        </w:tc>
        <w:tc>
          <w:tcPr>
            <w:tcW w:w="538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 xml:space="preserve">Продолжение работ, направленных на расширение круга компаний, оказывающих данные услуги и контроль над качеством их работы </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1.7.1.2.</w:t>
            </w:r>
          </w:p>
        </w:tc>
        <w:tc>
          <w:tcPr>
            <w:tcW w:w="297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 xml:space="preserve"> Формирование недовольства населения услугами по вывозу ТБО и водоочистке</w:t>
            </w:r>
          </w:p>
        </w:tc>
        <w:tc>
          <w:tcPr>
            <w:tcW w:w="538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 xml:space="preserve"> Разработка мероприятий государственного контроля над реализацией деятельности </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1.7.2.</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i/>
                <w:kern w:val="0"/>
                <w:sz w:val="28"/>
                <w:szCs w:val="28"/>
                <w:lang w:eastAsia="ru-RU" w:bidi="ar-SA"/>
              </w:rPr>
              <w:t>Мероприятия, направленные на повышение информационной открытости деятельности органов исполнительной власти Нижегородской области</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1.7.2.2.</w:t>
            </w:r>
          </w:p>
        </w:tc>
        <w:tc>
          <w:tcPr>
            <w:tcW w:w="297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Недостаточная информированность населения о предпринимаемых органами власти действиях, направленных на регулирование проблем в сфере ЖКХ</w:t>
            </w:r>
          </w:p>
        </w:tc>
        <w:tc>
          <w:tcPr>
            <w:tcW w:w="538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Продолжение работ по совершенствованию «горячей телефонной линии» государственной жилищной инспекции Нижегородской области и электронных форм обратной связи на сайте инспекции в сети «Интернет»</w:t>
            </w:r>
          </w:p>
        </w:tc>
      </w:tr>
      <w:tr w:rsidR="00971DEE" w:rsidRPr="00E1334C" w:rsidTr="00297A6B">
        <w:trPr>
          <w:trHeight w:val="174"/>
        </w:trPr>
        <w:tc>
          <w:tcPr>
            <w:tcW w:w="1134" w:type="dxa"/>
          </w:tcPr>
          <w:p w:rsidR="00971DEE" w:rsidRPr="000509DC" w:rsidRDefault="00971DEE" w:rsidP="00297A6B">
            <w:pPr>
              <w:pStyle w:val="a1"/>
              <w:rPr>
                <w:rFonts w:cs="Times New Roman"/>
                <w:b/>
                <w:color w:val="000000"/>
                <w:sz w:val="28"/>
                <w:szCs w:val="28"/>
              </w:rPr>
            </w:pPr>
            <w:r w:rsidRPr="000509DC">
              <w:rPr>
                <w:rFonts w:cs="Times New Roman"/>
                <w:b/>
                <w:color w:val="000000"/>
                <w:sz w:val="28"/>
                <w:szCs w:val="28"/>
              </w:rPr>
              <w:t>1.8.</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b/>
                <w:i/>
                <w:sz w:val="28"/>
                <w:szCs w:val="28"/>
              </w:rPr>
              <w:t>Рынок розничной торговли</w:t>
            </w:r>
          </w:p>
        </w:tc>
      </w:tr>
      <w:tr w:rsidR="00971DEE" w:rsidRPr="00E1334C" w:rsidTr="00297A6B">
        <w:trPr>
          <w:trHeight w:val="174"/>
        </w:trPr>
        <w:tc>
          <w:tcPr>
            <w:tcW w:w="1134" w:type="dxa"/>
          </w:tcPr>
          <w:p w:rsidR="00971DEE" w:rsidRPr="00E1334C" w:rsidRDefault="00971DEE" w:rsidP="00297A6B">
            <w:pPr>
              <w:spacing w:line="240" w:lineRule="auto"/>
              <w:rPr>
                <w:rFonts w:ascii="Times New Roman" w:hAnsi="Times New Roman"/>
                <w:sz w:val="28"/>
                <w:szCs w:val="28"/>
              </w:rPr>
            </w:pPr>
            <w:r w:rsidRPr="00E1334C">
              <w:rPr>
                <w:rFonts w:ascii="Times New Roman" w:hAnsi="Times New Roman"/>
                <w:sz w:val="28"/>
                <w:szCs w:val="28"/>
              </w:rPr>
              <w:t>1.8.2.</w:t>
            </w:r>
          </w:p>
        </w:tc>
        <w:tc>
          <w:tcPr>
            <w:tcW w:w="297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 xml:space="preserve"> Сохранение повышенного уровня недовольства населения ценами на продукты питания </w:t>
            </w:r>
            <w:r w:rsidRPr="00E1334C">
              <w:rPr>
                <w:rFonts w:ascii="Times New Roman" w:hAnsi="Times New Roman"/>
                <w:sz w:val="28"/>
                <w:szCs w:val="28"/>
                <w:lang w:val="ru-RU"/>
              </w:rPr>
              <w:br/>
              <w:t xml:space="preserve">Отсутствие методики выявления основных факторов, препятствующих решению данной проблемы </w:t>
            </w:r>
          </w:p>
        </w:tc>
        <w:tc>
          <w:tcPr>
            <w:tcW w:w="538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Разработка партисипаторного исследования среди потребителей и хозяйствующих субъектов, осуществляющих деятельность в сфере розничной торговли</w:t>
            </w:r>
          </w:p>
        </w:tc>
      </w:tr>
      <w:tr w:rsidR="00971DEE" w:rsidRPr="00E1334C" w:rsidTr="00297A6B">
        <w:trPr>
          <w:trHeight w:val="174"/>
        </w:trPr>
        <w:tc>
          <w:tcPr>
            <w:tcW w:w="1134" w:type="dxa"/>
          </w:tcPr>
          <w:p w:rsidR="00971DEE" w:rsidRPr="000509DC" w:rsidRDefault="00971DEE" w:rsidP="00297A6B">
            <w:pPr>
              <w:pStyle w:val="a1"/>
              <w:rPr>
                <w:rFonts w:cs="Times New Roman"/>
                <w:b/>
                <w:color w:val="000000"/>
                <w:sz w:val="28"/>
                <w:szCs w:val="28"/>
              </w:rPr>
            </w:pPr>
            <w:r w:rsidRPr="000509DC">
              <w:rPr>
                <w:rFonts w:cs="Times New Roman"/>
                <w:b/>
                <w:color w:val="000000"/>
                <w:sz w:val="28"/>
                <w:szCs w:val="28"/>
              </w:rPr>
              <w:t>1.10.</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b/>
                <w:i/>
                <w:sz w:val="28"/>
                <w:szCs w:val="28"/>
              </w:rPr>
              <w:t>Рынок услуг связи</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1.10.1.</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i/>
                <w:sz w:val="28"/>
                <w:szCs w:val="28"/>
              </w:rPr>
              <w:t>Мероприятия, направленные на снижение административных барьеров</w:t>
            </w:r>
          </w:p>
        </w:tc>
      </w:tr>
      <w:tr w:rsidR="00971DEE" w:rsidRPr="00E1334C" w:rsidTr="00297A6B">
        <w:trPr>
          <w:trHeight w:val="174"/>
        </w:trPr>
        <w:tc>
          <w:tcPr>
            <w:tcW w:w="1134" w:type="dxa"/>
          </w:tcPr>
          <w:p w:rsidR="00971DEE" w:rsidRPr="000509DC" w:rsidRDefault="00971DEE" w:rsidP="00297A6B">
            <w:pPr>
              <w:pStyle w:val="a1"/>
              <w:rPr>
                <w:rFonts w:cs="Times New Roman"/>
                <w:sz w:val="28"/>
                <w:szCs w:val="28"/>
                <w:lang w:eastAsia="ru-RU"/>
              </w:rPr>
            </w:pPr>
            <w:r w:rsidRPr="000509DC">
              <w:rPr>
                <w:rFonts w:cs="Times New Roman"/>
                <w:sz w:val="28"/>
                <w:szCs w:val="28"/>
                <w:lang w:eastAsia="ru-RU"/>
              </w:rPr>
              <w:t>1.10.1.1.</w:t>
            </w:r>
          </w:p>
        </w:tc>
        <w:tc>
          <w:tcPr>
            <w:tcW w:w="2977" w:type="dxa"/>
          </w:tcPr>
          <w:p w:rsidR="00971DEE" w:rsidRPr="00E1334C" w:rsidRDefault="00971DEE" w:rsidP="00297A6B">
            <w:pPr>
              <w:spacing w:line="240" w:lineRule="auto"/>
              <w:rPr>
                <w:rFonts w:ascii="Times New Roman" w:hAnsi="Times New Roman"/>
                <w:sz w:val="28"/>
                <w:szCs w:val="28"/>
                <w:lang w:val="ru-RU" w:eastAsia="ru-RU"/>
              </w:rPr>
            </w:pPr>
            <w:r w:rsidRPr="00E1334C">
              <w:rPr>
                <w:rFonts w:ascii="Times New Roman" w:hAnsi="Times New Roman"/>
                <w:sz w:val="28"/>
                <w:szCs w:val="28"/>
                <w:lang w:val="ru-RU" w:eastAsia="ru-RU"/>
              </w:rPr>
              <w:t>Сохранение барьеров цифрового неравенства между населенными пунктами и социальными группами</w:t>
            </w:r>
          </w:p>
        </w:tc>
        <w:tc>
          <w:tcPr>
            <w:tcW w:w="5387" w:type="dxa"/>
          </w:tcPr>
          <w:p w:rsidR="00971DEE" w:rsidRPr="00E1334C" w:rsidRDefault="00971DEE" w:rsidP="00297A6B">
            <w:pPr>
              <w:spacing w:line="240" w:lineRule="auto"/>
              <w:rPr>
                <w:rFonts w:ascii="Times New Roman" w:hAnsi="Times New Roman"/>
                <w:sz w:val="28"/>
                <w:szCs w:val="28"/>
                <w:lang w:val="ru-RU" w:eastAsia="ru-RU"/>
              </w:rPr>
            </w:pPr>
            <w:r w:rsidRPr="00E1334C">
              <w:rPr>
                <w:rFonts w:ascii="Times New Roman" w:hAnsi="Times New Roman"/>
                <w:sz w:val="28"/>
                <w:szCs w:val="28"/>
                <w:lang w:val="ru-RU" w:eastAsia="ru-RU"/>
              </w:rPr>
              <w:t xml:space="preserve"> Разработка мероприятий, направленных на рассмотрение доступа к интернету для социально незащищенных слоев населения как одной из социальных услуг</w:t>
            </w:r>
          </w:p>
        </w:tc>
      </w:tr>
      <w:tr w:rsidR="00971DEE" w:rsidRPr="00E1334C" w:rsidTr="00297A6B">
        <w:trPr>
          <w:trHeight w:val="174"/>
        </w:trPr>
        <w:tc>
          <w:tcPr>
            <w:tcW w:w="1134" w:type="dxa"/>
          </w:tcPr>
          <w:p w:rsidR="00971DEE" w:rsidRPr="000509DC" w:rsidRDefault="00971DEE" w:rsidP="00297A6B">
            <w:pPr>
              <w:pStyle w:val="a1"/>
              <w:rPr>
                <w:rFonts w:cs="Times New Roman"/>
                <w:b/>
                <w:color w:val="000000"/>
                <w:sz w:val="28"/>
                <w:szCs w:val="28"/>
              </w:rPr>
            </w:pPr>
            <w:r w:rsidRPr="000509DC">
              <w:rPr>
                <w:rFonts w:cs="Times New Roman"/>
                <w:b/>
                <w:color w:val="000000"/>
                <w:sz w:val="28"/>
                <w:szCs w:val="28"/>
              </w:rPr>
              <w:t>1.11.</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b/>
                <w:i/>
                <w:sz w:val="28"/>
                <w:szCs w:val="28"/>
              </w:rPr>
              <w:t>Рынок услуг социального обслуживания населения</w:t>
            </w:r>
          </w:p>
        </w:tc>
      </w:tr>
      <w:tr w:rsidR="00971DEE" w:rsidRPr="00E1334C" w:rsidTr="00297A6B">
        <w:trPr>
          <w:trHeight w:val="341"/>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1.11.1.</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i/>
                <w:sz w:val="28"/>
                <w:szCs w:val="28"/>
              </w:rPr>
              <w:t>Мероприятия, направленные на снижение административных барьеров</w:t>
            </w:r>
          </w:p>
        </w:tc>
      </w:tr>
      <w:tr w:rsidR="00971DEE" w:rsidRPr="00E1334C" w:rsidTr="00297A6B">
        <w:trPr>
          <w:trHeight w:val="445"/>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1.11.1.1.</w:t>
            </w:r>
          </w:p>
        </w:tc>
        <w:tc>
          <w:tcPr>
            <w:tcW w:w="2977" w:type="dxa"/>
          </w:tcPr>
          <w:p w:rsidR="00971DEE" w:rsidRPr="000509DC" w:rsidRDefault="00971DEE" w:rsidP="00297A6B">
            <w:pPr>
              <w:pStyle w:val="ConsPlusNormal"/>
              <w:rPr>
                <w:rFonts w:ascii="Times New Roman" w:hAnsi="Times New Roman" w:cs="Times New Roman"/>
                <w:sz w:val="28"/>
                <w:szCs w:val="28"/>
              </w:rPr>
            </w:pPr>
            <w:r w:rsidRPr="000509DC">
              <w:rPr>
                <w:rFonts w:ascii="Times New Roman" w:hAnsi="Times New Roman" w:cs="Times New Roman"/>
                <w:sz w:val="28"/>
                <w:szCs w:val="28"/>
              </w:rPr>
              <w:t>Сохранение проблем на рынке услуг социального обслуживания населения</w:t>
            </w:r>
          </w:p>
          <w:p w:rsidR="00971DEE" w:rsidRPr="000509DC" w:rsidRDefault="00971DEE" w:rsidP="00297A6B">
            <w:pPr>
              <w:pStyle w:val="ConsPlusNormal"/>
              <w:rPr>
                <w:rFonts w:ascii="Times New Roman" w:hAnsi="Times New Roman" w:cs="Times New Roman"/>
                <w:sz w:val="28"/>
                <w:szCs w:val="28"/>
              </w:rPr>
            </w:pPr>
          </w:p>
        </w:tc>
        <w:tc>
          <w:tcPr>
            <w:tcW w:w="538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 xml:space="preserve">Продолжение работ, направленных на расширение круга организаций, предоставляющих социальные услуги, в том числе за счет расширения круга НКО </w:t>
            </w:r>
          </w:p>
        </w:tc>
      </w:tr>
      <w:tr w:rsidR="00971DEE" w:rsidRPr="00E1334C" w:rsidTr="00297A6B">
        <w:trPr>
          <w:trHeight w:val="500"/>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1.11.2.</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i/>
                <w:kern w:val="0"/>
                <w:sz w:val="28"/>
                <w:szCs w:val="28"/>
                <w:lang w:eastAsia="ru-RU" w:bidi="ar-SA"/>
              </w:rPr>
              <w:t>Мероприятия, направленные на повышение информационной открытости деятельности органов исполнительной власти Нижегородской области</w:t>
            </w:r>
          </w:p>
        </w:tc>
      </w:tr>
      <w:tr w:rsidR="00971DEE" w:rsidRPr="00E1334C" w:rsidTr="00297A6B">
        <w:trPr>
          <w:trHeight w:val="713"/>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1.11.2.1.</w:t>
            </w:r>
          </w:p>
        </w:tc>
        <w:tc>
          <w:tcPr>
            <w:tcW w:w="297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 xml:space="preserve"> Недостаточная информированность продолжает сохраняться и увеличиваться среди нуждающегося населения, испытывающего проблемы в том числе и с доступом в интернет </w:t>
            </w:r>
          </w:p>
        </w:tc>
        <w:tc>
          <w:tcPr>
            <w:tcW w:w="538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 xml:space="preserve"> Организация взаимодействия между государственными и муниципальными организациями, оказывающими услуги и НКО, выходящими в эту сферу</w:t>
            </w:r>
          </w:p>
        </w:tc>
      </w:tr>
      <w:tr w:rsidR="00971DEE" w:rsidRPr="00E1334C" w:rsidTr="00297A6B">
        <w:trPr>
          <w:trHeight w:val="174"/>
        </w:trPr>
        <w:tc>
          <w:tcPr>
            <w:tcW w:w="1134" w:type="dxa"/>
          </w:tcPr>
          <w:p w:rsidR="00971DEE" w:rsidRPr="000509DC" w:rsidRDefault="00971DEE" w:rsidP="00297A6B">
            <w:pPr>
              <w:pStyle w:val="a1"/>
              <w:rPr>
                <w:rFonts w:cs="Times New Roman"/>
                <w:b/>
                <w:color w:val="000000"/>
                <w:sz w:val="28"/>
                <w:szCs w:val="28"/>
              </w:rPr>
            </w:pPr>
            <w:r w:rsidRPr="000509DC">
              <w:rPr>
                <w:rFonts w:cs="Times New Roman"/>
                <w:b/>
                <w:color w:val="000000"/>
                <w:sz w:val="28"/>
                <w:szCs w:val="28"/>
                <w:lang w:val="en-US"/>
              </w:rPr>
              <w:t>II</w:t>
            </w:r>
            <w:r w:rsidRPr="000509DC">
              <w:rPr>
                <w:rFonts w:cs="Times New Roman"/>
                <w:b/>
                <w:color w:val="000000"/>
                <w:sz w:val="28"/>
                <w:szCs w:val="28"/>
              </w:rPr>
              <w:t>.</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b/>
                <w:color w:val="000000"/>
                <w:sz w:val="28"/>
                <w:szCs w:val="28"/>
              </w:rPr>
              <w:t>Системные мероприятия, направленные на развитие конкурентной среды*</w:t>
            </w:r>
          </w:p>
        </w:tc>
      </w:tr>
      <w:tr w:rsidR="00971DEE" w:rsidRPr="00E1334C" w:rsidTr="00297A6B">
        <w:trPr>
          <w:trHeight w:val="174"/>
        </w:trPr>
        <w:tc>
          <w:tcPr>
            <w:tcW w:w="1134" w:type="dxa"/>
          </w:tcPr>
          <w:p w:rsidR="00971DEE" w:rsidRPr="00E1334C" w:rsidRDefault="00971DEE" w:rsidP="00297A6B">
            <w:pPr>
              <w:spacing w:line="240" w:lineRule="auto"/>
              <w:rPr>
                <w:rFonts w:ascii="Times New Roman" w:hAnsi="Times New Roman"/>
                <w:sz w:val="28"/>
                <w:szCs w:val="28"/>
              </w:rPr>
            </w:pPr>
            <w:r w:rsidRPr="00E1334C">
              <w:rPr>
                <w:rFonts w:ascii="Times New Roman" w:hAnsi="Times New Roman"/>
                <w:sz w:val="28"/>
                <w:szCs w:val="28"/>
              </w:rPr>
              <w:t xml:space="preserve">2.1.1. </w:t>
            </w:r>
          </w:p>
        </w:tc>
        <w:tc>
          <w:tcPr>
            <w:tcW w:w="297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color w:val="000000"/>
                <w:sz w:val="28"/>
                <w:szCs w:val="28"/>
                <w:shd w:val="clear" w:color="auto" w:fill="FFFFFF"/>
                <w:lang w:val="ru-RU"/>
              </w:rPr>
              <w:t>Повышение уровня претензий бизнеса к органам государственной власти, местного самоуправления, общественным организациям по регулированию социально-экономических проблем</w:t>
            </w:r>
          </w:p>
        </w:tc>
        <w:tc>
          <w:tcPr>
            <w:tcW w:w="538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 xml:space="preserve"> Создания партисипаторного механизма взаимодействия бизнеса, населения и органов власти, направленного на балансировку интересов всех участников процессов развития конкуренции в регионе </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2.1.2.</w:t>
            </w:r>
          </w:p>
        </w:tc>
        <w:tc>
          <w:tcPr>
            <w:tcW w:w="297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 xml:space="preserve"> Рост потребительской грамотности населения и претензий к органам власти по регулированию процессов конкуренции </w:t>
            </w:r>
          </w:p>
          <w:p w:rsidR="00971DEE" w:rsidRPr="00E1334C" w:rsidRDefault="00971DEE" w:rsidP="00297A6B">
            <w:pPr>
              <w:spacing w:line="240" w:lineRule="auto"/>
              <w:rPr>
                <w:rFonts w:ascii="Times New Roman" w:hAnsi="Times New Roman"/>
                <w:sz w:val="28"/>
                <w:szCs w:val="28"/>
                <w:lang w:val="ru-RU"/>
              </w:rPr>
            </w:pPr>
          </w:p>
        </w:tc>
        <w:tc>
          <w:tcPr>
            <w:tcW w:w="5387" w:type="dxa"/>
          </w:tcPr>
          <w:p w:rsidR="00971DEE" w:rsidRPr="00E1334C" w:rsidRDefault="00971DEE" w:rsidP="00297A6B">
            <w:pPr>
              <w:spacing w:line="240" w:lineRule="auto"/>
              <w:rPr>
                <w:rFonts w:ascii="Times New Roman" w:hAnsi="Times New Roman"/>
                <w:sz w:val="28"/>
                <w:szCs w:val="28"/>
                <w:lang w:val="ru-RU"/>
              </w:rPr>
            </w:pPr>
            <w:r w:rsidRPr="00E1334C">
              <w:rPr>
                <w:rFonts w:ascii="Times New Roman" w:hAnsi="Times New Roman"/>
                <w:sz w:val="28"/>
                <w:szCs w:val="28"/>
                <w:lang w:val="ru-RU"/>
              </w:rPr>
              <w:t xml:space="preserve"> Введение мер, направленных на активизацию и адаптацию к нуждам населения деятельности районных отделов по развитию предпринимательства и районных комитетов по защите прав потребителей</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2.16.</w:t>
            </w:r>
          </w:p>
        </w:tc>
        <w:tc>
          <w:tcPr>
            <w:tcW w:w="8364" w:type="dxa"/>
            <w:gridSpan w:val="2"/>
          </w:tcPr>
          <w:p w:rsidR="00971DEE" w:rsidRPr="000509DC" w:rsidRDefault="00971DEE" w:rsidP="00297A6B">
            <w:pPr>
              <w:pStyle w:val="a1"/>
              <w:rPr>
                <w:rFonts w:cs="Times New Roman"/>
                <w:b/>
                <w:color w:val="000000"/>
                <w:sz w:val="28"/>
                <w:szCs w:val="28"/>
              </w:rPr>
            </w:pPr>
            <w:r w:rsidRPr="000509DC">
              <w:rPr>
                <w:rFonts w:cs="Times New Roman"/>
                <w:i/>
                <w:color w:val="000000"/>
                <w:sz w:val="28"/>
                <w:szCs w:val="28"/>
              </w:rPr>
              <w:t>Организация мониторинга состояния и развития конкурентной среды на рынках товаров и услуг Нижегородской области</w:t>
            </w:r>
          </w:p>
        </w:tc>
      </w:tr>
      <w:tr w:rsidR="00971DEE" w:rsidRPr="00E1334C" w:rsidTr="00297A6B">
        <w:trPr>
          <w:trHeight w:val="174"/>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2.16.1.</w:t>
            </w:r>
          </w:p>
          <w:p w:rsidR="00971DEE" w:rsidRPr="000509DC" w:rsidRDefault="00971DEE" w:rsidP="00297A6B">
            <w:pPr>
              <w:pStyle w:val="a1"/>
              <w:rPr>
                <w:rFonts w:cs="Times New Roman"/>
                <w:color w:val="000000"/>
                <w:sz w:val="28"/>
                <w:szCs w:val="28"/>
              </w:rPr>
            </w:pPr>
          </w:p>
          <w:p w:rsidR="00971DEE" w:rsidRPr="000509DC" w:rsidRDefault="00971DEE" w:rsidP="00297A6B">
            <w:pPr>
              <w:pStyle w:val="a1"/>
              <w:rPr>
                <w:rFonts w:cs="Times New Roman"/>
                <w:color w:val="000000"/>
                <w:sz w:val="28"/>
                <w:szCs w:val="28"/>
              </w:rPr>
            </w:pPr>
          </w:p>
          <w:p w:rsidR="00971DEE" w:rsidRPr="000509DC" w:rsidRDefault="00971DEE" w:rsidP="00297A6B">
            <w:pPr>
              <w:pStyle w:val="a1"/>
              <w:rPr>
                <w:rFonts w:cs="Times New Roman"/>
                <w:color w:val="000000"/>
                <w:sz w:val="28"/>
                <w:szCs w:val="28"/>
              </w:rPr>
            </w:pPr>
          </w:p>
          <w:p w:rsidR="00971DEE" w:rsidRPr="000509DC" w:rsidRDefault="00971DEE" w:rsidP="00297A6B">
            <w:pPr>
              <w:pStyle w:val="a1"/>
              <w:rPr>
                <w:rFonts w:cs="Times New Roman"/>
                <w:color w:val="000000"/>
                <w:sz w:val="28"/>
                <w:szCs w:val="28"/>
              </w:rPr>
            </w:pPr>
          </w:p>
          <w:p w:rsidR="00971DEE" w:rsidRPr="000509DC" w:rsidRDefault="00971DEE" w:rsidP="00297A6B">
            <w:pPr>
              <w:pStyle w:val="a1"/>
              <w:rPr>
                <w:rFonts w:cs="Times New Roman"/>
                <w:color w:val="000000"/>
                <w:sz w:val="28"/>
                <w:szCs w:val="28"/>
              </w:rPr>
            </w:pPr>
          </w:p>
          <w:p w:rsidR="00971DEE" w:rsidRPr="000509DC" w:rsidRDefault="00971DEE" w:rsidP="00297A6B">
            <w:pPr>
              <w:pStyle w:val="a1"/>
              <w:rPr>
                <w:rFonts w:cs="Times New Roman"/>
                <w:color w:val="000000"/>
                <w:sz w:val="28"/>
                <w:szCs w:val="28"/>
              </w:rPr>
            </w:pPr>
          </w:p>
          <w:p w:rsidR="00971DEE" w:rsidRPr="000509DC" w:rsidRDefault="00971DEE" w:rsidP="00297A6B">
            <w:pPr>
              <w:pStyle w:val="a1"/>
              <w:rPr>
                <w:rFonts w:cs="Times New Roman"/>
                <w:color w:val="000000"/>
                <w:sz w:val="28"/>
                <w:szCs w:val="28"/>
              </w:rPr>
            </w:pPr>
          </w:p>
          <w:p w:rsidR="00971DEE" w:rsidRPr="000509DC" w:rsidRDefault="00971DEE" w:rsidP="00297A6B">
            <w:pPr>
              <w:pStyle w:val="a1"/>
              <w:rPr>
                <w:rFonts w:cs="Times New Roman"/>
                <w:color w:val="000000"/>
                <w:sz w:val="28"/>
                <w:szCs w:val="28"/>
              </w:rPr>
            </w:pPr>
          </w:p>
          <w:p w:rsidR="00971DEE" w:rsidRPr="000509DC" w:rsidRDefault="00971DEE" w:rsidP="00297A6B">
            <w:pPr>
              <w:pStyle w:val="a1"/>
              <w:rPr>
                <w:rFonts w:cs="Times New Roman"/>
                <w:color w:val="000000"/>
                <w:sz w:val="28"/>
                <w:szCs w:val="28"/>
              </w:rPr>
            </w:pPr>
          </w:p>
          <w:p w:rsidR="00971DEE" w:rsidRPr="000509DC" w:rsidRDefault="00971DEE" w:rsidP="00297A6B">
            <w:pPr>
              <w:pStyle w:val="a1"/>
              <w:rPr>
                <w:rFonts w:cs="Times New Roman"/>
                <w:color w:val="000000"/>
                <w:sz w:val="28"/>
                <w:szCs w:val="28"/>
              </w:rPr>
            </w:pPr>
          </w:p>
          <w:p w:rsidR="00971DEE" w:rsidRPr="000509DC" w:rsidRDefault="00971DEE" w:rsidP="00297A6B">
            <w:pPr>
              <w:pStyle w:val="a1"/>
              <w:rPr>
                <w:rFonts w:cs="Times New Roman"/>
                <w:color w:val="000000"/>
                <w:sz w:val="28"/>
                <w:szCs w:val="28"/>
              </w:rPr>
            </w:pPr>
          </w:p>
          <w:p w:rsidR="00971DEE" w:rsidRPr="000509DC" w:rsidRDefault="00971DEE" w:rsidP="00297A6B">
            <w:pPr>
              <w:pStyle w:val="a1"/>
              <w:rPr>
                <w:rFonts w:cs="Times New Roman"/>
                <w:color w:val="000000"/>
                <w:sz w:val="28"/>
                <w:szCs w:val="28"/>
              </w:rPr>
            </w:pPr>
          </w:p>
          <w:p w:rsidR="00971DEE" w:rsidRPr="000509DC" w:rsidRDefault="00971DEE" w:rsidP="00297A6B">
            <w:pPr>
              <w:pStyle w:val="a1"/>
              <w:rPr>
                <w:rFonts w:cs="Times New Roman"/>
                <w:color w:val="000000"/>
                <w:sz w:val="28"/>
                <w:szCs w:val="28"/>
              </w:rPr>
            </w:pPr>
          </w:p>
          <w:p w:rsidR="00971DEE" w:rsidRPr="000509DC" w:rsidRDefault="00971DEE" w:rsidP="00297A6B">
            <w:pPr>
              <w:pStyle w:val="a1"/>
              <w:rPr>
                <w:rFonts w:cs="Times New Roman"/>
                <w:color w:val="000000"/>
                <w:sz w:val="28"/>
                <w:szCs w:val="28"/>
              </w:rPr>
            </w:pPr>
            <w:r w:rsidRPr="000509DC">
              <w:rPr>
                <w:rFonts w:cs="Times New Roman"/>
                <w:color w:val="000000"/>
                <w:sz w:val="28"/>
                <w:szCs w:val="28"/>
              </w:rPr>
              <w:t>.</w:t>
            </w:r>
          </w:p>
        </w:tc>
        <w:tc>
          <w:tcPr>
            <w:tcW w:w="2977" w:type="dxa"/>
          </w:tcPr>
          <w:p w:rsidR="00971DEE" w:rsidRPr="000509DC" w:rsidRDefault="00971DEE" w:rsidP="00297A6B">
            <w:pPr>
              <w:pStyle w:val="a1"/>
              <w:rPr>
                <w:rFonts w:cs="Times New Roman"/>
                <w:b/>
                <w:color w:val="000000"/>
                <w:sz w:val="28"/>
                <w:szCs w:val="28"/>
              </w:rPr>
            </w:pPr>
            <w:r w:rsidRPr="000509DC">
              <w:rPr>
                <w:rFonts w:cs="Times New Roman"/>
                <w:sz w:val="28"/>
                <w:szCs w:val="28"/>
              </w:rPr>
              <w:t xml:space="preserve">Мониторинг оценки состояния конкурентной среды осуществляется с целью формирования показателей для анализа деятельности и подготовки выводов и предложений по совершенствованию деятельности органов исполнительной власти Нижегородской области и </w:t>
            </w:r>
            <w:r>
              <w:rPr>
                <w:rFonts w:cs="Times New Roman"/>
                <w:sz w:val="28"/>
                <w:szCs w:val="28"/>
              </w:rPr>
              <w:t>органов местного самоуправления</w:t>
            </w:r>
          </w:p>
        </w:tc>
        <w:tc>
          <w:tcPr>
            <w:tcW w:w="5387" w:type="dxa"/>
          </w:tcPr>
          <w:p w:rsidR="00971DEE" w:rsidRPr="000509DC" w:rsidRDefault="00971DEE" w:rsidP="00297A6B">
            <w:pPr>
              <w:pStyle w:val="a1"/>
              <w:rPr>
                <w:rFonts w:cs="Times New Roman"/>
                <w:sz w:val="28"/>
                <w:szCs w:val="28"/>
              </w:rPr>
            </w:pPr>
            <w:r w:rsidRPr="000509DC">
              <w:rPr>
                <w:rFonts w:cs="Times New Roman"/>
                <w:sz w:val="28"/>
                <w:szCs w:val="28"/>
              </w:rPr>
              <w:t>Организация и проведение мониторингов:</w:t>
            </w:r>
          </w:p>
          <w:p w:rsidR="00971DEE" w:rsidRPr="000509DC" w:rsidRDefault="00971DEE" w:rsidP="00297A6B">
            <w:pPr>
              <w:pStyle w:val="a1"/>
              <w:rPr>
                <w:rFonts w:cs="Times New Roman"/>
                <w:sz w:val="28"/>
                <w:szCs w:val="28"/>
              </w:rPr>
            </w:pPr>
            <w:r w:rsidRPr="000509DC">
              <w:rPr>
                <w:rFonts w:cs="Times New Roman"/>
                <w:sz w:val="28"/>
                <w:szCs w:val="28"/>
              </w:rPr>
              <w:t>- оценки состояния конкурентной среды и административных барьеров субъектами предпринимательской деятельности;</w:t>
            </w:r>
          </w:p>
          <w:p w:rsidR="00971DEE" w:rsidRPr="000509DC" w:rsidRDefault="00971DEE" w:rsidP="00297A6B">
            <w:pPr>
              <w:pStyle w:val="a1"/>
              <w:rPr>
                <w:rFonts w:cs="Times New Roman"/>
                <w:bCs/>
                <w:sz w:val="28"/>
                <w:szCs w:val="28"/>
              </w:rPr>
            </w:pPr>
            <w:r w:rsidRPr="000509DC">
              <w:rPr>
                <w:rFonts w:cs="Times New Roman"/>
                <w:sz w:val="28"/>
                <w:szCs w:val="28"/>
              </w:rPr>
              <w:t>-</w:t>
            </w:r>
            <w:r w:rsidRPr="000509DC">
              <w:rPr>
                <w:rFonts w:cs="Times New Roman"/>
                <w:bCs/>
                <w:sz w:val="28"/>
                <w:szCs w:val="28"/>
              </w:rPr>
              <w:t xml:space="preserve"> удовлетворенности потребителей качеством товаров и услуг на товарных рынках региона и состоянием ценовой конкуренции;</w:t>
            </w:r>
          </w:p>
          <w:p w:rsidR="00971DEE" w:rsidRPr="000509DC" w:rsidRDefault="00971DEE" w:rsidP="00297A6B">
            <w:pPr>
              <w:pStyle w:val="a1"/>
              <w:rPr>
                <w:rFonts w:cs="Times New Roman"/>
                <w:color w:val="000000"/>
                <w:sz w:val="28"/>
                <w:szCs w:val="28"/>
              </w:rPr>
            </w:pPr>
            <w:r w:rsidRPr="000509DC">
              <w:rPr>
                <w:rFonts w:cs="Times New Roman"/>
                <w:sz w:val="28"/>
                <w:szCs w:val="28"/>
              </w:rPr>
              <w:t>- удовлетворенности субъектов предпринимательской деятельности и потребителей товаров и услуг качеством (уровнем доступности, понятности и удобства получения) официальной информации о состоянии конкурентной среды на рынках товаров и услуг и деятельности по содействию развитию конкуренции в Нижегородской области, раз</w:t>
            </w:r>
            <w:r>
              <w:rPr>
                <w:rFonts w:cs="Times New Roman"/>
                <w:sz w:val="28"/>
                <w:szCs w:val="28"/>
              </w:rPr>
              <w:t>мещаемой уполномоченным органом</w:t>
            </w:r>
          </w:p>
        </w:tc>
      </w:tr>
      <w:tr w:rsidR="00971DEE" w:rsidRPr="00E1334C" w:rsidTr="00297A6B">
        <w:trPr>
          <w:trHeight w:val="2273"/>
        </w:trPr>
        <w:tc>
          <w:tcPr>
            <w:tcW w:w="1134" w:type="dxa"/>
          </w:tcPr>
          <w:p w:rsidR="00971DEE" w:rsidRPr="000509DC" w:rsidRDefault="00971DEE" w:rsidP="00297A6B">
            <w:pPr>
              <w:pStyle w:val="a1"/>
              <w:rPr>
                <w:rFonts w:cs="Times New Roman"/>
                <w:color w:val="000000"/>
                <w:sz w:val="28"/>
                <w:szCs w:val="28"/>
              </w:rPr>
            </w:pPr>
            <w:r w:rsidRPr="000509DC">
              <w:rPr>
                <w:rFonts w:cs="Times New Roman"/>
                <w:color w:val="000000"/>
                <w:sz w:val="28"/>
                <w:szCs w:val="28"/>
              </w:rPr>
              <w:t>2.16.2.</w:t>
            </w:r>
          </w:p>
          <w:p w:rsidR="00971DEE" w:rsidRPr="000509DC" w:rsidRDefault="00971DEE" w:rsidP="00297A6B">
            <w:pPr>
              <w:pStyle w:val="a1"/>
              <w:rPr>
                <w:rFonts w:cs="Times New Roman"/>
                <w:color w:val="000000"/>
                <w:sz w:val="28"/>
                <w:szCs w:val="28"/>
              </w:rPr>
            </w:pPr>
          </w:p>
        </w:tc>
        <w:tc>
          <w:tcPr>
            <w:tcW w:w="2977" w:type="dxa"/>
          </w:tcPr>
          <w:p w:rsidR="00971DEE" w:rsidRPr="000509DC" w:rsidRDefault="00971DEE" w:rsidP="00297A6B">
            <w:pPr>
              <w:pStyle w:val="a1"/>
              <w:rPr>
                <w:rFonts w:cs="Times New Roman"/>
                <w:sz w:val="28"/>
                <w:szCs w:val="28"/>
              </w:rPr>
            </w:pPr>
            <w:r w:rsidRPr="000509DC">
              <w:rPr>
                <w:rFonts w:cs="Times New Roman"/>
                <w:sz w:val="28"/>
                <w:szCs w:val="28"/>
              </w:rPr>
              <w:t>Мониторинг деятельности субъектов естественных монополий</w:t>
            </w:r>
            <w:r>
              <w:rPr>
                <w:rFonts w:cs="Times New Roman"/>
                <w:sz w:val="28"/>
                <w:szCs w:val="28"/>
              </w:rPr>
              <w:t xml:space="preserve"> </w:t>
            </w:r>
            <w:r w:rsidRPr="000509DC">
              <w:rPr>
                <w:rFonts w:cs="Times New Roman"/>
                <w:sz w:val="28"/>
                <w:szCs w:val="28"/>
              </w:rPr>
              <w:t>осуществляется с целью формирования показателей для анализа деятельности и подготовки выводов и предложений по совершенствованию деятельности органов исполнительной власти Нижегородской области,</w:t>
            </w:r>
            <w:r>
              <w:rPr>
                <w:rFonts w:cs="Times New Roman"/>
                <w:sz w:val="28"/>
                <w:szCs w:val="28"/>
              </w:rPr>
              <w:t xml:space="preserve"> </w:t>
            </w:r>
            <w:r w:rsidRPr="000509DC">
              <w:rPr>
                <w:rFonts w:cs="Times New Roman"/>
                <w:sz w:val="28"/>
                <w:szCs w:val="28"/>
              </w:rPr>
              <w:t>субъектов естественных монополий.</w:t>
            </w:r>
          </w:p>
        </w:tc>
        <w:tc>
          <w:tcPr>
            <w:tcW w:w="5387" w:type="dxa"/>
          </w:tcPr>
          <w:p w:rsidR="00971DEE" w:rsidRPr="000509DC" w:rsidRDefault="00971DEE" w:rsidP="00297A6B">
            <w:pPr>
              <w:pStyle w:val="a1"/>
              <w:rPr>
                <w:rFonts w:cs="Times New Roman"/>
                <w:sz w:val="28"/>
                <w:szCs w:val="28"/>
              </w:rPr>
            </w:pPr>
            <w:r w:rsidRPr="000509DC">
              <w:rPr>
                <w:rFonts w:cs="Times New Roman"/>
                <w:sz w:val="28"/>
                <w:szCs w:val="28"/>
              </w:rPr>
              <w:t>Организация и проведение мониторингов деятельности субъектов естественных монополий на территории Нижегородской области, предусматривающих:</w:t>
            </w:r>
          </w:p>
          <w:p w:rsidR="00971DEE" w:rsidRPr="000509DC" w:rsidRDefault="00971DEE" w:rsidP="00297A6B">
            <w:pPr>
              <w:pStyle w:val="a1"/>
              <w:rPr>
                <w:rFonts w:cs="Times New Roman"/>
                <w:sz w:val="28"/>
                <w:szCs w:val="28"/>
              </w:rPr>
            </w:pPr>
            <w:r w:rsidRPr="000509DC">
              <w:rPr>
                <w:rFonts w:cs="Times New Roman"/>
                <w:sz w:val="28"/>
                <w:szCs w:val="28"/>
              </w:rPr>
              <w:t>- формирование перечня рынков,</w:t>
            </w:r>
            <w:r>
              <w:rPr>
                <w:rFonts w:cs="Times New Roman"/>
                <w:sz w:val="28"/>
                <w:szCs w:val="28"/>
              </w:rPr>
              <w:t xml:space="preserve"> </w:t>
            </w:r>
            <w:r w:rsidRPr="000509DC">
              <w:rPr>
                <w:rFonts w:cs="Times New Roman"/>
                <w:sz w:val="28"/>
                <w:szCs w:val="28"/>
              </w:rPr>
              <w:t>на которых присутствуют субъекты естественных монополий;</w:t>
            </w:r>
          </w:p>
          <w:p w:rsidR="00971DEE" w:rsidRPr="000509DC" w:rsidRDefault="00971DEE" w:rsidP="00297A6B">
            <w:pPr>
              <w:pStyle w:val="a1"/>
              <w:rPr>
                <w:rFonts w:cs="Times New Roman"/>
                <w:sz w:val="28"/>
                <w:szCs w:val="28"/>
              </w:rPr>
            </w:pPr>
            <w:r w:rsidRPr="000509DC">
              <w:rPr>
                <w:rFonts w:cs="Times New Roman"/>
                <w:sz w:val="28"/>
                <w:szCs w:val="28"/>
              </w:rPr>
              <w:t>- сбор данных о развитии конкуренции и удовлетворенности качеством товаров, работ и услуг на выявленных рынках, как со стороны субъектов предпринимательской деятельности, взаимодействующих прямо или косвенно в экономической деятельности с субъектами естественных монополий, так и со стороны потребителей товаров, работ и услуг, предоставляемых субъектами естественных монополий;</w:t>
            </w:r>
          </w:p>
          <w:p w:rsidR="00971DEE" w:rsidRPr="000509DC" w:rsidRDefault="00971DEE" w:rsidP="00297A6B">
            <w:pPr>
              <w:pStyle w:val="a1"/>
              <w:rPr>
                <w:rFonts w:cs="Times New Roman"/>
                <w:sz w:val="28"/>
                <w:szCs w:val="28"/>
              </w:rPr>
            </w:pPr>
            <w:r w:rsidRPr="000509DC">
              <w:rPr>
                <w:rFonts w:cs="Times New Roman"/>
                <w:sz w:val="28"/>
                <w:szCs w:val="28"/>
              </w:rPr>
              <w:t>- сбор и анализ данных об уровнях тарифов (цен), установленных региональным органом по регулированию тарифов;</w:t>
            </w:r>
          </w:p>
          <w:p w:rsidR="00971DEE" w:rsidRPr="000509DC" w:rsidRDefault="00971DEE" w:rsidP="00297A6B">
            <w:pPr>
              <w:pStyle w:val="a1"/>
              <w:rPr>
                <w:rFonts w:cs="Times New Roman"/>
                <w:sz w:val="28"/>
                <w:szCs w:val="28"/>
              </w:rPr>
            </w:pPr>
            <w:r w:rsidRPr="000509DC">
              <w:rPr>
                <w:rFonts w:cs="Times New Roman"/>
                <w:sz w:val="28"/>
                <w:szCs w:val="28"/>
              </w:rPr>
              <w:t>- обеспечение контроля за соблюдением Стандартов раскрытия информации субъектами естественных монополий ;</w:t>
            </w:r>
          </w:p>
          <w:p w:rsidR="00971DEE" w:rsidRPr="000509DC" w:rsidRDefault="00971DEE" w:rsidP="00297A6B">
            <w:pPr>
              <w:pStyle w:val="a1"/>
              <w:rPr>
                <w:rFonts w:cs="Times New Roman"/>
                <w:color w:val="000000"/>
                <w:sz w:val="28"/>
                <w:szCs w:val="28"/>
              </w:rPr>
            </w:pPr>
            <w:r w:rsidRPr="000509DC">
              <w:rPr>
                <w:rFonts w:cs="Times New Roman"/>
                <w:sz w:val="28"/>
                <w:szCs w:val="28"/>
              </w:rPr>
              <w:t>- сбор данных</w:t>
            </w:r>
            <w:r>
              <w:rPr>
                <w:rFonts w:cs="Times New Roman"/>
                <w:sz w:val="28"/>
                <w:szCs w:val="28"/>
              </w:rPr>
              <w:t xml:space="preserve"> </w:t>
            </w:r>
            <w:r w:rsidRPr="000509DC">
              <w:rPr>
                <w:rFonts w:cs="Times New Roman"/>
                <w:sz w:val="28"/>
                <w:szCs w:val="28"/>
              </w:rPr>
              <w:t>об оценках эффективности реализации инвестиционной программы и отдельных инвестиционных проектов субъектов естественных монополий на основании оценок, осуществляемых представителями потребителей товаров, работ, услуг, задействованных в механизмах общественного контроля за деятельностью с</w:t>
            </w:r>
            <w:r>
              <w:rPr>
                <w:rFonts w:cs="Times New Roman"/>
                <w:sz w:val="28"/>
                <w:szCs w:val="28"/>
              </w:rPr>
              <w:t>убъектов естественных монополий</w:t>
            </w:r>
          </w:p>
        </w:tc>
      </w:tr>
      <w:tr w:rsidR="00971DEE" w:rsidRPr="00E1334C" w:rsidTr="00297A6B">
        <w:trPr>
          <w:trHeight w:val="2273"/>
        </w:trPr>
        <w:tc>
          <w:tcPr>
            <w:tcW w:w="1134" w:type="dxa"/>
          </w:tcPr>
          <w:p w:rsidR="00971DEE" w:rsidRPr="000509DC" w:rsidRDefault="00971DEE" w:rsidP="00297A6B">
            <w:pPr>
              <w:pStyle w:val="a1"/>
              <w:rPr>
                <w:rFonts w:cs="Times New Roman"/>
                <w:color w:val="000000"/>
                <w:sz w:val="28"/>
                <w:szCs w:val="28"/>
              </w:rPr>
            </w:pPr>
          </w:p>
        </w:tc>
        <w:tc>
          <w:tcPr>
            <w:tcW w:w="2977" w:type="dxa"/>
          </w:tcPr>
          <w:p w:rsidR="00971DEE" w:rsidRPr="000509DC" w:rsidRDefault="00971DEE" w:rsidP="00297A6B">
            <w:pPr>
              <w:pStyle w:val="a1"/>
              <w:rPr>
                <w:rFonts w:cs="Times New Roman"/>
                <w:sz w:val="28"/>
                <w:szCs w:val="28"/>
              </w:rPr>
            </w:pPr>
            <w:r w:rsidRPr="000509DC">
              <w:rPr>
                <w:rFonts w:cs="Times New Roman"/>
                <w:sz w:val="28"/>
                <w:szCs w:val="28"/>
              </w:rPr>
              <w:t>Запуск партисипаторного (участвующего) механизма, базирующегося на расширенной модели взаимодействия органов власти и предпринимателей, учитывающей интересы обеих сторон.</w:t>
            </w:r>
          </w:p>
        </w:tc>
        <w:tc>
          <w:tcPr>
            <w:tcW w:w="5387" w:type="dxa"/>
          </w:tcPr>
          <w:p w:rsidR="00971DEE" w:rsidRPr="000509DC" w:rsidRDefault="00971DEE" w:rsidP="00297A6B">
            <w:pPr>
              <w:pStyle w:val="a1"/>
              <w:rPr>
                <w:rFonts w:cs="Times New Roman"/>
                <w:sz w:val="28"/>
                <w:szCs w:val="28"/>
              </w:rPr>
            </w:pPr>
            <w:r w:rsidRPr="000509DC">
              <w:rPr>
                <w:rFonts w:cs="Times New Roman"/>
                <w:sz w:val="28"/>
                <w:szCs w:val="28"/>
              </w:rPr>
              <w:t>Для разработки данного механизма целесообразно проведение нового дополнительного исследования, позволяющего выявлять основные факторы, влияющие на взаимодействия органов власти и предпринимателей, а также вектора интересов и возможности поиска эффективного баланса. Предлагаемый партисипаторный механизм будет универсален и применим для любого рынка товаров и услуг. В то же время результаты такого применения будут уникальны для каждого рынка, что позволит принимать управленческие решения, базирующиеся не просто на фиксации рыночных тенденций, но и на понимании факторов</w:t>
            </w:r>
            <w:r>
              <w:rPr>
                <w:rFonts w:cs="Times New Roman"/>
                <w:sz w:val="28"/>
                <w:szCs w:val="28"/>
              </w:rPr>
              <w:t>, воздействующих на конкуренцию</w:t>
            </w:r>
          </w:p>
        </w:tc>
      </w:tr>
    </w:tbl>
    <w:p w:rsidR="00971DEE" w:rsidRPr="00B823F2" w:rsidRDefault="00971DEE" w:rsidP="00B823F2">
      <w:pPr>
        <w:rPr>
          <w:lang w:val="ru-RU"/>
        </w:rPr>
      </w:pPr>
    </w:p>
    <w:p w:rsidR="00971DEE" w:rsidRPr="005A6BA2" w:rsidRDefault="00971DEE" w:rsidP="00D30C01">
      <w:pPr>
        <w:rPr>
          <w:rFonts w:ascii="Times New Roman" w:hAnsi="Times New Roman"/>
          <w:lang w:val="ru-RU"/>
        </w:rPr>
      </w:pPr>
    </w:p>
    <w:p w:rsidR="00971DEE" w:rsidRPr="005A6BA2" w:rsidRDefault="00971DEE" w:rsidP="00D5639D">
      <w:pPr>
        <w:pStyle w:val="Heading1"/>
        <w:pageBreakBefore/>
        <w:spacing w:before="0"/>
        <w:ind w:left="426" w:hanging="426"/>
        <w:rPr>
          <w:rFonts w:ascii="Times New Roman" w:hAnsi="Times New Roman"/>
          <w:color w:val="auto"/>
          <w:lang w:val="ru-RU" w:eastAsia="ru-RU"/>
        </w:rPr>
      </w:pPr>
      <w:bookmarkStart w:id="35" w:name="_Toc499036630"/>
      <w:r w:rsidRPr="005A6BA2">
        <w:rPr>
          <w:rFonts w:ascii="Times New Roman" w:hAnsi="Times New Roman"/>
          <w:color w:val="auto"/>
          <w:lang w:val="ru-RU" w:eastAsia="ru-RU"/>
        </w:rPr>
        <w:t>ВЫВОДЫ</w:t>
      </w:r>
      <w:bookmarkEnd w:id="35"/>
    </w:p>
    <w:p w:rsidR="00971DEE" w:rsidRDefault="00971DEE" w:rsidP="008C3DBB">
      <w:pPr>
        <w:spacing w:after="0" w:line="360" w:lineRule="auto"/>
        <w:ind w:firstLine="567"/>
        <w:jc w:val="both"/>
        <w:rPr>
          <w:rFonts w:ascii="Times New Roman" w:hAnsi="Times New Roman"/>
          <w:sz w:val="28"/>
          <w:szCs w:val="28"/>
          <w:lang w:val="ru-RU"/>
        </w:rPr>
      </w:pPr>
    </w:p>
    <w:p w:rsidR="00971DEE" w:rsidRDefault="00971DEE" w:rsidP="00BC657A">
      <w:pPr>
        <w:spacing w:before="120" w:after="240" w:line="360" w:lineRule="auto"/>
        <w:ind w:firstLine="567"/>
        <w:jc w:val="both"/>
        <w:rPr>
          <w:rFonts w:ascii="Times New Roman" w:hAnsi="Times New Roman"/>
          <w:sz w:val="28"/>
          <w:szCs w:val="28"/>
          <w:lang w:val="ru-RU"/>
        </w:rPr>
      </w:pPr>
      <w:r>
        <w:rPr>
          <w:rFonts w:ascii="Times New Roman" w:hAnsi="Times New Roman"/>
          <w:sz w:val="28"/>
          <w:szCs w:val="28"/>
          <w:lang w:val="ru-RU"/>
        </w:rPr>
        <w:t>По главе 1:</w:t>
      </w:r>
    </w:p>
    <w:p w:rsidR="00971DEE" w:rsidRPr="00201E4A" w:rsidRDefault="00971DEE" w:rsidP="00BC657A">
      <w:pPr>
        <w:numPr>
          <w:ilvl w:val="0"/>
          <w:numId w:val="1"/>
        </w:numPr>
        <w:spacing w:before="120" w:after="240" w:line="360" w:lineRule="auto"/>
        <w:ind w:left="426"/>
        <w:contextualSpacing/>
        <w:jc w:val="both"/>
        <w:rPr>
          <w:rFonts w:ascii="Times New Roman" w:hAnsi="Times New Roman"/>
          <w:sz w:val="28"/>
          <w:szCs w:val="28"/>
          <w:lang w:val="ru-RU"/>
        </w:rPr>
      </w:pPr>
      <w:r w:rsidRPr="00201E4A">
        <w:rPr>
          <w:rFonts w:ascii="Times New Roman" w:hAnsi="Times New Roman"/>
          <w:sz w:val="28"/>
          <w:szCs w:val="28"/>
          <w:lang w:val="ru-RU"/>
        </w:rPr>
        <w:t xml:space="preserve">Бизнес Нижегородской области в опросе 2017 года, как и в 2016, представлен в основном микропредприятиями с численностью до 15 человек, пятая часть – это малые предприятия с численностью от 16 до 100 сотрудников. Лишь незначительная доля, по 1-2% это более крупные организации, насчитывающие более 100 человек в своем штате. По величине годового оборота, соответственно, также три четверти – это микропредприятия; их доля увеличилась на 9%. </w:t>
      </w:r>
    </w:p>
    <w:p w:rsidR="00971DEE" w:rsidRPr="00201E4A" w:rsidRDefault="00971DEE" w:rsidP="00BC657A">
      <w:pPr>
        <w:numPr>
          <w:ilvl w:val="0"/>
          <w:numId w:val="1"/>
        </w:numPr>
        <w:spacing w:before="120" w:after="240" w:line="360" w:lineRule="auto"/>
        <w:ind w:left="426"/>
        <w:contextualSpacing/>
        <w:jc w:val="both"/>
        <w:rPr>
          <w:rFonts w:ascii="Times New Roman" w:hAnsi="Times New Roman"/>
          <w:sz w:val="28"/>
          <w:szCs w:val="28"/>
          <w:lang w:val="ru-RU"/>
        </w:rPr>
      </w:pPr>
      <w:r w:rsidRPr="00201E4A">
        <w:rPr>
          <w:rFonts w:ascii="Times New Roman" w:hAnsi="Times New Roman"/>
          <w:sz w:val="28"/>
          <w:szCs w:val="28"/>
          <w:lang w:val="ru-RU"/>
        </w:rPr>
        <w:t xml:space="preserve">Обследуемые организации в основном занимаются розничной торговлей, реже - предпринимательской деятельностью в сфере сельского хозяйства, охоты, рыболовства. Организации почти в равных долях относятся к производителям конечной продукции, являются дистрибуторами товаров или предоставляют различные услуги. </w:t>
      </w:r>
    </w:p>
    <w:p w:rsidR="00971DEE" w:rsidRDefault="00971DEE" w:rsidP="00BC657A">
      <w:pPr>
        <w:spacing w:before="120" w:after="240" w:line="360" w:lineRule="auto"/>
        <w:ind w:firstLine="567"/>
        <w:jc w:val="both"/>
        <w:rPr>
          <w:rFonts w:ascii="Times New Roman" w:hAnsi="Times New Roman"/>
          <w:sz w:val="28"/>
          <w:szCs w:val="28"/>
          <w:lang w:val="ru-RU"/>
        </w:rPr>
      </w:pPr>
    </w:p>
    <w:p w:rsidR="00971DEE" w:rsidRPr="005A6BA2" w:rsidRDefault="00971DEE" w:rsidP="00BC657A">
      <w:pPr>
        <w:spacing w:before="120" w:after="240" w:line="360" w:lineRule="auto"/>
        <w:jc w:val="both"/>
        <w:rPr>
          <w:rFonts w:ascii="Times New Roman" w:hAnsi="Times New Roman"/>
          <w:sz w:val="28"/>
          <w:szCs w:val="28"/>
          <w:lang w:val="ru-RU"/>
        </w:rPr>
      </w:pPr>
      <w:r>
        <w:rPr>
          <w:rFonts w:ascii="Times New Roman" w:hAnsi="Times New Roman"/>
          <w:sz w:val="28"/>
          <w:szCs w:val="28"/>
          <w:lang w:val="ru-RU"/>
        </w:rPr>
        <w:t>По главе 2:</w:t>
      </w:r>
    </w:p>
    <w:p w:rsidR="00971DEE" w:rsidRDefault="00971DEE" w:rsidP="00BC657A">
      <w:pPr>
        <w:numPr>
          <w:ilvl w:val="0"/>
          <w:numId w:val="1"/>
        </w:numPr>
        <w:spacing w:before="120" w:after="240" w:line="360" w:lineRule="auto"/>
        <w:ind w:left="426"/>
        <w:contextualSpacing/>
        <w:jc w:val="both"/>
        <w:rPr>
          <w:rFonts w:ascii="Times New Roman" w:hAnsi="Times New Roman"/>
          <w:sz w:val="28"/>
          <w:szCs w:val="28"/>
          <w:lang w:val="ru-RU"/>
        </w:rPr>
      </w:pPr>
      <w:r w:rsidRPr="00C9008B">
        <w:rPr>
          <w:rFonts w:ascii="Times New Roman" w:hAnsi="Times New Roman"/>
          <w:sz w:val="28"/>
          <w:szCs w:val="28"/>
          <w:lang w:val="ru-RU"/>
        </w:rPr>
        <w:t xml:space="preserve">В Нижегородской области за последние три года наблюдается тенденция роста числа конкурентов, стимулирующая предпринимателей повышать свою конкурентоспособность на рынке за счет гибкости ценовой политики, повышения качества товаров, работ и услуг, а также постоянного пересмотра ассортимента. </w:t>
      </w:r>
    </w:p>
    <w:p w:rsidR="00971DEE" w:rsidRPr="00DB29D1" w:rsidRDefault="00971DEE" w:rsidP="00DB29D1">
      <w:pPr>
        <w:pStyle w:val="ListParagraph"/>
        <w:numPr>
          <w:ilvl w:val="0"/>
          <w:numId w:val="1"/>
        </w:numPr>
        <w:spacing w:after="0" w:line="360" w:lineRule="auto"/>
        <w:ind w:left="426"/>
        <w:jc w:val="both"/>
        <w:rPr>
          <w:rFonts w:ascii="Times New Roman" w:hAnsi="Times New Roman"/>
          <w:sz w:val="28"/>
          <w:szCs w:val="28"/>
        </w:rPr>
      </w:pPr>
      <w:r w:rsidRPr="00DB29D1">
        <w:rPr>
          <w:rFonts w:ascii="Times New Roman" w:hAnsi="Times New Roman"/>
          <w:sz w:val="28"/>
          <w:szCs w:val="28"/>
        </w:rPr>
        <w:t>Наиболее существенными административными барьерами для ведения текущей деятельности или открытия нового бизнеса, по мнению предпринимателей, остаются высокие налоги; значимость этого препятствия повысилась за рассматриваемый период</w:t>
      </w:r>
      <w:r>
        <w:rPr>
          <w:rFonts w:ascii="Times New Roman" w:hAnsi="Times New Roman"/>
          <w:sz w:val="28"/>
          <w:szCs w:val="28"/>
        </w:rPr>
        <w:t>.</w:t>
      </w:r>
      <w:r w:rsidRPr="00DB29D1">
        <w:rPr>
          <w:rFonts w:ascii="Times New Roman" w:hAnsi="Times New Roman"/>
          <w:sz w:val="28"/>
          <w:szCs w:val="28"/>
        </w:rPr>
        <w:t xml:space="preserve"> На втором месте остается фактор нестабильности российского законодательства</w:t>
      </w:r>
      <w:r>
        <w:rPr>
          <w:rFonts w:ascii="Times New Roman" w:hAnsi="Times New Roman"/>
          <w:sz w:val="28"/>
          <w:szCs w:val="28"/>
        </w:rPr>
        <w:t>.</w:t>
      </w:r>
      <w:r w:rsidRPr="00DB29D1">
        <w:rPr>
          <w:rFonts w:ascii="Times New Roman" w:hAnsi="Times New Roman"/>
          <w:sz w:val="28"/>
          <w:szCs w:val="28"/>
        </w:rPr>
        <w:t xml:space="preserve"> </w:t>
      </w:r>
    </w:p>
    <w:p w:rsidR="00971DEE" w:rsidRPr="00DB29D1" w:rsidRDefault="00971DEE" w:rsidP="00DB29D1">
      <w:pPr>
        <w:pStyle w:val="ListParagraph"/>
        <w:numPr>
          <w:ilvl w:val="0"/>
          <w:numId w:val="1"/>
        </w:numPr>
        <w:spacing w:after="0" w:line="360" w:lineRule="auto"/>
        <w:ind w:left="426"/>
        <w:jc w:val="both"/>
        <w:rPr>
          <w:rFonts w:ascii="Times New Roman" w:hAnsi="Times New Roman"/>
          <w:sz w:val="28"/>
          <w:szCs w:val="28"/>
        </w:rPr>
      </w:pPr>
      <w:r w:rsidRPr="00DB29D1">
        <w:rPr>
          <w:rFonts w:ascii="Times New Roman" w:hAnsi="Times New Roman"/>
          <w:sz w:val="28"/>
          <w:szCs w:val="28"/>
        </w:rPr>
        <w:t xml:space="preserve">Среди предпринимателей, говорящих об уменьшении административных барьеров, повысилась доля работающих в пределах локальных рынков; о тенденциях усиления сложностей в преодолении административных барьеров стали чаще, чем в 2016 году, говорить предприниматели, работающие на рынках большего масштаба. </w:t>
      </w:r>
    </w:p>
    <w:p w:rsidR="00971DEE" w:rsidRDefault="00971DEE" w:rsidP="00BC657A">
      <w:pPr>
        <w:spacing w:before="120" w:after="240" w:line="360" w:lineRule="auto"/>
        <w:ind w:left="66"/>
        <w:contextualSpacing/>
        <w:jc w:val="both"/>
        <w:rPr>
          <w:rFonts w:ascii="Times New Roman" w:hAnsi="Times New Roman"/>
          <w:sz w:val="28"/>
          <w:szCs w:val="28"/>
          <w:lang w:val="ru-RU"/>
        </w:rPr>
      </w:pPr>
    </w:p>
    <w:p w:rsidR="00971DEE" w:rsidRDefault="00971DEE" w:rsidP="00BC657A">
      <w:pPr>
        <w:spacing w:before="120" w:after="240" w:line="360" w:lineRule="auto"/>
        <w:ind w:left="66"/>
        <w:contextualSpacing/>
        <w:jc w:val="both"/>
        <w:rPr>
          <w:rFonts w:ascii="Times New Roman" w:hAnsi="Times New Roman"/>
          <w:sz w:val="28"/>
          <w:szCs w:val="28"/>
          <w:lang w:val="ru-RU"/>
        </w:rPr>
      </w:pPr>
      <w:r>
        <w:rPr>
          <w:rFonts w:ascii="Times New Roman" w:hAnsi="Times New Roman"/>
          <w:sz w:val="28"/>
          <w:szCs w:val="28"/>
          <w:lang w:val="ru-RU"/>
        </w:rPr>
        <w:t>По главе 3:</w:t>
      </w:r>
    </w:p>
    <w:p w:rsidR="00971DEE" w:rsidRPr="00C9008B" w:rsidRDefault="00971DEE" w:rsidP="00BC657A">
      <w:pPr>
        <w:numPr>
          <w:ilvl w:val="0"/>
          <w:numId w:val="1"/>
        </w:numPr>
        <w:spacing w:before="120" w:after="240" w:line="360" w:lineRule="auto"/>
        <w:ind w:left="426"/>
        <w:contextualSpacing/>
        <w:jc w:val="both"/>
        <w:rPr>
          <w:rFonts w:ascii="Times New Roman" w:hAnsi="Times New Roman"/>
          <w:sz w:val="28"/>
          <w:szCs w:val="28"/>
          <w:lang w:val="ru-RU"/>
        </w:rPr>
      </w:pPr>
      <w:r w:rsidRPr="00C9008B">
        <w:rPr>
          <w:rFonts w:ascii="Times New Roman" w:hAnsi="Times New Roman"/>
          <w:sz w:val="28"/>
          <w:szCs w:val="28"/>
          <w:lang w:val="ru-RU"/>
        </w:rPr>
        <w:t xml:space="preserve">Информационная активность органов власти по предоставлению официальной информации о состоянии конкуренции получила высокие оценки со стороны опрошенных предпринимателей. За прошедший год наметилась положительная динамика по всем критериям – доступности, понятности, удобству получения информации. </w:t>
      </w:r>
    </w:p>
    <w:p w:rsidR="00971DEE" w:rsidRPr="004045B0" w:rsidRDefault="00971DEE" w:rsidP="00BC657A">
      <w:pPr>
        <w:numPr>
          <w:ilvl w:val="0"/>
          <w:numId w:val="1"/>
        </w:numPr>
        <w:spacing w:before="120" w:after="240" w:line="360" w:lineRule="auto"/>
        <w:ind w:left="426"/>
        <w:contextualSpacing/>
        <w:jc w:val="both"/>
        <w:rPr>
          <w:rFonts w:ascii="Times New Roman" w:hAnsi="Times New Roman"/>
          <w:sz w:val="28"/>
          <w:szCs w:val="28"/>
          <w:lang w:val="ru-RU"/>
        </w:rPr>
      </w:pPr>
      <w:r w:rsidRPr="00C9008B">
        <w:rPr>
          <w:rFonts w:ascii="Times New Roman" w:hAnsi="Times New Roman"/>
          <w:sz w:val="28"/>
          <w:szCs w:val="28"/>
          <w:lang w:val="ru-RU"/>
        </w:rPr>
        <w:t xml:space="preserve">Деятельность органов власти по регулированию конкуренции на различных рынках оценивается предпринимателями дифференцированно, в зависимости от масштаба рынка и позиции на нем конкретных групп предпринимателей. За прошедший год действия власти стали восприниматься как более активные, однако это не привело к пропорциональному росту позитивных оценок. Напротив, увеличилась доля тех, кто считает, что власти своими действиями только мешают </w:t>
      </w:r>
      <w:r w:rsidRPr="004045B0">
        <w:rPr>
          <w:rFonts w:ascii="Times New Roman" w:hAnsi="Times New Roman"/>
          <w:sz w:val="28"/>
          <w:szCs w:val="28"/>
          <w:lang w:val="ru-RU"/>
        </w:rPr>
        <w:t xml:space="preserve">бизнесу и, что иногда, им стоило бы воздержаться от подобной активности. </w:t>
      </w:r>
    </w:p>
    <w:p w:rsidR="00971DEE" w:rsidRPr="00201E4A" w:rsidRDefault="00971DEE" w:rsidP="00BC657A">
      <w:pPr>
        <w:numPr>
          <w:ilvl w:val="0"/>
          <w:numId w:val="1"/>
        </w:numPr>
        <w:spacing w:before="120" w:after="240" w:line="360" w:lineRule="auto"/>
        <w:ind w:left="426"/>
        <w:contextualSpacing/>
        <w:jc w:val="both"/>
        <w:rPr>
          <w:rFonts w:ascii="Times New Roman" w:hAnsi="Times New Roman"/>
          <w:sz w:val="28"/>
          <w:szCs w:val="28"/>
          <w:lang w:val="ru-RU"/>
        </w:rPr>
      </w:pPr>
      <w:r w:rsidRPr="00201E4A">
        <w:rPr>
          <w:rFonts w:ascii="Times New Roman" w:hAnsi="Times New Roman"/>
          <w:sz w:val="28"/>
          <w:szCs w:val="28"/>
          <w:lang w:val="ru-RU"/>
        </w:rPr>
        <w:t>Активизация органов власти в пространстве регулирования конкуренции вызывает определённое раздражение у отдельных групп предпринимателей. Проведенный нами мониторинг фиксирует, с одной стороны, наличие запроса со стороны предпринимателей на активность органов власти, а с другой несовпадение ожиданий предпринимателей с принимаемыми органами власти мерами. Фиксируя несовпадение проведенный мониторинг не может предложить решений данного вопроса в силу специфики методики, ориентированной в первую очередь на получение информационного динамического среза.</w:t>
      </w:r>
    </w:p>
    <w:p w:rsidR="00971DEE" w:rsidRPr="004045B0" w:rsidRDefault="00971DEE" w:rsidP="00BC657A">
      <w:pPr>
        <w:spacing w:before="120" w:after="240" w:line="360" w:lineRule="auto"/>
        <w:ind w:left="66"/>
        <w:contextualSpacing/>
        <w:jc w:val="both"/>
        <w:rPr>
          <w:rFonts w:ascii="Times New Roman" w:hAnsi="Times New Roman"/>
          <w:sz w:val="28"/>
          <w:szCs w:val="28"/>
          <w:lang w:val="ru-RU"/>
        </w:rPr>
      </w:pPr>
    </w:p>
    <w:p w:rsidR="00971DEE" w:rsidRPr="004045B0" w:rsidRDefault="00971DEE" w:rsidP="00BC657A">
      <w:pPr>
        <w:spacing w:before="120" w:after="240" w:line="360" w:lineRule="auto"/>
        <w:ind w:left="66"/>
        <w:contextualSpacing/>
        <w:jc w:val="both"/>
        <w:rPr>
          <w:rFonts w:ascii="Times New Roman" w:hAnsi="Times New Roman"/>
          <w:sz w:val="28"/>
          <w:szCs w:val="28"/>
          <w:lang w:val="ru-RU"/>
        </w:rPr>
      </w:pPr>
      <w:r w:rsidRPr="004045B0">
        <w:rPr>
          <w:rFonts w:ascii="Times New Roman" w:hAnsi="Times New Roman"/>
          <w:sz w:val="28"/>
          <w:szCs w:val="28"/>
          <w:lang w:val="ru-RU"/>
        </w:rPr>
        <w:t>По главе 4:</w:t>
      </w:r>
    </w:p>
    <w:p w:rsidR="00971DEE" w:rsidRPr="004045B0" w:rsidRDefault="00971DEE" w:rsidP="00BC657A">
      <w:pPr>
        <w:numPr>
          <w:ilvl w:val="0"/>
          <w:numId w:val="1"/>
        </w:numPr>
        <w:spacing w:before="120" w:after="240" w:line="360" w:lineRule="auto"/>
        <w:ind w:left="426"/>
        <w:contextualSpacing/>
        <w:jc w:val="both"/>
        <w:rPr>
          <w:rFonts w:ascii="Times New Roman" w:hAnsi="Times New Roman"/>
          <w:sz w:val="28"/>
          <w:szCs w:val="28"/>
          <w:lang w:val="ru-RU"/>
        </w:rPr>
      </w:pPr>
      <w:r w:rsidRPr="004045B0">
        <w:rPr>
          <w:rFonts w:ascii="Times New Roman" w:hAnsi="Times New Roman"/>
          <w:sz w:val="28"/>
          <w:szCs w:val="28"/>
          <w:lang w:val="ru-RU"/>
        </w:rPr>
        <w:t xml:space="preserve">Анализ динамики удовлетворенности качеством товаров, работ и услуг, предоставляемых субъектами естественных монополий, позволяет отметить тенденции улучшения ситуации. </w:t>
      </w:r>
    </w:p>
    <w:p w:rsidR="00971DEE" w:rsidRPr="00201E4A" w:rsidRDefault="00971DEE" w:rsidP="00BC657A">
      <w:pPr>
        <w:numPr>
          <w:ilvl w:val="0"/>
          <w:numId w:val="1"/>
        </w:numPr>
        <w:spacing w:before="120" w:after="240" w:line="360" w:lineRule="auto"/>
        <w:ind w:left="426"/>
        <w:contextualSpacing/>
        <w:jc w:val="both"/>
        <w:rPr>
          <w:rFonts w:ascii="Times New Roman" w:hAnsi="Times New Roman"/>
          <w:sz w:val="28"/>
          <w:szCs w:val="28"/>
          <w:lang w:val="ru-RU"/>
        </w:rPr>
      </w:pPr>
      <w:r w:rsidRPr="004045B0">
        <w:rPr>
          <w:rFonts w:ascii="Times New Roman" w:hAnsi="Times New Roman"/>
          <w:sz w:val="28"/>
          <w:szCs w:val="28"/>
          <w:lang w:val="ru-RU"/>
        </w:rPr>
        <w:t xml:space="preserve">Наиболее благоприятная ситуация складывается на рынке телефонной связи, за рассматриваемый период заметна позитивная динамика по всем рассматриваемым параметрам. </w:t>
      </w:r>
      <w:r w:rsidRPr="00201E4A">
        <w:rPr>
          <w:rFonts w:ascii="Times New Roman" w:hAnsi="Times New Roman"/>
          <w:sz w:val="28"/>
          <w:szCs w:val="28"/>
          <w:lang w:val="ru-RU"/>
        </w:rPr>
        <w:t xml:space="preserve">Данный рынок наиболее эффективно регулируется рыночными правилами и в меньшей степени нуждается в административном вмешательстве. </w:t>
      </w:r>
    </w:p>
    <w:p w:rsidR="00971DEE" w:rsidRPr="004045B0" w:rsidRDefault="00971DEE" w:rsidP="00BC657A">
      <w:pPr>
        <w:numPr>
          <w:ilvl w:val="0"/>
          <w:numId w:val="1"/>
        </w:numPr>
        <w:spacing w:before="120" w:after="240" w:line="360" w:lineRule="auto"/>
        <w:ind w:left="426"/>
        <w:contextualSpacing/>
        <w:jc w:val="both"/>
        <w:rPr>
          <w:rFonts w:ascii="Times New Roman" w:hAnsi="Times New Roman"/>
          <w:sz w:val="28"/>
          <w:szCs w:val="28"/>
          <w:lang w:val="ru-RU"/>
        </w:rPr>
      </w:pPr>
      <w:r w:rsidRPr="004045B0">
        <w:rPr>
          <w:rFonts w:ascii="Times New Roman" w:hAnsi="Times New Roman"/>
          <w:sz w:val="28"/>
          <w:szCs w:val="28"/>
          <w:lang w:val="ru-RU"/>
        </w:rPr>
        <w:t xml:space="preserve">Услуги по водоснабжению в целом вызывают удовлетворение предпринимателей, но недовольство связано со стоимостью подключения. Данная проблема во многом зависит от сложившейся локальной инфраструктуры и требует рассмотрения процессов оптимизации в разрезе территорий. </w:t>
      </w:r>
    </w:p>
    <w:p w:rsidR="00971DEE" w:rsidRDefault="00971DEE" w:rsidP="00BC657A">
      <w:pPr>
        <w:numPr>
          <w:ilvl w:val="0"/>
          <w:numId w:val="1"/>
        </w:numPr>
        <w:spacing w:before="120" w:after="240" w:line="360" w:lineRule="auto"/>
        <w:ind w:left="426"/>
        <w:contextualSpacing/>
        <w:jc w:val="both"/>
        <w:rPr>
          <w:rFonts w:ascii="Times New Roman" w:hAnsi="Times New Roman"/>
          <w:sz w:val="28"/>
          <w:szCs w:val="28"/>
          <w:lang w:val="ru-RU"/>
        </w:rPr>
      </w:pPr>
      <w:r w:rsidRPr="00201E4A">
        <w:rPr>
          <w:rFonts w:ascii="Times New Roman" w:hAnsi="Times New Roman"/>
          <w:sz w:val="28"/>
          <w:szCs w:val="28"/>
          <w:lang w:val="ru-RU"/>
        </w:rPr>
        <w:t>Наиболее проблемными остаются услуги электро- и газоснабжения.</w:t>
      </w:r>
      <w:r w:rsidRPr="004045B0">
        <w:rPr>
          <w:rFonts w:ascii="Times New Roman" w:hAnsi="Times New Roman"/>
          <w:sz w:val="28"/>
          <w:szCs w:val="28"/>
          <w:lang w:val="ru-RU"/>
        </w:rPr>
        <w:t xml:space="preserve"> Недовольство опрошенных предпринимателей сохраняется: в обоих случаях можно отметить положительный (но более низкий) баланс оценок по срокам подключения услуги, близкий к нулю баланс оценок по сложности подключения, повысилось недовольство опрошенных в отношении высокой стоимости подключения услуг газо-и электроснабжения. </w:t>
      </w:r>
    </w:p>
    <w:p w:rsidR="00971DEE" w:rsidRPr="006C3EBC" w:rsidRDefault="00971DEE" w:rsidP="006C3EBC">
      <w:pPr>
        <w:numPr>
          <w:ilvl w:val="0"/>
          <w:numId w:val="1"/>
        </w:numPr>
        <w:spacing w:before="120" w:after="240" w:line="360" w:lineRule="auto"/>
        <w:ind w:left="426"/>
        <w:contextualSpacing/>
        <w:jc w:val="both"/>
        <w:rPr>
          <w:rFonts w:ascii="Times New Roman" w:hAnsi="Times New Roman"/>
          <w:sz w:val="28"/>
          <w:szCs w:val="28"/>
          <w:lang w:val="ru-RU"/>
        </w:rPr>
      </w:pPr>
      <w:r w:rsidRPr="006C3EBC">
        <w:rPr>
          <w:rFonts w:ascii="Times New Roman" w:hAnsi="Times New Roman"/>
          <w:sz w:val="28"/>
          <w:szCs w:val="28"/>
          <w:lang w:val="ru-RU"/>
        </w:rPr>
        <w:t xml:space="preserve">Подключение к электросетям продолжает оставаться для предпринимателей самым трудоемким процессом, как по количеству процедур, так и по срокам получения доступа. Электричество представляет собой наиболее доступную и ликвидную энергию, обеспечивающую развитие экономических процессов на местах. </w:t>
      </w:r>
    </w:p>
    <w:p w:rsidR="00971DEE" w:rsidRPr="004045B0" w:rsidRDefault="00971DEE" w:rsidP="00F03C60">
      <w:pPr>
        <w:spacing w:before="120" w:after="240" w:line="360" w:lineRule="auto"/>
        <w:ind w:left="426"/>
        <w:contextualSpacing/>
        <w:jc w:val="both"/>
        <w:rPr>
          <w:rFonts w:ascii="Times New Roman" w:hAnsi="Times New Roman"/>
          <w:sz w:val="28"/>
          <w:szCs w:val="28"/>
          <w:lang w:val="ru-RU"/>
        </w:rPr>
      </w:pPr>
    </w:p>
    <w:p w:rsidR="00971DEE" w:rsidRPr="00F03C60" w:rsidRDefault="00971DEE" w:rsidP="00F03C60">
      <w:pPr>
        <w:spacing w:before="120" w:after="240" w:line="360" w:lineRule="auto"/>
        <w:ind w:left="66"/>
        <w:contextualSpacing/>
        <w:jc w:val="both"/>
        <w:rPr>
          <w:rFonts w:ascii="Times New Roman" w:hAnsi="Times New Roman"/>
          <w:sz w:val="28"/>
          <w:szCs w:val="28"/>
          <w:lang w:val="ru-RU"/>
        </w:rPr>
      </w:pPr>
      <w:r w:rsidRPr="00F03C60">
        <w:rPr>
          <w:rFonts w:ascii="Times New Roman" w:hAnsi="Times New Roman"/>
          <w:sz w:val="28"/>
          <w:szCs w:val="28"/>
          <w:lang w:val="ru-RU"/>
        </w:rPr>
        <w:t>По главе 5:</w:t>
      </w:r>
    </w:p>
    <w:p w:rsidR="00971DEE" w:rsidRPr="00F03C60" w:rsidRDefault="00971DEE" w:rsidP="00F03C60">
      <w:pPr>
        <w:numPr>
          <w:ilvl w:val="0"/>
          <w:numId w:val="1"/>
        </w:numPr>
        <w:spacing w:before="120" w:after="240" w:line="360" w:lineRule="auto"/>
        <w:ind w:left="426"/>
        <w:contextualSpacing/>
        <w:jc w:val="both"/>
        <w:rPr>
          <w:rFonts w:ascii="Times New Roman" w:hAnsi="Times New Roman"/>
          <w:sz w:val="28"/>
          <w:szCs w:val="28"/>
          <w:lang w:val="ru-RU"/>
        </w:rPr>
      </w:pPr>
      <w:r w:rsidRPr="00F03C60">
        <w:rPr>
          <w:rFonts w:ascii="Times New Roman" w:hAnsi="Times New Roman"/>
          <w:sz w:val="28"/>
          <w:szCs w:val="28"/>
          <w:lang w:val="ru-RU"/>
        </w:rPr>
        <w:t>Доли предпринимателей, работающих в пределах рынков различного масштаба, не изменились за рассматриваемый период. На рынке Нижегородской области, рынках отдельных муниципальных образований прослеживается тенденция увеличения доли начинающих предпринимателей. Для наиболее масштабных рынков Российской Федерации, СНГ и стран дальнего зарубежья характерен, напротив, стабильный состав участников, осуществляющих свою деятельность более 5 лет, сокращается доля предпринимателей с опытом работы от года до 5 лет.</w:t>
      </w:r>
    </w:p>
    <w:p w:rsidR="00971DEE" w:rsidRPr="00F03C60" w:rsidRDefault="00971DEE" w:rsidP="00F03C60">
      <w:pPr>
        <w:numPr>
          <w:ilvl w:val="0"/>
          <w:numId w:val="1"/>
        </w:numPr>
        <w:spacing w:before="120" w:after="240" w:line="360" w:lineRule="auto"/>
        <w:ind w:left="426"/>
        <w:contextualSpacing/>
        <w:jc w:val="both"/>
        <w:rPr>
          <w:rFonts w:ascii="Times New Roman" w:hAnsi="Times New Roman"/>
          <w:sz w:val="28"/>
          <w:szCs w:val="28"/>
          <w:lang w:val="ru-RU"/>
        </w:rPr>
      </w:pPr>
      <w:r w:rsidRPr="00F03C60">
        <w:rPr>
          <w:rFonts w:ascii="Times New Roman" w:hAnsi="Times New Roman"/>
          <w:sz w:val="28"/>
          <w:szCs w:val="28"/>
          <w:lang w:val="ru-RU"/>
        </w:rPr>
        <w:t xml:space="preserve">Для рынка Нижегородской области сохраняется восприятие предпринимателями конкурентной среды как скорее умеренной. Наиболее существенными барьерами для опрошенных предпринимателей, работающих в пределах рынка Нижегородской области, являются высокие налоги, как и для опрошенных предпринимателей в целом. Значение этого фактора возросло за рассматриваемый период. На втором месте, как и по области в целом, - нестабильность российского законодательства. За рассматриваемый период возросла сложность, затянутость процедуры получения лицензий, сохраняются сложности получения доступа к земельным участкам. Как правило, существующие барьеры воспринимаются как преодолимые. </w:t>
      </w:r>
    </w:p>
    <w:p w:rsidR="00971DEE" w:rsidRPr="00F03C60" w:rsidRDefault="00971DEE" w:rsidP="00F03C60">
      <w:pPr>
        <w:numPr>
          <w:ilvl w:val="0"/>
          <w:numId w:val="1"/>
        </w:numPr>
        <w:spacing w:before="120" w:after="240" w:line="360" w:lineRule="auto"/>
        <w:ind w:left="426"/>
        <w:contextualSpacing/>
        <w:jc w:val="both"/>
        <w:rPr>
          <w:rFonts w:ascii="Times New Roman" w:hAnsi="Times New Roman"/>
          <w:sz w:val="28"/>
          <w:szCs w:val="28"/>
          <w:lang w:val="ru-RU"/>
        </w:rPr>
      </w:pPr>
      <w:r w:rsidRPr="00F03C60">
        <w:rPr>
          <w:rFonts w:ascii="Times New Roman" w:hAnsi="Times New Roman"/>
          <w:sz w:val="28"/>
          <w:szCs w:val="28"/>
          <w:lang w:val="ru-RU"/>
        </w:rPr>
        <w:t xml:space="preserve">В группе предпринимателей, работающих в пределах локального рынка отдельных муниципальных образований, однозначно преобладают занятые в сфере розничной торговли, хотя присутствуют тенденции увеличения разнообразия сфер экономической деятельности локального бизнеса.  Состояние конкурентной среды характеризуется опрошенными предпринимателями локальных рынков как умеренное. Количество конкурентов у предпринимателей этой группы, как правило, меньше, чем на более масштабном рынке Нижегородской области в целом. За рассматриваемый период ситуация не претерпела существенных изменений. Оценивая состояние конкурентной среды локального рынка, опрошенные предприниматели отмечают некоторое снижение темпов повышения конкуренции (увеличения числа конкурентов), характерное и для рынка Нижегородской области в целом. Среди административных барьеров упоминаются в числе наиболее существенных высокие налоги и постоянные изменения законодательства; значимость этих факторов сохраняется на протяжении рассматриваемого периода. Стала вызывать немного больше сложностей процедура получения лицензий. </w:t>
      </w:r>
      <w:r>
        <w:rPr>
          <w:rFonts w:ascii="Times New Roman" w:hAnsi="Times New Roman"/>
          <w:sz w:val="28"/>
          <w:szCs w:val="28"/>
          <w:lang w:val="ru-RU"/>
        </w:rPr>
        <w:t>Н</w:t>
      </w:r>
      <w:r w:rsidRPr="00F03C60">
        <w:rPr>
          <w:rFonts w:ascii="Times New Roman" w:hAnsi="Times New Roman"/>
          <w:sz w:val="28"/>
          <w:szCs w:val="28"/>
          <w:lang w:val="ru-RU"/>
        </w:rPr>
        <w:t>о в целом, ситуация стала более благоприятной: существующие барьеры стали требовать меньше усилий и затрат на их преодоление.</w:t>
      </w:r>
    </w:p>
    <w:p w:rsidR="00971DEE" w:rsidRPr="00F03C60" w:rsidRDefault="00971DEE" w:rsidP="00F03C60">
      <w:pPr>
        <w:numPr>
          <w:ilvl w:val="0"/>
          <w:numId w:val="1"/>
        </w:numPr>
        <w:spacing w:before="120" w:after="240" w:line="360" w:lineRule="auto"/>
        <w:ind w:left="426"/>
        <w:contextualSpacing/>
        <w:jc w:val="both"/>
        <w:rPr>
          <w:rFonts w:ascii="Times New Roman" w:hAnsi="Times New Roman"/>
          <w:sz w:val="28"/>
          <w:szCs w:val="28"/>
          <w:lang w:val="ru-RU"/>
        </w:rPr>
      </w:pPr>
      <w:r w:rsidRPr="00F03C60">
        <w:rPr>
          <w:rFonts w:ascii="Times New Roman" w:hAnsi="Times New Roman"/>
          <w:sz w:val="28"/>
          <w:szCs w:val="28"/>
          <w:lang w:val="ru-RU"/>
        </w:rPr>
        <w:t>На рынке нескольких субъектов РФ выше доля малых предприятий, тогда как на менее масштабных рынках, преобладает доля микропредприятий. Сфера экономической деятельности опрошенных предпринимателей, работающих в пределах нескольких субъектов Российской Федерации, более разнообразна и включает в себя больше позиций; возросла доля занятых в сельском хозяйстве; по-прежнему шире, чем на других рынках, представлена обработка древесины и производство изделий из дерева. Прослеживается тенденция ослабления конкуренции. На рынке этого масштаба отмечается больший спектр административных барьеров, чем в пределах Нижегородской области. Фактор изменений в законодательстве для этой группы имеет первостепенное значение, большее, чем для предпринимателей, действующих в пределах рынков другого масштаба, хотя за рассматриваемый период его острота несколько снизилась, и ситуация видится как несколько более благоприятная в сочетании с облегчением доступа к поставкам товаров, оказанию услуг и выполнению работ в рамках госзакупок. Степень сложности преодоления существующих административных барьеров воспринимаются респондентами этой группы неоднозначно, в группе не сложилось единого мнения на этот счет.</w:t>
      </w:r>
    </w:p>
    <w:p w:rsidR="00971DEE" w:rsidRPr="00F03C60" w:rsidRDefault="00971DEE" w:rsidP="00F03C60">
      <w:pPr>
        <w:numPr>
          <w:ilvl w:val="0"/>
          <w:numId w:val="1"/>
        </w:numPr>
        <w:spacing w:before="120" w:after="240" w:line="360" w:lineRule="auto"/>
        <w:ind w:left="426"/>
        <w:contextualSpacing/>
        <w:jc w:val="both"/>
        <w:rPr>
          <w:rFonts w:ascii="Times New Roman" w:hAnsi="Times New Roman"/>
          <w:sz w:val="28"/>
          <w:szCs w:val="28"/>
          <w:lang w:val="ru-RU"/>
        </w:rPr>
      </w:pPr>
      <w:r w:rsidRPr="00F03C60">
        <w:rPr>
          <w:rFonts w:ascii="Times New Roman" w:hAnsi="Times New Roman"/>
          <w:sz w:val="28"/>
          <w:szCs w:val="28"/>
          <w:lang w:val="ru-RU"/>
        </w:rPr>
        <w:t>На рынках РФ, СНГ и дальнего зарубежья преимущественно представлены м</w:t>
      </w:r>
      <w:r>
        <w:rPr>
          <w:rFonts w:ascii="Times New Roman" w:hAnsi="Times New Roman"/>
          <w:sz w:val="28"/>
          <w:szCs w:val="28"/>
          <w:lang w:val="ru-RU"/>
        </w:rPr>
        <w:t>алые</w:t>
      </w:r>
      <w:r w:rsidRPr="00F03C60">
        <w:rPr>
          <w:rFonts w:ascii="Times New Roman" w:hAnsi="Times New Roman"/>
          <w:sz w:val="28"/>
          <w:szCs w:val="28"/>
          <w:lang w:val="ru-RU"/>
        </w:rPr>
        <w:t xml:space="preserve"> предприятия, их доля заметно возросла за рассматриваемый период. В свою очередь доля микро-предприятий на наиболее крупных рынках существенно снизилась. Для наиболее крупных рынков характерна скорее высокая конкуренция, хотя заметно снижение и темпов повышения числа конкурентов и их общего количества за рассматриваемый период. </w:t>
      </w:r>
    </w:p>
    <w:p w:rsidR="00971DEE" w:rsidRPr="00F03C60" w:rsidRDefault="00971DEE" w:rsidP="00F03C60">
      <w:pPr>
        <w:numPr>
          <w:ilvl w:val="0"/>
          <w:numId w:val="1"/>
        </w:numPr>
        <w:spacing w:before="120" w:after="240" w:line="360" w:lineRule="auto"/>
        <w:ind w:left="426"/>
        <w:contextualSpacing/>
        <w:jc w:val="both"/>
        <w:rPr>
          <w:rFonts w:ascii="Times New Roman" w:hAnsi="Times New Roman"/>
          <w:sz w:val="28"/>
          <w:szCs w:val="28"/>
          <w:lang w:val="ru-RU"/>
        </w:rPr>
      </w:pPr>
      <w:r w:rsidRPr="00F03C60">
        <w:rPr>
          <w:rFonts w:ascii="Times New Roman" w:hAnsi="Times New Roman"/>
          <w:sz w:val="28"/>
          <w:szCs w:val="28"/>
          <w:lang w:val="ru-RU"/>
        </w:rPr>
        <w:t xml:space="preserve">Среди наиболее существенных административных барьеров для этой группы опрошенных предпринимателей – также высокие налоги, причем отмечается усугубление ситуации. Довольно существенно возросли сложности в получении доступа к земельному участку, а также сложности с получением лицензии, ранее не входившие в число значимых административных барьеров. Административные барьеры требуют больших, чем ранее, затрат, появились непреодолимые административные барьеры </w:t>
      </w:r>
    </w:p>
    <w:p w:rsidR="00971DEE" w:rsidRDefault="00971DEE" w:rsidP="00BC657A">
      <w:pPr>
        <w:spacing w:before="120" w:after="240"/>
        <w:rPr>
          <w:rFonts w:ascii="Times New Roman" w:hAnsi="Times New Roman"/>
          <w:sz w:val="28"/>
          <w:szCs w:val="28"/>
          <w:lang w:val="ru-RU"/>
        </w:rPr>
      </w:pPr>
    </w:p>
    <w:p w:rsidR="00971DEE" w:rsidRPr="00F03C60" w:rsidRDefault="00971DEE" w:rsidP="00BC657A">
      <w:pPr>
        <w:spacing w:before="120" w:after="240"/>
        <w:rPr>
          <w:rFonts w:ascii="Times New Roman" w:hAnsi="Times New Roman"/>
          <w:sz w:val="28"/>
          <w:szCs w:val="28"/>
          <w:lang w:val="ru-RU"/>
        </w:rPr>
      </w:pPr>
      <w:r w:rsidRPr="00F03C60">
        <w:rPr>
          <w:rFonts w:ascii="Times New Roman" w:hAnsi="Times New Roman"/>
          <w:sz w:val="28"/>
          <w:szCs w:val="28"/>
          <w:lang w:val="ru-RU"/>
        </w:rPr>
        <w:t xml:space="preserve">По главе 6: </w:t>
      </w:r>
    </w:p>
    <w:p w:rsidR="00971DEE" w:rsidRPr="00F03C60" w:rsidRDefault="00971DEE" w:rsidP="00F03C60">
      <w:pPr>
        <w:numPr>
          <w:ilvl w:val="0"/>
          <w:numId w:val="1"/>
        </w:numPr>
        <w:spacing w:before="120" w:after="240" w:line="360" w:lineRule="auto"/>
        <w:ind w:left="426"/>
        <w:contextualSpacing/>
        <w:jc w:val="both"/>
        <w:rPr>
          <w:rFonts w:ascii="Times New Roman" w:hAnsi="Times New Roman"/>
          <w:sz w:val="28"/>
          <w:szCs w:val="28"/>
          <w:lang w:val="ru-RU"/>
        </w:rPr>
      </w:pPr>
      <w:r w:rsidRPr="00F03C60">
        <w:rPr>
          <w:rFonts w:ascii="Times New Roman" w:hAnsi="Times New Roman"/>
          <w:sz w:val="28"/>
          <w:szCs w:val="28"/>
          <w:lang w:val="ru-RU"/>
        </w:rPr>
        <w:t xml:space="preserve">Среди опрошенных предпринимателей, работающих в сфере сельского хозяйства, значительно выросла доля начинающих предпринимателей, что является отличительной особенностью отрасли. Сохраняется тенденция значительного преобладания микропредприятий, основным географическим рынком остается рынок Нижегородской области. Характерно восприятие конкуренции в отрасли как умеренной, отмечается замедление темпов увеличения числа конкурентов. Отмечается в целом удовлетворительный уровень конкуренции между поставщиками. Основные административные барьеры за исключением сохраняющегося фактора высоких налогов несколько теряют свою остроту. В то же время, возникли непреодолимые административные барьеры. На фоне сохраняющегося запроса на госрегулирование отрасли укрепляется ориентация на невмешательство властей.  Возрос уровень недовольства относительно сроков подключения услуг естественных монополий, усложнения подключения водоснабжения и водоотведения, газоснабжения; заметно повышение удовлетворенности </w:t>
      </w:r>
      <w:r>
        <w:rPr>
          <w:rFonts w:ascii="Times New Roman" w:hAnsi="Times New Roman"/>
          <w:sz w:val="28"/>
          <w:szCs w:val="28"/>
          <w:lang w:val="ru-RU"/>
        </w:rPr>
        <w:t xml:space="preserve">доступной </w:t>
      </w:r>
      <w:r w:rsidRPr="00F03C60">
        <w:rPr>
          <w:rFonts w:ascii="Times New Roman" w:hAnsi="Times New Roman"/>
          <w:sz w:val="28"/>
          <w:szCs w:val="28"/>
          <w:lang w:val="ru-RU"/>
        </w:rPr>
        <w:t xml:space="preserve">стоимостью и упрощением процедур подключения телефонной связи.  </w:t>
      </w:r>
    </w:p>
    <w:p w:rsidR="00971DEE" w:rsidRPr="00F03C60" w:rsidRDefault="00971DEE" w:rsidP="00F03C60">
      <w:pPr>
        <w:numPr>
          <w:ilvl w:val="0"/>
          <w:numId w:val="1"/>
        </w:numPr>
        <w:spacing w:before="120" w:after="240" w:line="360" w:lineRule="auto"/>
        <w:ind w:left="426"/>
        <w:contextualSpacing/>
        <w:jc w:val="both"/>
        <w:rPr>
          <w:rFonts w:ascii="Times New Roman" w:hAnsi="Times New Roman"/>
          <w:sz w:val="28"/>
          <w:szCs w:val="28"/>
          <w:lang w:val="ru-RU"/>
        </w:rPr>
      </w:pPr>
      <w:r w:rsidRPr="00F03C60">
        <w:rPr>
          <w:rFonts w:ascii="Times New Roman" w:hAnsi="Times New Roman"/>
          <w:sz w:val="28"/>
          <w:szCs w:val="28"/>
          <w:lang w:val="ru-RU"/>
        </w:rPr>
        <w:t>Субъекты предпринимательства, работающие в области производства, по-прежнему менее других отраслей ощущают давление конкуренции. Динамика развития конкуренции выражена слабее. Барьеры для входа на рынок заметны, но менее острой за рассматриваемый период стала ситуация с доступом к поставкам товаров, оказанию услуг и выполнению работ в рамках закупок. В целом позитивное отношение к качеству услуг естественных монополий, заметно определенное повышение степени удовлетворенности уменьшением сроков, упрощением и стоимостью подключения к услугам всех естественных монополий.</w:t>
      </w:r>
    </w:p>
    <w:p w:rsidR="00971DEE" w:rsidRPr="00F03C60" w:rsidRDefault="00971DEE" w:rsidP="00F03C60">
      <w:pPr>
        <w:numPr>
          <w:ilvl w:val="0"/>
          <w:numId w:val="1"/>
        </w:numPr>
        <w:spacing w:before="120" w:after="240" w:line="360" w:lineRule="auto"/>
        <w:ind w:left="426"/>
        <w:contextualSpacing/>
        <w:jc w:val="both"/>
        <w:rPr>
          <w:rFonts w:ascii="Times New Roman" w:hAnsi="Times New Roman"/>
          <w:sz w:val="28"/>
          <w:szCs w:val="28"/>
          <w:lang w:val="ru-RU"/>
        </w:rPr>
      </w:pPr>
      <w:r w:rsidRPr="00F03C60">
        <w:rPr>
          <w:rFonts w:ascii="Times New Roman" w:hAnsi="Times New Roman"/>
          <w:sz w:val="28"/>
          <w:szCs w:val="28"/>
          <w:lang w:val="ru-RU"/>
        </w:rPr>
        <w:t xml:space="preserve">В строительной отрасли произошла смена географического рынка, выросла доля предприятий, работающих в пределах локальных рынков. Для конкурентной среды в целом характерно уменьшение конкуренции до умеренного уровня, но в некоторых сегментах конкуренция повысилась до очень высокой. На первый план выходит проблема, связанная с усилением сложностей получения лицензий, а также с процедурой доступа к земельным участкам. Отмечаются позитивные тенденции в облегчении доступа к поставкам товаров, оказанию услуг и выполнению работ в рамках госзакупок, а также ослаблении коррупции. Позитивным фактом является снижение сложности преодоления административных барьеров. Отчасти это связано с определенным бездействием властей, которое воспринимается многими респондентами позитивно («главное, чтобы не мешали»).  Заметно повышение степени удовлетворенности уменьшением сроков, упрощением и стоимостью подключения к услугам всех естественных монополий и особенно относительно услуг телефонной связи. </w:t>
      </w:r>
    </w:p>
    <w:p w:rsidR="00971DEE" w:rsidRPr="00F03C60" w:rsidRDefault="00971DEE" w:rsidP="00F03C60">
      <w:pPr>
        <w:numPr>
          <w:ilvl w:val="0"/>
          <w:numId w:val="1"/>
        </w:numPr>
        <w:spacing w:before="120" w:after="240" w:line="360" w:lineRule="auto"/>
        <w:ind w:left="426"/>
        <w:contextualSpacing/>
        <w:jc w:val="both"/>
        <w:rPr>
          <w:rFonts w:ascii="Times New Roman" w:hAnsi="Times New Roman"/>
          <w:sz w:val="28"/>
          <w:szCs w:val="28"/>
          <w:lang w:val="ru-RU"/>
        </w:rPr>
      </w:pPr>
      <w:r w:rsidRPr="00F03C60">
        <w:rPr>
          <w:rFonts w:ascii="Times New Roman" w:hAnsi="Times New Roman"/>
          <w:sz w:val="28"/>
          <w:szCs w:val="28"/>
          <w:lang w:val="ru-RU"/>
        </w:rPr>
        <w:t xml:space="preserve">Развитие отрасли торговли наиболее стабильно. Конкуренция в отрасли высока, но, как и в других отраслях, заметна тенденция </w:t>
      </w:r>
      <w:r>
        <w:rPr>
          <w:rFonts w:ascii="Times New Roman" w:hAnsi="Times New Roman"/>
          <w:sz w:val="28"/>
          <w:szCs w:val="28"/>
          <w:lang w:val="ru-RU"/>
        </w:rPr>
        <w:t>замедления</w:t>
      </w:r>
      <w:r w:rsidRPr="00F03C60">
        <w:rPr>
          <w:rFonts w:ascii="Times New Roman" w:hAnsi="Times New Roman"/>
          <w:sz w:val="28"/>
          <w:szCs w:val="28"/>
          <w:lang w:val="ru-RU"/>
        </w:rPr>
        <w:t xml:space="preserve"> темпов увеличения числа конкурентов, хотя в целом ситуация оценивается как скорее удовлетворительная. Прослеживается тенденция некоторого повышения сложности и затянутости процедуры получения лицензий, но в то же время определенного упрощения получения доступа к земельным участкам. В целом ситуация воспринимается как несколько более благоприятная, чем в прошлом году, отмечается снижение затрат, связанных с преодолением административных барьеров. Качество работы естественных монополий оценивается в целом удовлетворительно.</w:t>
      </w:r>
    </w:p>
    <w:p w:rsidR="00971DEE" w:rsidRPr="00F03C60" w:rsidRDefault="00971DEE" w:rsidP="00F03C60">
      <w:pPr>
        <w:numPr>
          <w:ilvl w:val="0"/>
          <w:numId w:val="1"/>
        </w:numPr>
        <w:spacing w:before="120" w:after="240" w:line="360" w:lineRule="auto"/>
        <w:ind w:left="426"/>
        <w:contextualSpacing/>
        <w:jc w:val="both"/>
        <w:rPr>
          <w:rFonts w:ascii="Times New Roman" w:hAnsi="Times New Roman"/>
          <w:sz w:val="28"/>
          <w:szCs w:val="28"/>
          <w:lang w:val="ru-RU"/>
        </w:rPr>
      </w:pPr>
      <w:r w:rsidRPr="00F03C60">
        <w:rPr>
          <w:rFonts w:ascii="Times New Roman" w:hAnsi="Times New Roman"/>
          <w:sz w:val="28"/>
          <w:szCs w:val="28"/>
          <w:lang w:val="ru-RU"/>
        </w:rPr>
        <w:t xml:space="preserve">В сфере услуг за рассматриваемый период повысилась доля молодого бизнеса, повысилась доля микропредприятий, сузился географический рынок предприятий этой группы. Состояние конкурентной среды оценивается в данной отрасли неоднозначно, число конкурентов несколько снизилось, равно как и темпы </w:t>
      </w:r>
      <w:r>
        <w:rPr>
          <w:rFonts w:ascii="Times New Roman" w:hAnsi="Times New Roman"/>
          <w:sz w:val="28"/>
          <w:szCs w:val="28"/>
          <w:lang w:val="ru-RU"/>
        </w:rPr>
        <w:t>расширения</w:t>
      </w:r>
      <w:r w:rsidRPr="00F03C60">
        <w:rPr>
          <w:rFonts w:ascii="Times New Roman" w:hAnsi="Times New Roman"/>
          <w:sz w:val="28"/>
          <w:szCs w:val="28"/>
          <w:lang w:val="ru-RU"/>
        </w:rPr>
        <w:t xml:space="preserve"> числа конкурентов. Состояние конкурентной среды поставщиков оценивается как более благоприятное. Ситуация в отрасли, связанная с существующими административными барьерами, оценивается респондентами довольно осторожно, сохраняются сложности, связанные с процедурой получения лицензий. Существенно повысилась доля отмечающих существование непреодолимых барьеров в отрасли услуг, что косвенно свидетельствует об усугублении существующих проблем. В работе естественных монополий прослеживается понижение удовлетворенности сроками получения доступа к услугам водоснабжения и водоотведения.</w:t>
      </w:r>
    </w:p>
    <w:p w:rsidR="00971DEE" w:rsidRPr="005A6BA2" w:rsidRDefault="00971DEE" w:rsidP="00BC657A">
      <w:pPr>
        <w:spacing w:before="120" w:after="240"/>
        <w:rPr>
          <w:lang w:val="ru-RU"/>
        </w:rPr>
      </w:pPr>
    </w:p>
    <w:sectPr w:rsidR="00971DEE" w:rsidRPr="005A6BA2" w:rsidSect="00AE3294">
      <w:footerReference w:type="default" r:id="rId14"/>
      <w:pgSz w:w="11906" w:h="16838"/>
      <w:pgMar w:top="1134"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DEE" w:rsidRDefault="00971DEE" w:rsidP="005C226A">
      <w:pPr>
        <w:spacing w:after="0" w:line="240" w:lineRule="auto"/>
      </w:pPr>
      <w:r>
        <w:separator/>
      </w:r>
    </w:p>
  </w:endnote>
  <w:endnote w:type="continuationSeparator" w:id="0">
    <w:p w:rsidR="00971DEE" w:rsidRDefault="00971DEE" w:rsidP="005C22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DEE" w:rsidRDefault="00971DEE">
    <w:pPr>
      <w:pStyle w:val="Footer"/>
      <w:jc w:val="right"/>
    </w:pPr>
    <w:fldSimple w:instr="PAGE   \* MERGEFORMAT">
      <w:r w:rsidRPr="00823996">
        <w:rPr>
          <w:noProof/>
          <w:lang w:val="ru-RU"/>
        </w:rPr>
        <w:t>37</w:t>
      </w:r>
    </w:fldSimple>
  </w:p>
  <w:p w:rsidR="00971DEE" w:rsidRDefault="00971D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DEE" w:rsidRDefault="00971DEE" w:rsidP="005C226A">
      <w:pPr>
        <w:spacing w:after="0" w:line="240" w:lineRule="auto"/>
      </w:pPr>
      <w:r>
        <w:separator/>
      </w:r>
    </w:p>
  </w:footnote>
  <w:footnote w:type="continuationSeparator" w:id="0">
    <w:p w:rsidR="00971DEE" w:rsidRDefault="00971DEE" w:rsidP="005C22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15004"/>
    <w:multiLevelType w:val="hybridMultilevel"/>
    <w:tmpl w:val="7FB49AC4"/>
    <w:lvl w:ilvl="0" w:tplc="FE78D26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06C854A4"/>
    <w:multiLevelType w:val="hybridMultilevel"/>
    <w:tmpl w:val="E04EAEB8"/>
    <w:lvl w:ilvl="0" w:tplc="7CEE24A2">
      <w:start w:val="31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602A91"/>
    <w:multiLevelType w:val="hybridMultilevel"/>
    <w:tmpl w:val="543012CC"/>
    <w:lvl w:ilvl="0" w:tplc="0419000F">
      <w:start w:val="1"/>
      <w:numFmt w:val="decimal"/>
      <w:lvlText w:val="%1."/>
      <w:lvlJc w:val="left"/>
      <w:pPr>
        <w:ind w:left="1444" w:hanging="735"/>
      </w:pPr>
      <w:rPr>
        <w:rFonts w:cs="Times New Roman" w:hint="default"/>
      </w:rPr>
    </w:lvl>
    <w:lvl w:ilvl="1" w:tplc="08090019" w:tentative="1">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3">
    <w:nsid w:val="0AE114E5"/>
    <w:multiLevelType w:val="hybridMultilevel"/>
    <w:tmpl w:val="815C494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
    <w:nsid w:val="2A6237D9"/>
    <w:multiLevelType w:val="hybridMultilevel"/>
    <w:tmpl w:val="59628E3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34FE3CE8"/>
    <w:multiLevelType w:val="hybridMultilevel"/>
    <w:tmpl w:val="C77C67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4306E07"/>
    <w:multiLevelType w:val="hybridMultilevel"/>
    <w:tmpl w:val="C4907E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6524836"/>
    <w:multiLevelType w:val="hybridMultilevel"/>
    <w:tmpl w:val="1D50ED7C"/>
    <w:lvl w:ilvl="0" w:tplc="10366278">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62A76F8E"/>
    <w:multiLevelType w:val="hybridMultilevel"/>
    <w:tmpl w:val="8504827C"/>
    <w:lvl w:ilvl="0" w:tplc="A0D824C8">
      <w:start w:val="31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6AD41D3"/>
    <w:multiLevelType w:val="hybridMultilevel"/>
    <w:tmpl w:val="47469C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ACD7C63"/>
    <w:multiLevelType w:val="hybridMultilevel"/>
    <w:tmpl w:val="889AE0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DCA709C"/>
    <w:multiLevelType w:val="hybridMultilevel"/>
    <w:tmpl w:val="D6785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4"/>
  </w:num>
  <w:num w:numId="6">
    <w:abstractNumId w:val="11"/>
  </w:num>
  <w:num w:numId="7">
    <w:abstractNumId w:val="10"/>
  </w:num>
  <w:num w:numId="8">
    <w:abstractNumId w:val="6"/>
  </w:num>
  <w:num w:numId="9">
    <w:abstractNumId w:val="9"/>
  </w:num>
  <w:num w:numId="10">
    <w:abstractNumId w:val="8"/>
  </w:num>
  <w:num w:numId="11">
    <w:abstractNumId w:val="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Y0sbQ0MTQyMDExNjayNDBT0lEKTi0uzszPAymwrAUAbhFD3SwAAAA="/>
  </w:docVars>
  <w:rsids>
    <w:rsidRoot w:val="00255DF3"/>
    <w:rsid w:val="0001369E"/>
    <w:rsid w:val="00024172"/>
    <w:rsid w:val="000509DC"/>
    <w:rsid w:val="000734CC"/>
    <w:rsid w:val="00077DB3"/>
    <w:rsid w:val="00081666"/>
    <w:rsid w:val="00090459"/>
    <w:rsid w:val="000A1797"/>
    <w:rsid w:val="000A3A71"/>
    <w:rsid w:val="000B77FA"/>
    <w:rsid w:val="000C3CFD"/>
    <w:rsid w:val="000D0190"/>
    <w:rsid w:val="000E0DCF"/>
    <w:rsid w:val="000E173E"/>
    <w:rsid w:val="000E5013"/>
    <w:rsid w:val="000F25AC"/>
    <w:rsid w:val="000F303E"/>
    <w:rsid w:val="000F5685"/>
    <w:rsid w:val="00106B08"/>
    <w:rsid w:val="0013602B"/>
    <w:rsid w:val="001374A6"/>
    <w:rsid w:val="001406BB"/>
    <w:rsid w:val="001514AA"/>
    <w:rsid w:val="00152016"/>
    <w:rsid w:val="00161BA0"/>
    <w:rsid w:val="00181C70"/>
    <w:rsid w:val="00182B3A"/>
    <w:rsid w:val="00196548"/>
    <w:rsid w:val="00196C2F"/>
    <w:rsid w:val="001A47EF"/>
    <w:rsid w:val="001A4A45"/>
    <w:rsid w:val="001C3671"/>
    <w:rsid w:val="001E199A"/>
    <w:rsid w:val="001E696F"/>
    <w:rsid w:val="001E7693"/>
    <w:rsid w:val="0020193F"/>
    <w:rsid w:val="00201E4A"/>
    <w:rsid w:val="002218AD"/>
    <w:rsid w:val="002366FC"/>
    <w:rsid w:val="00244341"/>
    <w:rsid w:val="002452D1"/>
    <w:rsid w:val="00255DF3"/>
    <w:rsid w:val="00264A35"/>
    <w:rsid w:val="00280772"/>
    <w:rsid w:val="00284666"/>
    <w:rsid w:val="002914BB"/>
    <w:rsid w:val="00297A6B"/>
    <w:rsid w:val="002C14E3"/>
    <w:rsid w:val="002C3C08"/>
    <w:rsid w:val="002D45C9"/>
    <w:rsid w:val="002D4AC5"/>
    <w:rsid w:val="002D6580"/>
    <w:rsid w:val="002E030E"/>
    <w:rsid w:val="002E799F"/>
    <w:rsid w:val="00323B61"/>
    <w:rsid w:val="00355B53"/>
    <w:rsid w:val="00360865"/>
    <w:rsid w:val="00366A15"/>
    <w:rsid w:val="003900E7"/>
    <w:rsid w:val="00391509"/>
    <w:rsid w:val="003B5FB5"/>
    <w:rsid w:val="003D6946"/>
    <w:rsid w:val="003D69AB"/>
    <w:rsid w:val="003E3330"/>
    <w:rsid w:val="004045B0"/>
    <w:rsid w:val="00416176"/>
    <w:rsid w:val="0044678F"/>
    <w:rsid w:val="00463A25"/>
    <w:rsid w:val="00464C28"/>
    <w:rsid w:val="00483B47"/>
    <w:rsid w:val="004952C6"/>
    <w:rsid w:val="004A28D2"/>
    <w:rsid w:val="004B1DCC"/>
    <w:rsid w:val="004C1211"/>
    <w:rsid w:val="004D2D7C"/>
    <w:rsid w:val="004D319A"/>
    <w:rsid w:val="004D333B"/>
    <w:rsid w:val="004D52E2"/>
    <w:rsid w:val="004D56F4"/>
    <w:rsid w:val="004E054C"/>
    <w:rsid w:val="004F055E"/>
    <w:rsid w:val="0050450B"/>
    <w:rsid w:val="00554496"/>
    <w:rsid w:val="00581655"/>
    <w:rsid w:val="0058336A"/>
    <w:rsid w:val="00592697"/>
    <w:rsid w:val="005A2302"/>
    <w:rsid w:val="005A6BA2"/>
    <w:rsid w:val="005B2D4B"/>
    <w:rsid w:val="005B6718"/>
    <w:rsid w:val="005C226A"/>
    <w:rsid w:val="005E77C1"/>
    <w:rsid w:val="00600ACE"/>
    <w:rsid w:val="00627AAC"/>
    <w:rsid w:val="00640560"/>
    <w:rsid w:val="006678E1"/>
    <w:rsid w:val="00670D7A"/>
    <w:rsid w:val="00674854"/>
    <w:rsid w:val="00685A05"/>
    <w:rsid w:val="00687EA8"/>
    <w:rsid w:val="00692E6A"/>
    <w:rsid w:val="006A32C3"/>
    <w:rsid w:val="006C338D"/>
    <w:rsid w:val="006C3EBC"/>
    <w:rsid w:val="006F0AFD"/>
    <w:rsid w:val="006F5D29"/>
    <w:rsid w:val="00724DC7"/>
    <w:rsid w:val="00731530"/>
    <w:rsid w:val="00732E09"/>
    <w:rsid w:val="00772003"/>
    <w:rsid w:val="00790395"/>
    <w:rsid w:val="00793077"/>
    <w:rsid w:val="007B69F5"/>
    <w:rsid w:val="007D4C06"/>
    <w:rsid w:val="007D6E8D"/>
    <w:rsid w:val="007E189B"/>
    <w:rsid w:val="007F0CCC"/>
    <w:rsid w:val="007F73CC"/>
    <w:rsid w:val="007F7E68"/>
    <w:rsid w:val="00811305"/>
    <w:rsid w:val="00811E6B"/>
    <w:rsid w:val="0081572D"/>
    <w:rsid w:val="00823996"/>
    <w:rsid w:val="0083022F"/>
    <w:rsid w:val="00831E0A"/>
    <w:rsid w:val="00847EBF"/>
    <w:rsid w:val="00853C80"/>
    <w:rsid w:val="0089374E"/>
    <w:rsid w:val="00894EBE"/>
    <w:rsid w:val="008A1369"/>
    <w:rsid w:val="008A175B"/>
    <w:rsid w:val="008A3BCC"/>
    <w:rsid w:val="008B2C58"/>
    <w:rsid w:val="008C384F"/>
    <w:rsid w:val="008C3DBB"/>
    <w:rsid w:val="008D52CE"/>
    <w:rsid w:val="008E4C3D"/>
    <w:rsid w:val="009030B8"/>
    <w:rsid w:val="00916442"/>
    <w:rsid w:val="009476A4"/>
    <w:rsid w:val="009535CA"/>
    <w:rsid w:val="009541DF"/>
    <w:rsid w:val="00956E24"/>
    <w:rsid w:val="00971DEE"/>
    <w:rsid w:val="009773A8"/>
    <w:rsid w:val="009911A0"/>
    <w:rsid w:val="009962B0"/>
    <w:rsid w:val="009A4A56"/>
    <w:rsid w:val="009C293C"/>
    <w:rsid w:val="009C366B"/>
    <w:rsid w:val="009E0800"/>
    <w:rsid w:val="009E27EE"/>
    <w:rsid w:val="009E5AC0"/>
    <w:rsid w:val="009F613F"/>
    <w:rsid w:val="009F61E0"/>
    <w:rsid w:val="009F72B3"/>
    <w:rsid w:val="00A04C39"/>
    <w:rsid w:val="00A15CB0"/>
    <w:rsid w:val="00A24A35"/>
    <w:rsid w:val="00A273FA"/>
    <w:rsid w:val="00A51A75"/>
    <w:rsid w:val="00A66BF1"/>
    <w:rsid w:val="00AC11BA"/>
    <w:rsid w:val="00AC4755"/>
    <w:rsid w:val="00AD2470"/>
    <w:rsid w:val="00AE3294"/>
    <w:rsid w:val="00AE3692"/>
    <w:rsid w:val="00B03341"/>
    <w:rsid w:val="00B23D58"/>
    <w:rsid w:val="00B37AF9"/>
    <w:rsid w:val="00B439C3"/>
    <w:rsid w:val="00B818E5"/>
    <w:rsid w:val="00B823F2"/>
    <w:rsid w:val="00B9134F"/>
    <w:rsid w:val="00BA327C"/>
    <w:rsid w:val="00BA5FF2"/>
    <w:rsid w:val="00BA7658"/>
    <w:rsid w:val="00BB6293"/>
    <w:rsid w:val="00BB767A"/>
    <w:rsid w:val="00BC2B73"/>
    <w:rsid w:val="00BC41DE"/>
    <w:rsid w:val="00BC657A"/>
    <w:rsid w:val="00BD4805"/>
    <w:rsid w:val="00C053C9"/>
    <w:rsid w:val="00C0665B"/>
    <w:rsid w:val="00C1038B"/>
    <w:rsid w:val="00C20216"/>
    <w:rsid w:val="00C31405"/>
    <w:rsid w:val="00C41044"/>
    <w:rsid w:val="00C45AD5"/>
    <w:rsid w:val="00C72C53"/>
    <w:rsid w:val="00C82015"/>
    <w:rsid w:val="00C9008B"/>
    <w:rsid w:val="00C92AE6"/>
    <w:rsid w:val="00C96E34"/>
    <w:rsid w:val="00CB4768"/>
    <w:rsid w:val="00CC0EBE"/>
    <w:rsid w:val="00CF621F"/>
    <w:rsid w:val="00CF6E03"/>
    <w:rsid w:val="00CF73C6"/>
    <w:rsid w:val="00D205EA"/>
    <w:rsid w:val="00D30C01"/>
    <w:rsid w:val="00D469E1"/>
    <w:rsid w:val="00D5639D"/>
    <w:rsid w:val="00D57B49"/>
    <w:rsid w:val="00D65004"/>
    <w:rsid w:val="00D715E5"/>
    <w:rsid w:val="00DB29D1"/>
    <w:rsid w:val="00DC50E1"/>
    <w:rsid w:val="00DC75D8"/>
    <w:rsid w:val="00DE4975"/>
    <w:rsid w:val="00DF4702"/>
    <w:rsid w:val="00E1334C"/>
    <w:rsid w:val="00E270B4"/>
    <w:rsid w:val="00E27724"/>
    <w:rsid w:val="00E643C5"/>
    <w:rsid w:val="00E73BD7"/>
    <w:rsid w:val="00E73ED7"/>
    <w:rsid w:val="00E75294"/>
    <w:rsid w:val="00E801DF"/>
    <w:rsid w:val="00E841C2"/>
    <w:rsid w:val="00E8434E"/>
    <w:rsid w:val="00E905B4"/>
    <w:rsid w:val="00E96742"/>
    <w:rsid w:val="00E97365"/>
    <w:rsid w:val="00EB0CA2"/>
    <w:rsid w:val="00ED0CB5"/>
    <w:rsid w:val="00EE01A4"/>
    <w:rsid w:val="00F03C60"/>
    <w:rsid w:val="00F174E6"/>
    <w:rsid w:val="00F265DD"/>
    <w:rsid w:val="00F351A0"/>
    <w:rsid w:val="00F60FF2"/>
    <w:rsid w:val="00F742E9"/>
    <w:rsid w:val="00F912B5"/>
    <w:rsid w:val="00FA3AA3"/>
    <w:rsid w:val="00FA5945"/>
    <w:rsid w:val="00FA62E0"/>
    <w:rsid w:val="00FD2BA8"/>
    <w:rsid w:val="00FF1C6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D4C06"/>
    <w:pPr>
      <w:spacing w:after="160" w:line="259" w:lineRule="auto"/>
    </w:pPr>
    <w:rPr>
      <w:lang w:val="en-GB" w:eastAsia="en-US"/>
    </w:rPr>
  </w:style>
  <w:style w:type="paragraph" w:styleId="Heading1">
    <w:name w:val="heading 1"/>
    <w:basedOn w:val="Normal"/>
    <w:next w:val="Normal"/>
    <w:link w:val="Heading1Char"/>
    <w:uiPriority w:val="99"/>
    <w:qFormat/>
    <w:rsid w:val="00255DF3"/>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731530"/>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5DF3"/>
    <w:rPr>
      <w:rFonts w:ascii="Calibri Light" w:hAnsi="Calibri Light" w:cs="Times New Roman"/>
      <w:color w:val="2E74B5"/>
      <w:sz w:val="32"/>
      <w:szCs w:val="32"/>
      <w:lang w:val="en-GB"/>
    </w:rPr>
  </w:style>
  <w:style w:type="character" w:customStyle="1" w:styleId="Heading2Char">
    <w:name w:val="Heading 2 Char"/>
    <w:basedOn w:val="DefaultParagraphFont"/>
    <w:link w:val="Heading2"/>
    <w:uiPriority w:val="99"/>
    <w:locked/>
    <w:rsid w:val="00731530"/>
    <w:rPr>
      <w:rFonts w:ascii="Calibri Light" w:hAnsi="Calibri Light" w:cs="Times New Roman"/>
      <w:color w:val="2E74B5"/>
      <w:sz w:val="26"/>
      <w:szCs w:val="26"/>
      <w:lang w:val="en-GB"/>
    </w:rPr>
  </w:style>
  <w:style w:type="paragraph" w:styleId="BodyText2">
    <w:name w:val="Body Text 2"/>
    <w:basedOn w:val="Normal"/>
    <w:link w:val="BodyText2Char"/>
    <w:uiPriority w:val="99"/>
    <w:rsid w:val="00255DF3"/>
    <w:pPr>
      <w:widowControl w:val="0"/>
      <w:autoSpaceDE w:val="0"/>
      <w:autoSpaceDN w:val="0"/>
      <w:adjustRightInd w:val="0"/>
      <w:spacing w:after="120" w:line="480" w:lineRule="auto"/>
    </w:pPr>
    <w:rPr>
      <w:rFonts w:ascii="Times New Roman" w:eastAsia="Times New Roman" w:hAnsi="Times New Roman"/>
      <w:sz w:val="20"/>
      <w:szCs w:val="20"/>
      <w:lang w:val="en-US"/>
    </w:rPr>
  </w:style>
  <w:style w:type="character" w:customStyle="1" w:styleId="BodyText2Char">
    <w:name w:val="Body Text 2 Char"/>
    <w:basedOn w:val="DefaultParagraphFont"/>
    <w:link w:val="BodyText2"/>
    <w:uiPriority w:val="99"/>
    <w:locked/>
    <w:rsid w:val="00255DF3"/>
    <w:rPr>
      <w:rFonts w:ascii="Times New Roman" w:hAnsi="Times New Roman" w:cs="Times New Roman"/>
      <w:sz w:val="20"/>
      <w:szCs w:val="20"/>
      <w:lang w:val="en-US"/>
    </w:rPr>
  </w:style>
  <w:style w:type="character" w:styleId="Strong">
    <w:name w:val="Strong"/>
    <w:basedOn w:val="DefaultParagraphFont"/>
    <w:uiPriority w:val="99"/>
    <w:qFormat/>
    <w:rsid w:val="00255DF3"/>
    <w:rPr>
      <w:rFonts w:cs="Times New Roman"/>
      <w:b/>
    </w:rPr>
  </w:style>
  <w:style w:type="paragraph" w:styleId="TOCHeading">
    <w:name w:val="TOC Heading"/>
    <w:basedOn w:val="Heading1"/>
    <w:next w:val="Normal"/>
    <w:uiPriority w:val="99"/>
    <w:qFormat/>
    <w:rsid w:val="00255DF3"/>
    <w:pPr>
      <w:outlineLvl w:val="9"/>
    </w:pPr>
    <w:rPr>
      <w:lang w:val="ru-RU" w:eastAsia="ru-RU"/>
    </w:rPr>
  </w:style>
  <w:style w:type="paragraph" w:styleId="TOC1">
    <w:name w:val="toc 1"/>
    <w:basedOn w:val="Normal"/>
    <w:next w:val="Normal"/>
    <w:autoRedefine/>
    <w:uiPriority w:val="99"/>
    <w:rsid w:val="00255DF3"/>
    <w:pPr>
      <w:tabs>
        <w:tab w:val="right" w:leader="dot" w:pos="9628"/>
      </w:tabs>
      <w:spacing w:after="100"/>
    </w:pPr>
    <w:rPr>
      <w:rFonts w:ascii="Times New Roman" w:eastAsia="Times New Roman" w:hAnsi="Times New Roman"/>
      <w:b/>
      <w:noProof/>
      <w:sz w:val="28"/>
      <w:szCs w:val="28"/>
      <w:lang w:val="ru-RU" w:eastAsia="ru-RU"/>
    </w:rPr>
  </w:style>
  <w:style w:type="paragraph" w:styleId="TOC2">
    <w:name w:val="toc 2"/>
    <w:basedOn w:val="Normal"/>
    <w:next w:val="Normal"/>
    <w:autoRedefine/>
    <w:uiPriority w:val="99"/>
    <w:rsid w:val="00255DF3"/>
    <w:pPr>
      <w:tabs>
        <w:tab w:val="right" w:leader="dot" w:pos="9628"/>
      </w:tabs>
      <w:spacing w:after="100"/>
      <w:ind w:left="220"/>
    </w:pPr>
    <w:rPr>
      <w:rFonts w:ascii="Times New Roman" w:hAnsi="Times New Roman"/>
      <w:noProof/>
      <w:sz w:val="28"/>
      <w:szCs w:val="28"/>
      <w:lang w:val="ru-RU"/>
    </w:rPr>
  </w:style>
  <w:style w:type="character" w:styleId="Hyperlink">
    <w:name w:val="Hyperlink"/>
    <w:basedOn w:val="DefaultParagraphFont"/>
    <w:uiPriority w:val="99"/>
    <w:rsid w:val="00255DF3"/>
    <w:rPr>
      <w:rFonts w:cs="Times New Roman"/>
      <w:color w:val="0563C1"/>
      <w:u w:val="single"/>
    </w:rPr>
  </w:style>
  <w:style w:type="paragraph" w:styleId="ListParagraph">
    <w:name w:val="List Paragraph"/>
    <w:basedOn w:val="Normal"/>
    <w:uiPriority w:val="99"/>
    <w:qFormat/>
    <w:rsid w:val="00244341"/>
    <w:pPr>
      <w:spacing w:after="200" w:line="276" w:lineRule="auto"/>
      <w:ind w:left="720"/>
      <w:contextualSpacing/>
    </w:pPr>
    <w:rPr>
      <w:lang w:val="ru-RU"/>
    </w:rPr>
  </w:style>
  <w:style w:type="paragraph" w:customStyle="1" w:styleId="ConsPlusTitle">
    <w:name w:val="ConsPlusTitle"/>
    <w:uiPriority w:val="99"/>
    <w:rsid w:val="007E189B"/>
    <w:pPr>
      <w:widowControl w:val="0"/>
      <w:autoSpaceDE w:val="0"/>
      <w:autoSpaceDN w:val="0"/>
      <w:adjustRightInd w:val="0"/>
    </w:pPr>
    <w:rPr>
      <w:rFonts w:ascii="Times New Roman" w:hAnsi="Times New Roman"/>
      <w:b/>
      <w:bCs/>
      <w:sz w:val="24"/>
      <w:szCs w:val="24"/>
    </w:rPr>
  </w:style>
  <w:style w:type="paragraph" w:customStyle="1" w:styleId="a">
    <w:name w:val="ЭОН текст"/>
    <w:basedOn w:val="Normal"/>
    <w:link w:val="a0"/>
    <w:uiPriority w:val="99"/>
    <w:rsid w:val="00B439C3"/>
    <w:pPr>
      <w:spacing w:after="0" w:line="360" w:lineRule="auto"/>
      <w:ind w:firstLine="567"/>
      <w:jc w:val="both"/>
    </w:pPr>
    <w:rPr>
      <w:rFonts w:ascii="Arial" w:eastAsia="Times New Roman" w:hAnsi="Arial" w:cs="Arial"/>
    </w:rPr>
  </w:style>
  <w:style w:type="character" w:customStyle="1" w:styleId="a0">
    <w:name w:val="ЭОН текст Знак"/>
    <w:basedOn w:val="DefaultParagraphFont"/>
    <w:link w:val="a"/>
    <w:uiPriority w:val="99"/>
    <w:locked/>
    <w:rsid w:val="00B439C3"/>
    <w:rPr>
      <w:rFonts w:ascii="Arial" w:hAnsi="Arial" w:cs="Arial"/>
      <w:lang w:val="en-GB"/>
    </w:rPr>
  </w:style>
  <w:style w:type="table" w:customStyle="1" w:styleId="1">
    <w:name w:val="Сетка таблицы1"/>
    <w:uiPriority w:val="99"/>
    <w:rsid w:val="00B439C3"/>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B439C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C226A"/>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C226A"/>
    <w:rPr>
      <w:rFonts w:cs="Times New Roman"/>
      <w:lang w:val="en-GB"/>
    </w:rPr>
  </w:style>
  <w:style w:type="paragraph" w:styleId="Footer">
    <w:name w:val="footer"/>
    <w:basedOn w:val="Normal"/>
    <w:link w:val="FooterChar"/>
    <w:uiPriority w:val="99"/>
    <w:rsid w:val="005C226A"/>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C226A"/>
    <w:rPr>
      <w:rFonts w:cs="Times New Roman"/>
      <w:lang w:val="en-GB"/>
    </w:rPr>
  </w:style>
  <w:style w:type="paragraph" w:styleId="BalloonText">
    <w:name w:val="Balloon Text"/>
    <w:basedOn w:val="Normal"/>
    <w:link w:val="BalloonTextChar"/>
    <w:uiPriority w:val="99"/>
    <w:semiHidden/>
    <w:rsid w:val="009E27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27EE"/>
    <w:rPr>
      <w:rFonts w:ascii="Tahoma" w:hAnsi="Tahoma" w:cs="Tahoma"/>
      <w:sz w:val="16"/>
      <w:szCs w:val="16"/>
      <w:lang w:val="en-GB"/>
    </w:rPr>
  </w:style>
  <w:style w:type="character" w:styleId="CommentReference">
    <w:name w:val="annotation reference"/>
    <w:basedOn w:val="DefaultParagraphFont"/>
    <w:uiPriority w:val="99"/>
    <w:semiHidden/>
    <w:rsid w:val="00AE3692"/>
    <w:rPr>
      <w:rFonts w:cs="Times New Roman"/>
      <w:sz w:val="16"/>
      <w:szCs w:val="16"/>
    </w:rPr>
  </w:style>
  <w:style w:type="paragraph" w:styleId="CommentText">
    <w:name w:val="annotation text"/>
    <w:basedOn w:val="Normal"/>
    <w:link w:val="CommentTextChar"/>
    <w:uiPriority w:val="99"/>
    <w:semiHidden/>
    <w:rsid w:val="00AE369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E3692"/>
    <w:rPr>
      <w:rFonts w:cs="Times New Roman"/>
      <w:sz w:val="20"/>
      <w:szCs w:val="20"/>
      <w:lang w:val="en-GB"/>
    </w:rPr>
  </w:style>
  <w:style w:type="paragraph" w:styleId="CommentSubject">
    <w:name w:val="annotation subject"/>
    <w:basedOn w:val="CommentText"/>
    <w:next w:val="CommentText"/>
    <w:link w:val="CommentSubjectChar"/>
    <w:uiPriority w:val="99"/>
    <w:semiHidden/>
    <w:rsid w:val="00AE3692"/>
    <w:rPr>
      <w:b/>
      <w:bCs/>
    </w:rPr>
  </w:style>
  <w:style w:type="character" w:customStyle="1" w:styleId="CommentSubjectChar">
    <w:name w:val="Comment Subject Char"/>
    <w:basedOn w:val="CommentTextChar"/>
    <w:link w:val="CommentSubject"/>
    <w:uiPriority w:val="99"/>
    <w:semiHidden/>
    <w:locked/>
    <w:rsid w:val="00AE3692"/>
    <w:rPr>
      <w:b/>
      <w:bCs/>
    </w:rPr>
  </w:style>
  <w:style w:type="paragraph" w:customStyle="1" w:styleId="a1">
    <w:name w:val="Содержимое таблицы"/>
    <w:basedOn w:val="Normal"/>
    <w:uiPriority w:val="99"/>
    <w:rsid w:val="00B823F2"/>
    <w:pPr>
      <w:widowControl w:val="0"/>
      <w:suppressLineNumbers/>
      <w:suppressAutoHyphens/>
      <w:spacing w:after="0" w:line="240" w:lineRule="auto"/>
    </w:pPr>
    <w:rPr>
      <w:rFonts w:ascii="Times New Roman" w:hAnsi="Times New Roman" w:cs="Mangal"/>
      <w:kern w:val="1"/>
      <w:sz w:val="24"/>
      <w:szCs w:val="24"/>
      <w:lang w:val="ru-RU" w:eastAsia="zh-CN" w:bidi="hi-IN"/>
    </w:rPr>
  </w:style>
  <w:style w:type="paragraph" w:customStyle="1" w:styleId="ConsPlusNormal">
    <w:name w:val="ConsPlusNormal"/>
    <w:uiPriority w:val="99"/>
    <w:rsid w:val="00B823F2"/>
    <w:pPr>
      <w:autoSpaceDE w:val="0"/>
      <w:autoSpaceDN w:val="0"/>
      <w:adjustRightInd w:val="0"/>
    </w:pPr>
    <w:rPr>
      <w:rFonts w:ascii="Arial" w:eastAsia="Times New Roman" w:hAnsi="Arial" w:cs="Arial"/>
      <w:sz w:val="20"/>
      <w:szCs w:val="20"/>
    </w:rPr>
  </w:style>
  <w:style w:type="paragraph" w:customStyle="1" w:styleId="a2">
    <w:name w:val="ЭОН цитата"/>
    <w:basedOn w:val="Normal"/>
    <w:link w:val="a3"/>
    <w:autoRedefine/>
    <w:uiPriority w:val="99"/>
    <w:rsid w:val="00F03C60"/>
    <w:pPr>
      <w:spacing w:after="0" w:line="276" w:lineRule="auto"/>
      <w:ind w:firstLine="567"/>
      <w:jc w:val="both"/>
    </w:pPr>
    <w:rPr>
      <w:rFonts w:ascii="Arial" w:hAnsi="Arial"/>
      <w:i/>
      <w:sz w:val="20"/>
      <w:szCs w:val="20"/>
      <w:lang w:val="ru-RU" w:eastAsia="ru-RU"/>
    </w:rPr>
  </w:style>
  <w:style w:type="character" w:customStyle="1" w:styleId="a3">
    <w:name w:val="ЭОН цитата Знак"/>
    <w:link w:val="a2"/>
    <w:uiPriority w:val="99"/>
    <w:locked/>
    <w:rsid w:val="00F03C60"/>
    <w:rPr>
      <w:rFonts w:ascii="Arial" w:eastAsia="Times New Roman" w:hAnsi="Arial"/>
      <w:i/>
      <w:sz w:val="20"/>
    </w:rPr>
  </w:style>
  <w:style w:type="character" w:styleId="PageNumber">
    <w:name w:val="page number"/>
    <w:basedOn w:val="DefaultParagraphFont"/>
    <w:uiPriority w:val="99"/>
    <w:rsid w:val="00F03C60"/>
    <w:rPr>
      <w:rFonts w:cs="Times New Roman"/>
    </w:rPr>
  </w:style>
  <w:style w:type="paragraph" w:customStyle="1" w:styleId="2">
    <w:name w:val="ЭОН Заг.2"/>
    <w:basedOn w:val="Normal"/>
    <w:link w:val="20"/>
    <w:uiPriority w:val="99"/>
    <w:rsid w:val="00F03C60"/>
    <w:pPr>
      <w:keepNext/>
      <w:spacing w:after="60" w:line="276" w:lineRule="auto"/>
      <w:outlineLvl w:val="1"/>
    </w:pPr>
    <w:rPr>
      <w:rFonts w:ascii="Arial" w:hAnsi="Arial" w:cs="Arial"/>
      <w:bCs/>
      <w:iCs/>
      <w:sz w:val="32"/>
      <w:szCs w:val="32"/>
      <w:lang w:val="ru-RU"/>
    </w:rPr>
  </w:style>
  <w:style w:type="character" w:customStyle="1" w:styleId="20">
    <w:name w:val="ЭОН Заг.2 Знак"/>
    <w:basedOn w:val="DefaultParagraphFont"/>
    <w:link w:val="2"/>
    <w:uiPriority w:val="99"/>
    <w:locked/>
    <w:rsid w:val="00F03C60"/>
    <w:rPr>
      <w:rFonts w:ascii="Arial" w:hAnsi="Arial" w:cs="Arial"/>
      <w:bCs/>
      <w:iCs/>
      <w:sz w:val="32"/>
      <w:szCs w:val="32"/>
    </w:rPr>
  </w:style>
  <w:style w:type="paragraph" w:styleId="NormalWeb">
    <w:name w:val="Normal (Web)"/>
    <w:basedOn w:val="Normal"/>
    <w:uiPriority w:val="99"/>
    <w:semiHidden/>
    <w:rsid w:val="00F03C60"/>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NoSpacing">
    <w:name w:val="No Spacing"/>
    <w:uiPriority w:val="99"/>
    <w:qFormat/>
    <w:rsid w:val="00F03C60"/>
    <w:rPr>
      <w:lang w:val="en-GB" w:eastAsia="en-US"/>
    </w:rPr>
  </w:style>
  <w:style w:type="paragraph" w:styleId="FootnoteText">
    <w:name w:val="footnote text"/>
    <w:basedOn w:val="Normal"/>
    <w:link w:val="FootnoteTextChar"/>
    <w:uiPriority w:val="99"/>
    <w:semiHidden/>
    <w:rsid w:val="00F03C60"/>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03C60"/>
    <w:rPr>
      <w:rFonts w:cs="Times New Roman"/>
      <w:sz w:val="20"/>
      <w:szCs w:val="20"/>
      <w:lang w:val="en-GB"/>
    </w:rPr>
  </w:style>
  <w:style w:type="character" w:styleId="FootnoteReference">
    <w:name w:val="footnote reference"/>
    <w:basedOn w:val="DefaultParagraphFont"/>
    <w:uiPriority w:val="99"/>
    <w:semiHidden/>
    <w:rsid w:val="00F03C60"/>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142841340">
      <w:marLeft w:val="0"/>
      <w:marRight w:val="0"/>
      <w:marTop w:val="0"/>
      <w:marBottom w:val="0"/>
      <w:divBdr>
        <w:top w:val="none" w:sz="0" w:space="0" w:color="auto"/>
        <w:left w:val="none" w:sz="0" w:space="0" w:color="auto"/>
        <w:bottom w:val="none" w:sz="0" w:space="0" w:color="auto"/>
        <w:right w:val="none" w:sz="0" w:space="0" w:color="auto"/>
      </w:divBdr>
    </w:div>
    <w:div w:id="2142841341">
      <w:marLeft w:val="0"/>
      <w:marRight w:val="0"/>
      <w:marTop w:val="0"/>
      <w:marBottom w:val="0"/>
      <w:divBdr>
        <w:top w:val="none" w:sz="0" w:space="0" w:color="auto"/>
        <w:left w:val="none" w:sz="0" w:space="0" w:color="auto"/>
        <w:bottom w:val="none" w:sz="0" w:space="0" w:color="auto"/>
        <w:right w:val="none" w:sz="0" w:space="0" w:color="auto"/>
      </w:divBdr>
    </w:div>
    <w:div w:id="2142841342">
      <w:marLeft w:val="0"/>
      <w:marRight w:val="0"/>
      <w:marTop w:val="0"/>
      <w:marBottom w:val="0"/>
      <w:divBdr>
        <w:top w:val="none" w:sz="0" w:space="0" w:color="auto"/>
        <w:left w:val="none" w:sz="0" w:space="0" w:color="auto"/>
        <w:bottom w:val="none" w:sz="0" w:space="0" w:color="auto"/>
        <w:right w:val="none" w:sz="0" w:space="0" w:color="auto"/>
      </w:divBdr>
    </w:div>
    <w:div w:id="2142841343">
      <w:marLeft w:val="0"/>
      <w:marRight w:val="0"/>
      <w:marTop w:val="0"/>
      <w:marBottom w:val="0"/>
      <w:divBdr>
        <w:top w:val="none" w:sz="0" w:space="0" w:color="auto"/>
        <w:left w:val="none" w:sz="0" w:space="0" w:color="auto"/>
        <w:bottom w:val="none" w:sz="0" w:space="0" w:color="auto"/>
        <w:right w:val="none" w:sz="0" w:space="0" w:color="auto"/>
      </w:divBdr>
    </w:div>
    <w:div w:id="2142841344">
      <w:marLeft w:val="0"/>
      <w:marRight w:val="0"/>
      <w:marTop w:val="0"/>
      <w:marBottom w:val="0"/>
      <w:divBdr>
        <w:top w:val="none" w:sz="0" w:space="0" w:color="auto"/>
        <w:left w:val="none" w:sz="0" w:space="0" w:color="auto"/>
        <w:bottom w:val="none" w:sz="0" w:space="0" w:color="auto"/>
        <w:right w:val="none" w:sz="0" w:space="0" w:color="auto"/>
      </w:divBdr>
    </w:div>
    <w:div w:id="2142841345">
      <w:marLeft w:val="0"/>
      <w:marRight w:val="0"/>
      <w:marTop w:val="0"/>
      <w:marBottom w:val="0"/>
      <w:divBdr>
        <w:top w:val="none" w:sz="0" w:space="0" w:color="auto"/>
        <w:left w:val="none" w:sz="0" w:space="0" w:color="auto"/>
        <w:bottom w:val="none" w:sz="0" w:space="0" w:color="auto"/>
        <w:right w:val="none" w:sz="0" w:space="0" w:color="auto"/>
      </w:divBdr>
    </w:div>
    <w:div w:id="2142841346">
      <w:marLeft w:val="0"/>
      <w:marRight w:val="0"/>
      <w:marTop w:val="0"/>
      <w:marBottom w:val="0"/>
      <w:divBdr>
        <w:top w:val="none" w:sz="0" w:space="0" w:color="auto"/>
        <w:left w:val="none" w:sz="0" w:space="0" w:color="auto"/>
        <w:bottom w:val="none" w:sz="0" w:space="0" w:color="auto"/>
        <w:right w:val="none" w:sz="0" w:space="0" w:color="auto"/>
      </w:divBdr>
    </w:div>
    <w:div w:id="2142841347">
      <w:marLeft w:val="0"/>
      <w:marRight w:val="0"/>
      <w:marTop w:val="0"/>
      <w:marBottom w:val="0"/>
      <w:divBdr>
        <w:top w:val="none" w:sz="0" w:space="0" w:color="auto"/>
        <w:left w:val="none" w:sz="0" w:space="0" w:color="auto"/>
        <w:bottom w:val="none" w:sz="0" w:space="0" w:color="auto"/>
        <w:right w:val="none" w:sz="0" w:space="0" w:color="auto"/>
      </w:divBdr>
    </w:div>
    <w:div w:id="21428413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38</Pages>
  <Words>18986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Alla</dc:creator>
  <cp:keywords/>
  <dc:description/>
  <cp:lastModifiedBy>mahkamova</cp:lastModifiedBy>
  <cp:revision>2</cp:revision>
  <dcterms:created xsi:type="dcterms:W3CDTF">2018-06-13T06:27:00Z</dcterms:created>
  <dcterms:modified xsi:type="dcterms:W3CDTF">2018-06-13T06:27:00Z</dcterms:modified>
</cp:coreProperties>
</file>